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DB" w:rsidRDefault="008855DB" w:rsidP="008D3B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Консультация для родителей.</w:t>
      </w:r>
    </w:p>
    <w:p w:rsidR="008D3BD0" w:rsidRDefault="008855DB" w:rsidP="008D3B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«</w:t>
      </w:r>
      <w:r w:rsidR="008D3BD0" w:rsidRPr="008D3BD0">
        <w:rPr>
          <w:rFonts w:ascii="Times New Roman" w:eastAsia="Times New Roman" w:hAnsi="Times New Roman" w:cs="Times New Roman"/>
          <w:sz w:val="36"/>
          <w:szCs w:val="36"/>
          <w:lang w:val="ru-RU"/>
        </w:rPr>
        <w:t>Возрастные особенности психофизического развития  детей 4 года жизни. Задачи обучения и воспитания</w:t>
      </w:r>
      <w:proofErr w:type="gramStart"/>
      <w:r w:rsidR="008D3BD0" w:rsidRPr="008D3BD0">
        <w:rPr>
          <w:rFonts w:ascii="Times New Roman" w:eastAsia="Times New Roman" w:hAnsi="Times New Roman" w:cs="Times New Roman"/>
          <w:sz w:val="36"/>
          <w:szCs w:val="36"/>
          <w:lang w:val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»</w:t>
      </w:r>
      <w:proofErr w:type="gramEnd"/>
    </w:p>
    <w:p w:rsidR="008855DB" w:rsidRPr="008D3BD0" w:rsidRDefault="008855DB" w:rsidP="008855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Подготовила воспитатель: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Макушкина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Т.Я. </w:t>
      </w:r>
      <w:bookmarkStart w:id="0" w:name="_GoBack"/>
      <w:bookmarkEnd w:id="0"/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В возрасте 3-4 лет ребенок постепенно выходит за пределы семейного круга. Его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общение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становится вне</w:t>
      </w:r>
      <w:r w:rsidR="007A5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ситуативным.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игры, которая становится ведущим видом деятельности в дошкольном возрасте.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 особенностью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игры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Изобразительная деятельность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Конструктивная деятельность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ограничена возведением несложных построек по образцу и по замыслу.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развивается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перцептивная деятельность.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Дети от использования </w:t>
      </w:r>
      <w:proofErr w:type="spellStart"/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предэталонов</w:t>
      </w:r>
      <w:proofErr w:type="spellEnd"/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индивидуальных единиц восприятия -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Развиваются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память и внимание.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Продолжает развиваться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наглядно-действенное мышление.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начинает развиваться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воображение,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 особенно наглядно проявляется в игре, когда одни объекты выступают в качестве заместителей других.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Взаимоотношения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наблюдаться устойчивые избирательные взаимоотношения.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8D3BD0" w:rsidRPr="008D3BD0" w:rsidRDefault="008D3BD0" w:rsidP="008D3B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можно наблюдать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соподчинение мотивов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 в относительно простых ситуациях. Сознательное</w:t>
      </w:r>
      <w:r w:rsidR="008855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</w:t>
      </w:r>
      <w:proofErr w:type="gramStart"/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>Начинает развиваться самооценка при этом дети в значительной мере ориентируются</w:t>
      </w:r>
      <w:proofErr w:type="gramEnd"/>
      <w:r w:rsidRPr="008D3B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оценку воспитателя. Продолжает развиваться также их половая идентификация, что проявляется в характере выбираемых игрушек и сюжетов.</w:t>
      </w:r>
      <w:r w:rsidRPr="008D3B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3C5F" w:rsidRPr="008D3BD0" w:rsidRDefault="002F3C5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F3C5F" w:rsidRPr="008D3BD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B4"/>
    <w:rsid w:val="002F3C5F"/>
    <w:rsid w:val="007A57C5"/>
    <w:rsid w:val="008855DB"/>
    <w:rsid w:val="008D3BD0"/>
    <w:rsid w:val="00D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3510</Characters>
  <Application>Microsoft Office Word</Application>
  <DocSecurity>0</DocSecurity>
  <Lines>29</Lines>
  <Paragraphs>8</Paragraphs>
  <ScaleCrop>false</ScaleCrop>
  <Company>MyCompany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2019-03-05T13:24:00Z</dcterms:created>
  <dcterms:modified xsi:type="dcterms:W3CDTF">2019-07-25T08:54:00Z</dcterms:modified>
</cp:coreProperties>
</file>