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E8" w:rsidRPr="00EC64E8" w:rsidRDefault="00EC64E8" w:rsidP="00EC64E8">
      <w:pPr>
        <w:pStyle w:val="a3"/>
        <w:spacing w:before="67" w:beforeAutospacing="0" w:after="67" w:afterAutospacing="0"/>
        <w:ind w:firstLine="184"/>
        <w:jc w:val="center"/>
        <w:rPr>
          <w:b/>
          <w:color w:val="FF0000"/>
          <w:sz w:val="40"/>
          <w:szCs w:val="40"/>
        </w:rPr>
      </w:pPr>
      <w:r w:rsidRPr="00EC64E8">
        <w:rPr>
          <w:b/>
          <w:color w:val="FF0000"/>
          <w:sz w:val="40"/>
          <w:szCs w:val="40"/>
        </w:rPr>
        <w:t>Консультация для родителей</w:t>
      </w:r>
    </w:p>
    <w:p w:rsidR="00DB4C0E" w:rsidRDefault="00EC64E8" w:rsidP="00EC64E8">
      <w:pPr>
        <w:pStyle w:val="a3"/>
        <w:spacing w:before="67" w:beforeAutospacing="0" w:after="67" w:afterAutospacing="0"/>
        <w:ind w:firstLine="184"/>
        <w:jc w:val="center"/>
        <w:rPr>
          <w:b/>
          <w:color w:val="FF0000"/>
          <w:sz w:val="40"/>
          <w:szCs w:val="40"/>
        </w:rPr>
      </w:pPr>
      <w:r w:rsidRPr="00EC64E8">
        <w:rPr>
          <w:b/>
          <w:color w:val="FF0000"/>
          <w:sz w:val="40"/>
          <w:szCs w:val="40"/>
        </w:rPr>
        <w:t>«Почему</w:t>
      </w:r>
      <w:r w:rsidR="00DB4C0E">
        <w:rPr>
          <w:b/>
          <w:color w:val="FF0000"/>
          <w:sz w:val="40"/>
          <w:szCs w:val="40"/>
        </w:rPr>
        <w:t xml:space="preserve"> и как </w:t>
      </w:r>
      <w:r w:rsidRPr="00EC64E8">
        <w:rPr>
          <w:b/>
          <w:color w:val="FF0000"/>
          <w:sz w:val="40"/>
          <w:szCs w:val="40"/>
        </w:rPr>
        <w:t xml:space="preserve"> нужно играть </w:t>
      </w:r>
    </w:p>
    <w:p w:rsidR="00EC64E8" w:rsidRPr="00EC64E8" w:rsidRDefault="00EC64E8" w:rsidP="00EC64E8">
      <w:pPr>
        <w:pStyle w:val="a3"/>
        <w:spacing w:before="67" w:beforeAutospacing="0" w:after="67" w:afterAutospacing="0"/>
        <w:ind w:firstLine="184"/>
        <w:jc w:val="center"/>
        <w:rPr>
          <w:b/>
          <w:color w:val="FF0000"/>
          <w:sz w:val="40"/>
          <w:szCs w:val="40"/>
        </w:rPr>
      </w:pPr>
      <w:r w:rsidRPr="00EC64E8">
        <w:rPr>
          <w:b/>
          <w:color w:val="FF0000"/>
          <w:sz w:val="40"/>
          <w:szCs w:val="40"/>
        </w:rPr>
        <w:t>с ребёнком</w:t>
      </w:r>
      <w:r w:rsidR="00DB4C0E">
        <w:rPr>
          <w:b/>
          <w:color w:val="FF0000"/>
          <w:sz w:val="40"/>
          <w:szCs w:val="40"/>
        </w:rPr>
        <w:t xml:space="preserve"> 3- 4 х лет</w:t>
      </w:r>
      <w:r w:rsidRPr="00EC64E8">
        <w:rPr>
          <w:b/>
          <w:color w:val="FF0000"/>
          <w:sz w:val="40"/>
          <w:szCs w:val="40"/>
        </w:rPr>
        <w:t>»</w:t>
      </w:r>
    </w:p>
    <w:p w:rsidR="00EC64E8" w:rsidRDefault="00EC64E8" w:rsidP="00EC64E8">
      <w:pPr>
        <w:pStyle w:val="a3"/>
        <w:spacing w:before="67" w:beforeAutospacing="0" w:after="67" w:afterAutospacing="0"/>
        <w:ind w:firstLine="184"/>
        <w:rPr>
          <w:color w:val="464646"/>
          <w:sz w:val="28"/>
          <w:szCs w:val="28"/>
        </w:rPr>
      </w:pPr>
    </w:p>
    <w:p w:rsidR="00EC64E8" w:rsidRPr="007E08E5" w:rsidRDefault="00EC64E8" w:rsidP="00EC64E8">
      <w:pPr>
        <w:pStyle w:val="a3"/>
        <w:spacing w:before="67" w:beforeAutospacing="0" w:after="67" w:afterAutospacing="0"/>
        <w:ind w:firstLine="184"/>
        <w:rPr>
          <w:color w:val="17365D" w:themeColor="text2" w:themeShade="BF"/>
        </w:rPr>
      </w:pPr>
      <w:r>
        <w:rPr>
          <w:color w:val="464646"/>
          <w:sz w:val="28"/>
          <w:szCs w:val="28"/>
        </w:rPr>
        <w:t xml:space="preserve">            </w:t>
      </w:r>
      <w:r w:rsidRPr="007E08E5">
        <w:rPr>
          <w:color w:val="17365D" w:themeColor="text2" w:themeShade="BF"/>
        </w:rPr>
        <w:t xml:space="preserve">Участие взрослых в играх детей может быть разным. Если ребёнку только что купили игрушку, и он знает, как ею играть, лучше предоставить ему возможность </w:t>
      </w:r>
      <w:bookmarkStart w:id="0" w:name="_GoBack"/>
      <w:bookmarkEnd w:id="0"/>
      <w:r w:rsidRPr="007E08E5">
        <w:rPr>
          <w:color w:val="17365D" w:themeColor="text2" w:themeShade="BF"/>
        </w:rPr>
        <w:t>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9F4FD3" w:rsidRPr="007E08E5" w:rsidRDefault="009F4FD3" w:rsidP="009F4FD3">
      <w:pPr>
        <w:pStyle w:val="a3"/>
        <w:spacing w:before="67" w:beforeAutospacing="0" w:after="67" w:afterAutospacing="0"/>
        <w:ind w:firstLine="184"/>
        <w:rPr>
          <w:color w:val="17365D" w:themeColor="text2" w:themeShade="BF"/>
        </w:rPr>
      </w:pPr>
      <w:r w:rsidRPr="007E08E5">
        <w:rPr>
          <w:color w:val="17365D" w:themeColor="text2" w:themeShade="BF"/>
        </w:rPr>
        <w:t xml:space="preserve">                  </w:t>
      </w:r>
      <w:proofErr w:type="gramStart"/>
      <w:r w:rsidRPr="007E08E5">
        <w:rPr>
          <w:color w:val="17365D" w:themeColor="text2" w:themeShade="BF"/>
        </w:rPr>
        <w:t>В игровом  арсенале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конструкторы, дидактические (разнообразные башенки, матрёшки, настольные игры).</w:t>
      </w:r>
      <w:proofErr w:type="gramEnd"/>
    </w:p>
    <w:p w:rsidR="009235BF" w:rsidRPr="007E08E5" w:rsidRDefault="009235BF" w:rsidP="009235BF">
      <w:pPr>
        <w:pStyle w:val="a3"/>
        <w:spacing w:before="67" w:beforeAutospacing="0" w:after="67" w:afterAutospacing="0"/>
        <w:ind w:firstLine="184"/>
        <w:rPr>
          <w:color w:val="17365D" w:themeColor="text2" w:themeShade="BF"/>
        </w:rPr>
      </w:pPr>
      <w:r w:rsidRPr="007E08E5">
        <w:rPr>
          <w:color w:val="17365D" w:themeColor="text2" w:themeShade="BF"/>
        </w:rPr>
        <w:t xml:space="preserve">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481D1E" w:rsidRPr="007E08E5" w:rsidRDefault="00481D1E" w:rsidP="00481D1E">
      <w:pPr>
        <w:pStyle w:val="a3"/>
        <w:spacing w:before="67" w:beforeAutospacing="0" w:after="67" w:afterAutospacing="0"/>
        <w:ind w:firstLine="184"/>
        <w:rPr>
          <w:color w:val="17365D" w:themeColor="text2" w:themeShade="BF"/>
        </w:rPr>
      </w:pPr>
      <w:r w:rsidRPr="007E08E5">
        <w:rPr>
          <w:color w:val="17365D" w:themeColor="text2" w:themeShade="BF"/>
        </w:rPr>
        <w:t xml:space="preserve">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7E08E5">
        <w:rPr>
          <w:color w:val="17365D" w:themeColor="text2" w:themeShade="BF"/>
        </w:rPr>
        <w:t>поиграть</w:t>
      </w:r>
      <w:proofErr w:type="gramEnd"/>
      <w:r w:rsidRPr="007E08E5">
        <w:rPr>
          <w:color w:val="17365D" w:themeColor="text2" w:themeShade="BF"/>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7E08E5">
        <w:rPr>
          <w:color w:val="17365D" w:themeColor="text2" w:themeShade="BF"/>
        </w:rPr>
        <w:t>мальчишечьи</w:t>
      </w:r>
      <w:proofErr w:type="gramEnd"/>
      <w:r w:rsidRPr="007E08E5">
        <w:rPr>
          <w:color w:val="17365D" w:themeColor="text2" w:themeShade="BF"/>
        </w:rPr>
        <w:t>».</w:t>
      </w:r>
    </w:p>
    <w:p w:rsidR="00481D1E" w:rsidRPr="007E08E5" w:rsidRDefault="00481D1E" w:rsidP="00481D1E">
      <w:pPr>
        <w:spacing w:before="67" w:after="67" w:line="240" w:lineRule="auto"/>
        <w:ind w:firstLine="184"/>
        <w:rPr>
          <w:rFonts w:ascii="Times New Roman" w:eastAsia="Times New Roman" w:hAnsi="Times New Roman" w:cs="Times New Roman"/>
          <w:color w:val="17365D" w:themeColor="text2" w:themeShade="BF"/>
          <w:sz w:val="24"/>
          <w:szCs w:val="24"/>
          <w:lang w:eastAsia="ru-RU"/>
        </w:rPr>
      </w:pPr>
      <w:r w:rsidRPr="007E08E5">
        <w:rPr>
          <w:rFonts w:ascii="Times New Roman" w:eastAsia="Times New Roman" w:hAnsi="Times New Roman" w:cs="Times New Roman"/>
          <w:color w:val="17365D" w:themeColor="text2" w:themeShade="BF"/>
          <w:sz w:val="24"/>
          <w:szCs w:val="24"/>
          <w:lang w:eastAsia="ru-RU"/>
        </w:rPr>
        <w:t xml:space="preserve">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 конструктором и со строительным материалом развивают у детей чувство формы, пространства, цвета, воображение, конструктивные способности.</w:t>
      </w:r>
    </w:p>
    <w:p w:rsidR="00481D1E" w:rsidRPr="007E08E5" w:rsidRDefault="00481D1E" w:rsidP="00481D1E">
      <w:pPr>
        <w:spacing w:before="67" w:after="67" w:line="240" w:lineRule="auto"/>
        <w:ind w:firstLine="184"/>
        <w:rPr>
          <w:rFonts w:ascii="Times New Roman" w:eastAsia="Times New Roman" w:hAnsi="Times New Roman" w:cs="Times New Roman"/>
          <w:color w:val="17365D" w:themeColor="text2" w:themeShade="BF"/>
          <w:sz w:val="24"/>
          <w:szCs w:val="24"/>
          <w:lang w:eastAsia="ru-RU"/>
        </w:rPr>
      </w:pPr>
      <w:r w:rsidRPr="007E08E5">
        <w:rPr>
          <w:rFonts w:ascii="Times New Roman" w:eastAsia="Times New Roman" w:hAnsi="Times New Roman" w:cs="Times New Roman"/>
          <w:color w:val="17365D" w:themeColor="text2" w:themeShade="BF"/>
          <w:sz w:val="24"/>
          <w:szCs w:val="24"/>
          <w:lang w:eastAsia="ru-RU"/>
        </w:rPr>
        <w:lastRenderedPageBreak/>
        <w:t xml:space="preserve">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7B7786" w:rsidRPr="007E08E5" w:rsidRDefault="007B7786" w:rsidP="007B7786">
      <w:pPr>
        <w:pStyle w:val="a3"/>
        <w:spacing w:before="67" w:beforeAutospacing="0" w:after="67" w:afterAutospacing="0"/>
        <w:ind w:firstLine="184"/>
        <w:rPr>
          <w:color w:val="17365D" w:themeColor="text2" w:themeShade="BF"/>
        </w:rPr>
      </w:pPr>
      <w:r w:rsidRPr="007E08E5">
        <w:rPr>
          <w:color w:val="17365D" w:themeColor="text2" w:themeShade="BF"/>
        </w:rPr>
        <w:t xml:space="preserve">                        </w:t>
      </w:r>
      <w:proofErr w:type="gramStart"/>
      <w:r w:rsidR="007E08E5" w:rsidRPr="007E08E5">
        <w:rPr>
          <w:color w:val="17365D" w:themeColor="text2" w:themeShade="BF"/>
        </w:rPr>
        <w:t>Такие игры: лото, домино</w:t>
      </w:r>
      <w:r w:rsidRPr="007E08E5">
        <w:rPr>
          <w:color w:val="17365D" w:themeColor="text2" w:themeShade="BF"/>
        </w:rPr>
        <w:t>,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w:t>
      </w:r>
      <w:r w:rsidR="007E08E5" w:rsidRPr="007E08E5">
        <w:rPr>
          <w:color w:val="17365D" w:themeColor="text2" w:themeShade="BF"/>
        </w:rPr>
        <w:t xml:space="preserve"> и моторику</w:t>
      </w:r>
      <w:r w:rsidRPr="007E08E5">
        <w:rPr>
          <w:color w:val="17365D" w:themeColor="text2" w:themeShade="BF"/>
        </w:rPr>
        <w:t>, учатся выдержке, терпению.</w:t>
      </w:r>
      <w:proofErr w:type="gramEnd"/>
    </w:p>
    <w:p w:rsidR="007B7786" w:rsidRPr="007E08E5" w:rsidRDefault="007B7786" w:rsidP="007B7786">
      <w:pPr>
        <w:spacing w:before="67" w:after="67" w:line="240" w:lineRule="auto"/>
        <w:ind w:firstLine="184"/>
        <w:rPr>
          <w:rFonts w:ascii="Times New Roman" w:eastAsia="Times New Roman" w:hAnsi="Times New Roman" w:cs="Times New Roman"/>
          <w:color w:val="17365D" w:themeColor="text2" w:themeShade="BF"/>
          <w:sz w:val="24"/>
          <w:szCs w:val="24"/>
          <w:lang w:eastAsia="ru-RU"/>
        </w:rPr>
      </w:pPr>
      <w:r w:rsidRPr="007E08E5">
        <w:rPr>
          <w:rFonts w:ascii="Times New Roman" w:eastAsia="Times New Roman" w:hAnsi="Times New Roman" w:cs="Times New Roman"/>
          <w:color w:val="17365D" w:themeColor="text2" w:themeShade="BF"/>
          <w:sz w:val="24"/>
          <w:szCs w:val="24"/>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DB4C0E" w:rsidRPr="007E08E5" w:rsidRDefault="00DB4C0E" w:rsidP="00DB4C0E">
      <w:pPr>
        <w:pStyle w:val="a3"/>
        <w:spacing w:before="67" w:beforeAutospacing="0" w:after="67" w:afterAutospacing="0"/>
        <w:ind w:firstLine="184"/>
        <w:rPr>
          <w:color w:val="17365D" w:themeColor="text2" w:themeShade="BF"/>
        </w:rPr>
      </w:pPr>
      <w:r w:rsidRPr="007E08E5">
        <w:rPr>
          <w:color w:val="17365D" w:themeColor="text2" w:themeShade="BF"/>
        </w:rPr>
        <w:t xml:space="preserve">                     Младшие дошкольники  3- 4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7E08E5">
        <w:rPr>
          <w:color w:val="17365D" w:themeColor="text2" w:themeShade="BF"/>
        </w:rPr>
        <w:t>со</w:t>
      </w:r>
      <w:proofErr w:type="gramEnd"/>
      <w:r w:rsidRPr="007E08E5">
        <w:rPr>
          <w:color w:val="17365D" w:themeColor="text2" w:themeShade="BF"/>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CA3EBF" w:rsidRPr="007E08E5" w:rsidRDefault="00DB4C0E" w:rsidP="00CA3EBF">
      <w:pPr>
        <w:pStyle w:val="a3"/>
        <w:spacing w:before="67" w:beforeAutospacing="0" w:after="67" w:afterAutospacing="0"/>
        <w:ind w:firstLine="184"/>
        <w:rPr>
          <w:color w:val="17365D" w:themeColor="text2" w:themeShade="BF"/>
        </w:rPr>
      </w:pPr>
      <w:r w:rsidRPr="007E08E5">
        <w:rPr>
          <w:color w:val="17365D" w:themeColor="text2" w:themeShade="BF"/>
        </w:rPr>
        <w:t xml:space="preserve"> </w:t>
      </w:r>
      <w:r w:rsidR="00CA3EBF" w:rsidRPr="007E08E5">
        <w:rPr>
          <w:color w:val="17365D" w:themeColor="text2" w:themeShade="BF"/>
        </w:rPr>
        <w:t xml:space="preserve">                    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CA3EBF" w:rsidRPr="007E08E5" w:rsidRDefault="00CA3EBF" w:rsidP="00CA3EBF">
      <w:pPr>
        <w:spacing w:before="67" w:after="67" w:line="240" w:lineRule="auto"/>
        <w:ind w:firstLine="184"/>
        <w:rPr>
          <w:rFonts w:ascii="Times New Roman" w:eastAsia="Times New Roman" w:hAnsi="Times New Roman" w:cs="Times New Roman"/>
          <w:color w:val="17365D" w:themeColor="text2" w:themeShade="BF"/>
          <w:sz w:val="24"/>
          <w:szCs w:val="24"/>
          <w:lang w:eastAsia="ru-RU"/>
        </w:rPr>
      </w:pPr>
      <w:r w:rsidRPr="007E08E5">
        <w:rPr>
          <w:rFonts w:ascii="Times New Roman" w:eastAsia="Times New Roman" w:hAnsi="Times New Roman" w:cs="Times New Roman"/>
          <w:color w:val="17365D" w:themeColor="text2" w:themeShade="BF"/>
          <w:sz w:val="24"/>
          <w:szCs w:val="24"/>
          <w:lang w:eastAsia="ru-RU"/>
        </w:rPr>
        <w:t xml:space="preserve">              Те же родители, которые постоянно играют с детьми, наблюдают за игрой, ценят её, как одно из важных средств воспитания.</w:t>
      </w:r>
    </w:p>
    <w:p w:rsidR="00CA3EBF" w:rsidRPr="007E08E5" w:rsidRDefault="00CA3EBF" w:rsidP="00CA3EBF">
      <w:pPr>
        <w:spacing w:before="67" w:after="67" w:line="240" w:lineRule="auto"/>
        <w:ind w:firstLine="184"/>
        <w:rPr>
          <w:rFonts w:ascii="Times New Roman" w:eastAsia="Times New Roman" w:hAnsi="Times New Roman" w:cs="Times New Roman"/>
          <w:color w:val="17365D" w:themeColor="text2" w:themeShade="BF"/>
          <w:sz w:val="24"/>
          <w:szCs w:val="24"/>
          <w:lang w:eastAsia="ru-RU"/>
        </w:rPr>
      </w:pPr>
      <w:r w:rsidRPr="007E08E5">
        <w:rPr>
          <w:rFonts w:ascii="Times New Roman" w:eastAsia="Times New Roman" w:hAnsi="Times New Roman" w:cs="Times New Roman"/>
          <w:color w:val="17365D" w:themeColor="text2" w:themeShade="BF"/>
          <w:sz w:val="24"/>
          <w:szCs w:val="24"/>
          <w:lang w:eastAsia="ru-RU"/>
        </w:rPr>
        <w:t xml:space="preserve">               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CA3EBF" w:rsidRPr="007E08E5" w:rsidRDefault="00CA3EBF" w:rsidP="00CA3EBF">
      <w:pPr>
        <w:spacing w:before="67" w:after="67" w:line="240" w:lineRule="auto"/>
        <w:ind w:firstLine="184"/>
        <w:rPr>
          <w:rFonts w:ascii="Times New Roman" w:eastAsia="Times New Roman" w:hAnsi="Times New Roman" w:cs="Times New Roman"/>
          <w:color w:val="17365D" w:themeColor="text2" w:themeShade="BF"/>
          <w:sz w:val="24"/>
          <w:szCs w:val="24"/>
          <w:lang w:eastAsia="ru-RU"/>
        </w:rPr>
      </w:pPr>
      <w:r w:rsidRPr="007E08E5">
        <w:rPr>
          <w:rFonts w:ascii="Times New Roman" w:eastAsia="Times New Roman" w:hAnsi="Times New Roman" w:cs="Times New Roman"/>
          <w:color w:val="17365D" w:themeColor="text2" w:themeShade="BF"/>
          <w:sz w:val="24"/>
          <w:szCs w:val="24"/>
          <w:lang w:eastAsia="ru-RU"/>
        </w:rPr>
        <w:t xml:space="preserve">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55721E" w:rsidRPr="007E08E5" w:rsidRDefault="0055721E" w:rsidP="0055721E">
      <w:pPr>
        <w:pStyle w:val="a3"/>
        <w:spacing w:before="67" w:beforeAutospacing="0" w:after="67" w:afterAutospacing="0"/>
        <w:ind w:firstLine="184"/>
        <w:rPr>
          <w:color w:val="17365D" w:themeColor="text2" w:themeShade="BF"/>
        </w:rPr>
      </w:pPr>
      <w:r w:rsidRPr="007E08E5">
        <w:rPr>
          <w:color w:val="17365D" w:themeColor="text2" w:themeShade="BF"/>
        </w:rPr>
        <w:t xml:space="preserve">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55721E" w:rsidRPr="007E08E5" w:rsidRDefault="0055721E" w:rsidP="0055721E">
      <w:pPr>
        <w:spacing w:before="67" w:after="67" w:line="240" w:lineRule="auto"/>
        <w:ind w:firstLine="184"/>
        <w:rPr>
          <w:rFonts w:ascii="Times New Roman" w:eastAsia="Times New Roman" w:hAnsi="Times New Roman" w:cs="Times New Roman"/>
          <w:color w:val="17365D" w:themeColor="text2" w:themeShade="BF"/>
          <w:sz w:val="24"/>
          <w:szCs w:val="24"/>
          <w:lang w:eastAsia="ru-RU"/>
        </w:rPr>
      </w:pPr>
      <w:r w:rsidRPr="007E08E5">
        <w:rPr>
          <w:rFonts w:ascii="Times New Roman" w:eastAsia="Times New Roman" w:hAnsi="Times New Roman" w:cs="Times New Roman"/>
          <w:color w:val="17365D" w:themeColor="text2" w:themeShade="BF"/>
          <w:sz w:val="24"/>
          <w:szCs w:val="24"/>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F23D96" w:rsidRPr="007E08E5" w:rsidRDefault="0055721E">
      <w:pPr>
        <w:rPr>
          <w:color w:val="17365D" w:themeColor="text2" w:themeShade="BF"/>
          <w:sz w:val="24"/>
          <w:szCs w:val="24"/>
        </w:rPr>
      </w:pPr>
      <w:r w:rsidRPr="007E08E5">
        <w:rPr>
          <w:color w:val="17365D" w:themeColor="text2" w:themeShade="BF"/>
          <w:sz w:val="24"/>
          <w:szCs w:val="24"/>
        </w:rPr>
        <w:t xml:space="preserve">          </w:t>
      </w:r>
    </w:p>
    <w:sectPr w:rsidR="00F23D96" w:rsidRPr="007E0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61"/>
    <w:rsid w:val="000C63E7"/>
    <w:rsid w:val="00376261"/>
    <w:rsid w:val="00481D1E"/>
    <w:rsid w:val="0055721E"/>
    <w:rsid w:val="007B7786"/>
    <w:rsid w:val="007E08E5"/>
    <w:rsid w:val="009235BF"/>
    <w:rsid w:val="009F4FD3"/>
    <w:rsid w:val="00CA3EBF"/>
    <w:rsid w:val="00DB4C0E"/>
    <w:rsid w:val="00EC64E8"/>
    <w:rsid w:val="00F23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64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64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MyCompany</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10</cp:revision>
  <dcterms:created xsi:type="dcterms:W3CDTF">2018-11-15T15:33:00Z</dcterms:created>
  <dcterms:modified xsi:type="dcterms:W3CDTF">2018-11-15T16:04:00Z</dcterms:modified>
</cp:coreProperties>
</file>