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10047"/>
      </w:tblGrid>
      <w:tr w:rsidR="00266AE7" w:rsidRPr="00266AE7" w:rsidTr="00266AE7">
        <w:trPr>
          <w:tblCellSpacing w:w="0" w:type="dxa"/>
        </w:trPr>
        <w:tc>
          <w:tcPr>
            <w:tcW w:w="225" w:type="dxa"/>
            <w:shd w:val="clear" w:color="auto" w:fill="auto"/>
            <w:vAlign w:val="center"/>
            <w:hideMark/>
          </w:tcPr>
          <w:p w:rsidR="00266AE7" w:rsidRPr="00266AE7" w:rsidRDefault="00266AE7" w:rsidP="00266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2"/>
                <w:lang w:val="en-US" w:eastAsia="ru-RU"/>
              </w:rPr>
            </w:pPr>
            <w:r w:rsidRPr="00266AE7">
              <w:rPr>
                <w:rFonts w:ascii="Arial" w:eastAsia="Times New Roman" w:hAnsi="Arial" w:cs="Arial"/>
                <w:noProof/>
                <w:color w:val="000000"/>
                <w:sz w:val="2"/>
                <w:szCs w:val="2"/>
                <w:lang w:eastAsia="ru-RU"/>
              </w:rPr>
              <w:drawing>
                <wp:inline distT="0" distB="0" distL="0" distR="0" wp14:anchorId="6D62EA6E" wp14:editId="2E0C96D8">
                  <wp:extent cx="9525" cy="9525"/>
                  <wp:effectExtent l="0" t="0" r="0" b="0"/>
                  <wp:docPr id="2" name="Рисунок 2" descr="https://semikarakorsk-adm.ru/bitrix/templates/administration_fizigr_2/images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emikarakorsk-adm.ru/bitrix/templates/administration_fizigr_2/images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6AE7">
              <w:rPr>
                <w:rFonts w:ascii="Arial" w:eastAsia="Times New Roman" w:hAnsi="Arial" w:cs="Arial"/>
                <w:color w:val="000000"/>
                <w:sz w:val="2"/>
                <w:szCs w:val="2"/>
                <w:lang w:val="en-US" w:eastAsia="ru-RU"/>
              </w:rPr>
              <w:t>&lt;="" td="" style="margin: 0px; padding: 0px; font-family: Arial, Helvetica, sans-serif;"&gt;</w:t>
            </w:r>
          </w:p>
        </w:tc>
        <w:tc>
          <w:tcPr>
            <w:tcW w:w="4800" w:type="pct"/>
            <w:shd w:val="clear" w:color="auto" w:fill="auto"/>
            <w:tcMar>
              <w:top w:w="375" w:type="dxa"/>
              <w:left w:w="0" w:type="dxa"/>
              <w:bottom w:w="0" w:type="dxa"/>
              <w:right w:w="0" w:type="dxa"/>
            </w:tcMar>
            <w:hideMark/>
          </w:tcPr>
          <w:p w:rsidR="00266AE7" w:rsidRPr="00266AE7" w:rsidRDefault="00266AE7" w:rsidP="00266AE7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266AE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  <w:bookmarkStart w:id="0" w:name="_GoBack"/>
            <w:r w:rsidRPr="00266AE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Обучающий проект для уч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астников СВО: новые возможности</w:t>
            </w:r>
            <w:bookmarkEnd w:id="0"/>
          </w:p>
        </w:tc>
      </w:tr>
    </w:tbl>
    <w:p w:rsidR="00266AE7" w:rsidRDefault="00266AE7" w:rsidP="003B06CC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000000"/>
        </w:rPr>
      </w:pPr>
    </w:p>
    <w:p w:rsidR="003B06CC" w:rsidRDefault="00266AE7" w:rsidP="003B06CC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000000"/>
        </w:rPr>
      </w:pPr>
      <w:r w:rsidRPr="00266AE7"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24832" cy="2219325"/>
            <wp:effectExtent l="0" t="0" r="9525" b="0"/>
            <wp:wrapSquare wrapText="bothSides"/>
            <wp:docPr id="1" name="Рисунок 1" descr="C:\Users\Ольга\Desktop\ВК\DSC_270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ВК\DSC_2709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832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06CC">
        <w:rPr>
          <w:rFonts w:ascii="Arial" w:hAnsi="Arial" w:cs="Arial"/>
          <w:color w:val="000000"/>
        </w:rPr>
        <w:t>В период с 30 сентября по 15 ноября 2024 года в г. Ростове – на – Дону во второй раз пройдет мероприятие для участников Специальной Военной Операции и членов их семей – «Обучающий проект для участников СВО: новые возможности».</w:t>
      </w:r>
    </w:p>
    <w:p w:rsidR="003B06CC" w:rsidRDefault="003B06CC" w:rsidP="003B06CC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Основная цель - поддержать и развить предпринимательские компетенции и инициативы участников СВО, мобилизованных, контрактников, добровольцев, членов их семей, а также всех жителей муниципального образования, заинтересованных в открытии и развитии собственного бизнеса в нашем регионе.</w:t>
      </w:r>
    </w:p>
    <w:p w:rsidR="003B06CC" w:rsidRDefault="003B06CC" w:rsidP="003B06CC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Мероприя</w:t>
      </w:r>
      <w:r>
        <w:rPr>
          <w:rFonts w:ascii="Arial" w:hAnsi="Arial" w:cs="Arial"/>
          <w:color w:val="000000"/>
        </w:rPr>
        <w:t>тие пройдет в двух форматах: он</w:t>
      </w:r>
      <w:r>
        <w:rPr>
          <w:rFonts w:ascii="Arial" w:hAnsi="Arial" w:cs="Arial"/>
          <w:color w:val="000000"/>
        </w:rPr>
        <w:t>лайн – участие (обучающие уроки (</w:t>
      </w:r>
      <w:proofErr w:type="spellStart"/>
      <w:r>
        <w:rPr>
          <w:rFonts w:ascii="Arial" w:hAnsi="Arial" w:cs="Arial"/>
          <w:color w:val="000000"/>
        </w:rPr>
        <w:t>вебинары</w:t>
      </w:r>
      <w:proofErr w:type="spellEnd"/>
      <w:r>
        <w:rPr>
          <w:rFonts w:ascii="Arial" w:hAnsi="Arial" w:cs="Arial"/>
          <w:color w:val="000000"/>
        </w:rPr>
        <w:t>); (выполнение домашних заданий) на платформе ZOOM; очное участие (итоговое мероприятие с вручением сертификатов участникам) по адресу: г. Ростов – на – Дону, ул. Б. Садовая, 121 (вход с ул. Суворова), Центр истинных ценностей (ЦИЦ).</w:t>
      </w:r>
    </w:p>
    <w:p w:rsidR="003B06CC" w:rsidRDefault="003B06CC" w:rsidP="003B06CC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Организатором мероприятия выступает Автономная некоммерческая организация – </w:t>
      </w:r>
      <w:proofErr w:type="spellStart"/>
      <w:r>
        <w:rPr>
          <w:rFonts w:ascii="Arial" w:hAnsi="Arial" w:cs="Arial"/>
          <w:color w:val="000000"/>
        </w:rPr>
        <w:t>микрофинансовая</w:t>
      </w:r>
      <w:proofErr w:type="spellEnd"/>
      <w:r>
        <w:rPr>
          <w:rFonts w:ascii="Arial" w:hAnsi="Arial" w:cs="Arial"/>
          <w:color w:val="000000"/>
        </w:rPr>
        <w:t xml:space="preserve"> компания «Ростовское региональное агентство поддержки предпринимательства» (АНО МФК «РРАПП»), Центр «Мой бизнес» при поддержке Правительства Ростовской области и Министерства экономического развития Ростовской области.</w:t>
      </w:r>
    </w:p>
    <w:p w:rsidR="003B06CC" w:rsidRDefault="003B06CC" w:rsidP="003B06CC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Участие в мероприятии бесплатное благодаря национальному проекту «Малое и среднее предпринимательство и поддержка индивидуальной предпринимательской инициативы».</w:t>
      </w:r>
    </w:p>
    <w:p w:rsidR="003B06CC" w:rsidRDefault="003B06CC" w:rsidP="003B06CC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Программа включает в себя обучающие модули по следующим тематикам:</w:t>
      </w:r>
    </w:p>
    <w:p w:rsidR="003B06CC" w:rsidRDefault="00266AE7" w:rsidP="003B06C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 </w:t>
      </w:r>
      <w:r w:rsidR="003B06CC">
        <w:rPr>
          <w:rFonts w:ascii="Arial" w:hAnsi="Arial" w:cs="Arial"/>
          <w:color w:val="000000"/>
        </w:rPr>
        <w:t xml:space="preserve">Введение в </w:t>
      </w:r>
      <w:proofErr w:type="gramStart"/>
      <w:r w:rsidR="003B06CC">
        <w:rPr>
          <w:rFonts w:ascii="Arial" w:hAnsi="Arial" w:cs="Arial"/>
          <w:color w:val="000000"/>
        </w:rPr>
        <w:t>предпри</w:t>
      </w:r>
      <w:r>
        <w:rPr>
          <w:rFonts w:ascii="Arial" w:hAnsi="Arial" w:cs="Arial"/>
          <w:color w:val="000000"/>
        </w:rPr>
        <w:t>нимательство;</w:t>
      </w:r>
      <w:r>
        <w:rPr>
          <w:rFonts w:ascii="Arial" w:hAnsi="Arial" w:cs="Arial"/>
          <w:color w:val="000000"/>
        </w:rPr>
        <w:br/>
        <w:t>-</w:t>
      </w:r>
      <w:proofErr w:type="gramEnd"/>
      <w:r>
        <w:rPr>
          <w:rFonts w:ascii="Arial" w:hAnsi="Arial" w:cs="Arial"/>
          <w:color w:val="000000"/>
        </w:rPr>
        <w:t> </w:t>
      </w:r>
      <w:r w:rsidR="003B06CC">
        <w:rPr>
          <w:rFonts w:ascii="Arial" w:hAnsi="Arial" w:cs="Arial"/>
          <w:color w:val="000000"/>
        </w:rPr>
        <w:t xml:space="preserve"> От генерации идей до </w:t>
      </w:r>
      <w:r>
        <w:rPr>
          <w:rFonts w:ascii="Arial" w:hAnsi="Arial" w:cs="Arial"/>
          <w:color w:val="000000"/>
        </w:rPr>
        <w:t>организации;</w:t>
      </w:r>
      <w:r>
        <w:rPr>
          <w:rFonts w:ascii="Arial" w:hAnsi="Arial" w:cs="Arial"/>
          <w:color w:val="000000"/>
        </w:rPr>
        <w:br/>
        <w:t>-  </w:t>
      </w:r>
      <w:r w:rsidR="003B06CC">
        <w:rPr>
          <w:rFonts w:ascii="Arial" w:hAnsi="Arial" w:cs="Arial"/>
          <w:color w:val="000000"/>
        </w:rPr>
        <w:t>Конкуренты, п</w:t>
      </w:r>
      <w:r>
        <w:rPr>
          <w:rFonts w:ascii="Arial" w:hAnsi="Arial" w:cs="Arial"/>
          <w:color w:val="000000"/>
        </w:rPr>
        <w:t>оставщики, клиенты;</w:t>
      </w:r>
      <w:r>
        <w:rPr>
          <w:rFonts w:ascii="Arial" w:hAnsi="Arial" w:cs="Arial"/>
          <w:color w:val="000000"/>
        </w:rPr>
        <w:br/>
        <w:t>-  </w:t>
      </w:r>
      <w:r w:rsidR="003B06CC">
        <w:rPr>
          <w:rFonts w:ascii="Arial" w:hAnsi="Arial" w:cs="Arial"/>
          <w:color w:val="000000"/>
        </w:rPr>
        <w:t>Маркети</w:t>
      </w:r>
      <w:r>
        <w:rPr>
          <w:rFonts w:ascii="Arial" w:hAnsi="Arial" w:cs="Arial"/>
          <w:color w:val="000000"/>
        </w:rPr>
        <w:t>нговый план;</w:t>
      </w:r>
      <w:r>
        <w:rPr>
          <w:rFonts w:ascii="Arial" w:hAnsi="Arial" w:cs="Arial"/>
          <w:color w:val="000000"/>
        </w:rPr>
        <w:br/>
        <w:t>-  </w:t>
      </w:r>
      <w:r w:rsidR="003B06CC">
        <w:rPr>
          <w:rFonts w:ascii="Arial" w:hAnsi="Arial" w:cs="Arial"/>
          <w:color w:val="000000"/>
        </w:rPr>
        <w:t>Эконом</w:t>
      </w:r>
      <w:r>
        <w:rPr>
          <w:rFonts w:ascii="Arial" w:hAnsi="Arial" w:cs="Arial"/>
          <w:color w:val="000000"/>
        </w:rPr>
        <w:t>ика проекта;</w:t>
      </w:r>
      <w:r>
        <w:rPr>
          <w:rFonts w:ascii="Arial" w:hAnsi="Arial" w:cs="Arial"/>
          <w:color w:val="000000"/>
        </w:rPr>
        <w:br/>
        <w:t>-  </w:t>
      </w:r>
      <w:r w:rsidR="003B06CC">
        <w:rPr>
          <w:rFonts w:ascii="Arial" w:hAnsi="Arial" w:cs="Arial"/>
          <w:color w:val="000000"/>
        </w:rPr>
        <w:t>Меры поддержки бизнеса. Дорожная карта развития проекта.</w:t>
      </w:r>
    </w:p>
    <w:p w:rsidR="004861D6" w:rsidRDefault="004861D6" w:rsidP="003B06CC"/>
    <w:sectPr w:rsidR="004861D6" w:rsidSect="00266A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A1A"/>
    <w:rsid w:val="000F4A1A"/>
    <w:rsid w:val="00266AE7"/>
    <w:rsid w:val="003B06CC"/>
    <w:rsid w:val="0048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F9B09B-3489-4E6D-B02A-A7A9F4B6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0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3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2025-10-01T15:25:00Z</dcterms:created>
  <dcterms:modified xsi:type="dcterms:W3CDTF">2025-10-01T16:05:00Z</dcterms:modified>
</cp:coreProperties>
</file>