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CA" w:rsidRDefault="00CB78C0" w:rsidP="00CB78C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CB78C0">
        <w:rPr>
          <w:b/>
          <w:color w:val="000000"/>
          <w:sz w:val="28"/>
          <w:szCs w:val="28"/>
        </w:rPr>
        <w:t>Утверждаю</w:t>
      </w:r>
    </w:p>
    <w:p w:rsidR="00CB78C0" w:rsidRDefault="00CB78C0" w:rsidP="00CB78C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</w:t>
      </w:r>
    </w:p>
    <w:p w:rsidR="00CB78C0" w:rsidRPr="00CB78C0" w:rsidRDefault="00CB78C0" w:rsidP="00CB78C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Н.В. Мартемьянов</w:t>
      </w:r>
    </w:p>
    <w:p w:rsidR="00CB78C0" w:rsidRDefault="00CB78C0" w:rsidP="009815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bookmarkStart w:id="0" w:name="_GoBack"/>
      <w:bookmarkEnd w:id="0"/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r w:rsidRPr="009815CA">
        <w:rPr>
          <w:b/>
          <w:color w:val="000000"/>
          <w:sz w:val="40"/>
          <w:szCs w:val="40"/>
        </w:rPr>
        <w:t>Порядок уведомления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r w:rsidRPr="009815CA">
        <w:rPr>
          <w:b/>
          <w:color w:val="000000"/>
          <w:sz w:val="40"/>
          <w:szCs w:val="40"/>
        </w:rPr>
        <w:t>работодателя о фактах обращения в целях склонения работника</w:t>
      </w:r>
      <w:r>
        <w:rPr>
          <w:b/>
          <w:color w:val="000000"/>
          <w:sz w:val="40"/>
          <w:szCs w:val="40"/>
        </w:rPr>
        <w:t xml:space="preserve"> </w:t>
      </w:r>
      <w:r w:rsidRPr="009815CA">
        <w:rPr>
          <w:b/>
          <w:color w:val="000000"/>
          <w:sz w:val="40"/>
          <w:szCs w:val="40"/>
        </w:rPr>
        <w:t xml:space="preserve">МБОУСОШ№2 </w:t>
      </w:r>
      <w:r w:rsidRPr="009815CA">
        <w:rPr>
          <w:b/>
          <w:color w:val="000000"/>
          <w:sz w:val="40"/>
          <w:szCs w:val="40"/>
        </w:rPr>
        <w:t xml:space="preserve">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ind w:right="-284" w:hanging="993"/>
        <w:jc w:val="center"/>
        <w:textAlignment w:val="baseline"/>
        <w:rPr>
          <w:b/>
          <w:color w:val="000000"/>
          <w:sz w:val="40"/>
          <w:szCs w:val="40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1. </w:t>
      </w:r>
      <w:proofErr w:type="gramStart"/>
      <w:r w:rsidRPr="009815CA">
        <w:rPr>
          <w:color w:val="000000"/>
          <w:sz w:val="28"/>
          <w:szCs w:val="28"/>
        </w:rPr>
        <w:t>Настоящий Порядок разработан в целях реализации положений Федерального закона от 01.01.01 г. N 273-ФЗ «О противодействии коррупции» и устанавливает порядок уведомления работниками учреждения 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  <w:proofErr w:type="gramEnd"/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2. Уведомление работодателя о склонении к коррупционным правонарушениям является обязанностью работника и может привести к сокращению числа случаев предложения и дачи взятки, т. к. позволяет выявить недобросовестных представителей учреждения и иных граждан, взаимодействующих с учреждением. Работник учреждения обязан незамедлительно в письменной форме уведомить работодателя о фактах обращения в целях склонения его к совершению коррупционных правонарушений.</w:t>
      </w:r>
      <w:r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>Работник учреждения, находящийся в командировке, отпуске, вне места исполнения своих трудовых обязанностей по иным основаниям, 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3. Работник учреждения, которому стало известно о факте обращения к иным работникам учреждения каких-либо лиц в целях склонения их к совершению коррупционных правонарушений, обязан уведомить об этом работодателя с соблюдением процедуры, определенной настоящим Порядком.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lastRenderedPageBreak/>
        <w:t>4. Уведомление работодателя осуществляется в письменной произвольной форме согласно Перечню сведений, содержащихся в уведомлениях работодателя о фактах обращения в целях склонения работника учреждения к совершению коррупционных правонарушений. Анонимные уведомления к рассмотрению не принимаются.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5. Организация приема и регистрации уведомлений работодателя о фактах обращения в целях склонения работника учреждения к совершению коррупционных правонарушений (далее - уведомление) осуществляется </w:t>
      </w:r>
      <w:r>
        <w:rPr>
          <w:color w:val="000000"/>
          <w:sz w:val="28"/>
          <w:szCs w:val="28"/>
        </w:rPr>
        <w:t xml:space="preserve"> директором школы</w:t>
      </w:r>
      <w:r w:rsidRPr="009815CA">
        <w:rPr>
          <w:color w:val="000000"/>
          <w:sz w:val="28"/>
          <w:szCs w:val="28"/>
        </w:rPr>
        <w:t>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Работник</w:t>
      </w:r>
      <w:r w:rsidRPr="009815CA">
        <w:rPr>
          <w:color w:val="000000"/>
          <w:sz w:val="28"/>
          <w:szCs w:val="28"/>
        </w:rPr>
        <w:t xml:space="preserve"> передает уведомление любым удобным для него способом.</w:t>
      </w:r>
      <w:r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работника </w:t>
      </w:r>
      <w:r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 к совершению коррупционных правонарушений, а также иные документы, имеющие отношение к обстоятельствам обращения.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7. Регистрация уведомления осуществляется в день его поступления </w:t>
      </w:r>
      <w:r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 в «Журнале регистрации уведомлений о фактах обращения в целях склонения работника </w:t>
      </w:r>
      <w:r>
        <w:rPr>
          <w:color w:val="000000"/>
          <w:sz w:val="28"/>
          <w:szCs w:val="28"/>
        </w:rPr>
        <w:t>МБОУСОШ№2</w:t>
      </w:r>
      <w:r w:rsidRPr="009815CA">
        <w:rPr>
          <w:color w:val="000000"/>
          <w:sz w:val="28"/>
          <w:szCs w:val="28"/>
        </w:rPr>
        <w:t>» к совершению коррупционных правонарушений и принятых по ним решений (далее - Журнал). Отказ в регистрации уведомления не допускается.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8. Копия зарегистрированного в установленном порядке уведомления выдается работнику </w:t>
      </w:r>
      <w:r w:rsidR="00CB78C0"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 на руки под роспись в графе Журнала.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9. Листы Журнала должны быть пронумерованы, прошнурованы и скреплены печатью </w:t>
      </w:r>
      <w:r w:rsidR="00CB78C0">
        <w:rPr>
          <w:color w:val="000000"/>
          <w:sz w:val="28"/>
          <w:szCs w:val="28"/>
        </w:rPr>
        <w:t xml:space="preserve">  </w:t>
      </w:r>
      <w:r w:rsidRPr="009815CA">
        <w:rPr>
          <w:color w:val="000000"/>
          <w:sz w:val="28"/>
          <w:szCs w:val="28"/>
        </w:rPr>
        <w:t xml:space="preserve">учреждения. </w:t>
      </w:r>
      <w:r w:rsidR="00CB78C0">
        <w:rPr>
          <w:color w:val="000000"/>
          <w:sz w:val="28"/>
          <w:szCs w:val="28"/>
        </w:rPr>
        <w:t xml:space="preserve"> 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10. Уведомление, зарегистрированное в Журнале, в течение рабочего дня передается </w:t>
      </w:r>
      <w:r w:rsidR="00CB78C0">
        <w:rPr>
          <w:color w:val="000000"/>
          <w:sz w:val="28"/>
          <w:szCs w:val="28"/>
        </w:rPr>
        <w:t xml:space="preserve">председателю комиссии </w:t>
      </w:r>
      <w:r w:rsidRPr="009815CA">
        <w:rPr>
          <w:color w:val="000000"/>
          <w:sz w:val="28"/>
          <w:szCs w:val="28"/>
        </w:rPr>
        <w:t xml:space="preserve"> для принятия решения о проверке сведений, содержащихся в уведомлении. Решение о проверке сведений, содержащихся в уведомлении, оформляется в письменной форме.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11. Проверка сведений, содержащихся в уведомлении, проводится назначенной комиссией в течение десяти рабочих дней с момента принятия решения </w:t>
      </w:r>
      <w:r w:rsidR="00CB78C0"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 о проведении проверки.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12. Председатель комиссии: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- по окончании проверки незамедлительно докладывает </w:t>
      </w:r>
      <w:r w:rsidR="00CB78C0">
        <w:rPr>
          <w:color w:val="000000"/>
          <w:sz w:val="28"/>
          <w:szCs w:val="28"/>
        </w:rPr>
        <w:t xml:space="preserve">директору школы </w:t>
      </w:r>
      <w:r w:rsidRPr="009815CA">
        <w:rPr>
          <w:color w:val="000000"/>
          <w:sz w:val="28"/>
          <w:szCs w:val="28"/>
        </w:rPr>
        <w:t xml:space="preserve"> </w:t>
      </w:r>
      <w:proofErr w:type="gramStart"/>
      <w:r w:rsidRPr="009815CA">
        <w:rPr>
          <w:color w:val="000000"/>
          <w:sz w:val="28"/>
          <w:szCs w:val="28"/>
        </w:rPr>
        <w:t>в письменной форме о результатах проверки для принятия решения о передаче материалов в правоохранительные органы</w:t>
      </w:r>
      <w:proofErr w:type="gramEnd"/>
      <w:r w:rsidRPr="009815CA">
        <w:rPr>
          <w:color w:val="000000"/>
          <w:sz w:val="28"/>
          <w:szCs w:val="28"/>
        </w:rPr>
        <w:t xml:space="preserve"> или об отсутствии оснований для передачи материалов в правоохранительные органы;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- в течение одного рабочего дня с момента принятия решения </w:t>
      </w:r>
      <w:r w:rsidR="00CB78C0"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 вн</w:t>
      </w:r>
      <w:r w:rsidR="00CB78C0">
        <w:rPr>
          <w:color w:val="000000"/>
          <w:sz w:val="28"/>
          <w:szCs w:val="28"/>
        </w:rPr>
        <w:t xml:space="preserve">осит </w:t>
      </w:r>
      <w:r w:rsidRPr="009815CA">
        <w:rPr>
          <w:color w:val="000000"/>
          <w:sz w:val="28"/>
          <w:szCs w:val="28"/>
        </w:rPr>
        <w:t>соответствующ</w:t>
      </w:r>
      <w:r w:rsidR="00CB78C0">
        <w:rPr>
          <w:color w:val="000000"/>
          <w:sz w:val="28"/>
          <w:szCs w:val="28"/>
        </w:rPr>
        <w:t>ую</w:t>
      </w:r>
      <w:r w:rsidRPr="009815CA">
        <w:rPr>
          <w:color w:val="000000"/>
          <w:sz w:val="28"/>
          <w:szCs w:val="28"/>
        </w:rPr>
        <w:t xml:space="preserve"> запис</w:t>
      </w:r>
      <w:r w:rsidR="00CB78C0">
        <w:rPr>
          <w:color w:val="000000"/>
          <w:sz w:val="28"/>
          <w:szCs w:val="28"/>
        </w:rPr>
        <w:t>ь</w:t>
      </w:r>
      <w:r w:rsidRPr="009815CA">
        <w:rPr>
          <w:color w:val="000000"/>
          <w:sz w:val="28"/>
          <w:szCs w:val="28"/>
        </w:rPr>
        <w:t xml:space="preserve"> в графу Журнала;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- в течение трех рабочих дней после регистрации соответствующего решения </w:t>
      </w:r>
      <w:r w:rsidR="00CB78C0">
        <w:rPr>
          <w:color w:val="000000"/>
          <w:sz w:val="28"/>
          <w:szCs w:val="28"/>
        </w:rPr>
        <w:t xml:space="preserve"> </w:t>
      </w:r>
      <w:r w:rsidRPr="009815CA">
        <w:rPr>
          <w:color w:val="000000"/>
          <w:sz w:val="28"/>
          <w:szCs w:val="28"/>
        </w:rPr>
        <w:t xml:space="preserve"> направляет материалы проверки в правоохранительные органы.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lastRenderedPageBreak/>
        <w:t>13. Начальник отдела кадров в течение трех рабочих дней информирует работника, уведомившего работодателя о фактах обращения в целях склонения к совершению коррупционных правонарушений, о решении, принятом главным врачом учреждения по результатам проведенной проверки.</w:t>
      </w: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Перечень сведений, содержащихся в уведомлениях работодателя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 xml:space="preserve">о фактах обращения в целях склонения работника </w:t>
      </w:r>
      <w:r>
        <w:rPr>
          <w:color w:val="000000"/>
          <w:sz w:val="28"/>
          <w:szCs w:val="28"/>
        </w:rPr>
        <w:t xml:space="preserve">МБОУСОШ№2 </w:t>
      </w:r>
      <w:r w:rsidRPr="009815CA">
        <w:rPr>
          <w:color w:val="000000"/>
          <w:sz w:val="28"/>
          <w:szCs w:val="28"/>
        </w:rPr>
        <w:t>к совершению коррупционных правонарушений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1. Фамилия, имя и отчество работника.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2. Должность работника.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3. Информация о факте обращения в целях склонения работника к совершению коррупционного правонарушения: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- информация о лице (лицах), склонявшем работника к совершению коррупционного правонарушения;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- информация о месте, времени и иных обстоятельствах обращения в целях склонения работника к совершению коррупционного правонарушения;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- информация о совершенном коррупционном правонарушении, о котором работнику стало известно;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- информация о предполагаемом коррупционном правонарушении, к которому склоняется работник.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5. Подпись работника.</w:t>
      </w:r>
    </w:p>
    <w:p w:rsidR="009815CA" w:rsidRPr="009815CA" w:rsidRDefault="009815CA" w:rsidP="00981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15CA">
        <w:rPr>
          <w:color w:val="000000"/>
          <w:sz w:val="28"/>
          <w:szCs w:val="28"/>
        </w:rPr>
        <w:t>6. Дата составления уведомления.</w:t>
      </w:r>
    </w:p>
    <w:p w:rsidR="00F74797" w:rsidRPr="009815CA" w:rsidRDefault="00F74797" w:rsidP="00981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797" w:rsidRPr="0098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A"/>
    <w:rsid w:val="009815CA"/>
    <w:rsid w:val="00CB78C0"/>
    <w:rsid w:val="00F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2018-11-28T12:20:00Z</dcterms:created>
  <dcterms:modified xsi:type="dcterms:W3CDTF">2018-11-28T12:36:00Z</dcterms:modified>
</cp:coreProperties>
</file>