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80" w:rsidRPr="00034096" w:rsidRDefault="00EE7080" w:rsidP="00EE7080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34096">
        <w:rPr>
          <w:b/>
          <w:sz w:val="28"/>
          <w:szCs w:val="28"/>
        </w:rPr>
        <w:t>Информационная карта Штаба воспитательной работы</w:t>
      </w:r>
    </w:p>
    <w:p w:rsidR="00EE7080" w:rsidRDefault="00EE7080" w:rsidP="00EE7080">
      <w:pPr>
        <w:contextualSpacing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6251"/>
      </w:tblGrid>
      <w:tr w:rsidR="00EE7080" w:rsidRPr="00FC02FF" w:rsidTr="001A533D">
        <w:tc>
          <w:tcPr>
            <w:tcW w:w="3584" w:type="dxa"/>
          </w:tcPr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B57">
              <w:rPr>
                <w:rFonts w:eastAsia="Calibri"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447" w:type="dxa"/>
          </w:tcPr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Семикаракорский район</w:t>
            </w:r>
          </w:p>
        </w:tc>
      </w:tr>
      <w:tr w:rsidR="00EE7080" w:rsidRPr="00FC02FF" w:rsidTr="001A533D">
        <w:tc>
          <w:tcPr>
            <w:tcW w:w="3584" w:type="dxa"/>
          </w:tcPr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B57">
              <w:rPr>
                <w:rFonts w:eastAsia="Calibri"/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B57">
              <w:rPr>
                <w:rFonts w:eastAsia="Calibri"/>
                <w:bCs/>
                <w:color w:val="000000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6447" w:type="dxa"/>
          </w:tcPr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МБОУ СОШ № 2 им. А.А. Араканцева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br/>
              <w:t>г. Семикаракорска</w:t>
            </w:r>
          </w:p>
        </w:tc>
      </w:tr>
      <w:tr w:rsidR="00EE7080" w:rsidRPr="00FC02FF" w:rsidTr="001A533D">
        <w:tc>
          <w:tcPr>
            <w:tcW w:w="3584" w:type="dxa"/>
          </w:tcPr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B57">
              <w:rPr>
                <w:rFonts w:eastAsia="Calibri"/>
                <w:bCs/>
                <w:color w:val="000000"/>
                <w:sz w:val="28"/>
                <w:szCs w:val="28"/>
              </w:rPr>
              <w:t>Ф.И.О. руководителя образовательной организации</w:t>
            </w:r>
          </w:p>
        </w:tc>
        <w:tc>
          <w:tcPr>
            <w:tcW w:w="6447" w:type="dxa"/>
          </w:tcPr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Мартемьянов Николай Васильевич</w:t>
            </w:r>
          </w:p>
        </w:tc>
      </w:tr>
      <w:tr w:rsidR="00EE7080" w:rsidRPr="00FC02FF" w:rsidTr="001A533D">
        <w:tc>
          <w:tcPr>
            <w:tcW w:w="3584" w:type="dxa"/>
          </w:tcPr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B57">
              <w:rPr>
                <w:rFonts w:eastAsia="Calibri"/>
                <w:bCs/>
                <w:color w:val="000000"/>
                <w:sz w:val="28"/>
                <w:szCs w:val="28"/>
              </w:rPr>
              <w:t xml:space="preserve">Ф.И.О. советника директора по воспитанию и взаимодействию с детскими объединениями, </w:t>
            </w:r>
          </w:p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B57">
              <w:rPr>
                <w:rFonts w:eastAsia="Calibri"/>
                <w:bCs/>
                <w:color w:val="000000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6447" w:type="dxa"/>
          </w:tcPr>
          <w:p w:rsidR="00ED5CAF" w:rsidRPr="00ED5CAF" w:rsidRDefault="00ED5CAF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proofErr w:type="spellStart"/>
            <w:r w:rsidRPr="00ED5CAF">
              <w:rPr>
                <w:rFonts w:eastAsia="Calibri"/>
                <w:sz w:val="28"/>
                <w:szCs w:val="28"/>
              </w:rPr>
              <w:t>Мишурина</w:t>
            </w:r>
            <w:r w:rsidR="00EE7080" w:rsidRPr="00ED5CAF">
              <w:rPr>
                <w:rFonts w:eastAsia="Calibri"/>
                <w:sz w:val="28"/>
                <w:szCs w:val="28"/>
              </w:rPr>
              <w:t>Наталья</w:t>
            </w:r>
            <w:proofErr w:type="spellEnd"/>
            <w:r w:rsidRPr="00ED5CAF">
              <w:rPr>
                <w:rFonts w:eastAsia="Calibri"/>
                <w:bCs/>
                <w:color w:val="000000"/>
                <w:sz w:val="28"/>
                <w:szCs w:val="28"/>
              </w:rPr>
              <w:t>  </w:t>
            </w:r>
            <w:r w:rsidR="00EE7080" w:rsidRPr="00ED5CAF">
              <w:rPr>
                <w:rFonts w:eastAsia="Calibri"/>
                <w:bCs/>
                <w:color w:val="000000"/>
                <w:sz w:val="28"/>
                <w:szCs w:val="28"/>
              </w:rPr>
              <w:t>Кузьминична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ED5CAF">
              <w:rPr>
                <w:rFonts w:eastAsia="Calibri"/>
                <w:bCs/>
                <w:color w:val="000000"/>
                <w:sz w:val="28"/>
                <w:szCs w:val="28"/>
              </w:rPr>
              <w:br/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– 8(961)419-30-77,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ED5CAF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  <w:t>mischurina</w:t>
            </w:r>
            <w:proofErr w:type="spellEnd"/>
            <w:r w:rsidRPr="00ED5CAF">
              <w:rPr>
                <w:rFonts w:eastAsia="Calibri"/>
                <w:bCs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ED5CAF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7080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Тройченко Юлия Юрьевна</w:t>
            </w:r>
          </w:p>
          <w:p w:rsidR="00ED5CAF" w:rsidRPr="00ED5CAF" w:rsidRDefault="00ED5CAF" w:rsidP="00ED5CAF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- </w:t>
            </w:r>
            <w:r w:rsidRPr="00ED5CAF">
              <w:rPr>
                <w:rFonts w:eastAsia="Calibri"/>
                <w:bCs/>
                <w:color w:val="000000"/>
                <w:sz w:val="28"/>
                <w:szCs w:val="28"/>
              </w:rPr>
              <w:t>8(951)508</w:t>
            </w:r>
            <w:bookmarkStart w:id="0" w:name="_GoBack"/>
            <w:bookmarkEnd w:id="0"/>
            <w:r w:rsidRPr="00ED5CAF">
              <w:rPr>
                <w:rFonts w:eastAsia="Calibri"/>
                <w:bCs/>
                <w:color w:val="000000"/>
                <w:sz w:val="28"/>
                <w:szCs w:val="28"/>
              </w:rPr>
              <w:t>-40-51,</w:t>
            </w:r>
            <w:r w:rsidRPr="00ED5CAF"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ED5CAF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yu.troichenko@yandex.ru</w:t>
              </w:r>
            </w:hyperlink>
          </w:p>
        </w:tc>
      </w:tr>
      <w:tr w:rsidR="00EE7080" w:rsidRPr="00FC02FF" w:rsidTr="001A533D">
        <w:tc>
          <w:tcPr>
            <w:tcW w:w="3584" w:type="dxa"/>
          </w:tcPr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B57">
              <w:rPr>
                <w:rFonts w:eastAsia="Calibri"/>
                <w:bCs/>
                <w:color w:val="000000"/>
                <w:sz w:val="28"/>
                <w:szCs w:val="28"/>
              </w:rPr>
              <w:t xml:space="preserve">Ссылка на размещенные документы ШВР на сайте образовательной организации </w:t>
            </w:r>
          </w:p>
        </w:tc>
        <w:tc>
          <w:tcPr>
            <w:tcW w:w="6447" w:type="dxa"/>
          </w:tcPr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EE7080">
              <w:rPr>
                <w:rFonts w:eastAsia="Calibri"/>
                <w:bCs/>
                <w:color w:val="000000"/>
                <w:sz w:val="28"/>
                <w:szCs w:val="28"/>
              </w:rPr>
              <w:t>https://school2semikarakorsk.ru/item/1481603</w:t>
            </w:r>
          </w:p>
        </w:tc>
      </w:tr>
      <w:tr w:rsidR="00EE7080" w:rsidRPr="00FC02FF" w:rsidTr="001A533D">
        <w:tc>
          <w:tcPr>
            <w:tcW w:w="3584" w:type="dxa"/>
          </w:tcPr>
          <w:p w:rsidR="00EE7080" w:rsidRPr="00122B57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22B57">
              <w:rPr>
                <w:color w:val="000000"/>
                <w:sz w:val="28"/>
                <w:szCs w:val="28"/>
              </w:rPr>
              <w:t>Организация работы ШВР в образовательной организации</w:t>
            </w:r>
          </w:p>
        </w:tc>
        <w:tc>
          <w:tcPr>
            <w:tcW w:w="6447" w:type="dxa"/>
          </w:tcPr>
          <w:p w:rsidR="00EE7080" w:rsidRPr="00EE7080" w:rsidRDefault="00EE7080" w:rsidP="001A533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Документы штаба воспитательной работы размещены на сайте школы. Все документы в наличии.  </w:t>
            </w:r>
          </w:p>
        </w:tc>
      </w:tr>
    </w:tbl>
    <w:p w:rsidR="00EE7080" w:rsidRDefault="00EE7080" w:rsidP="00EE7080">
      <w:pPr>
        <w:contextualSpacing/>
        <w:jc w:val="both"/>
        <w:rPr>
          <w:b/>
          <w:bCs/>
          <w:color w:val="000000"/>
          <w:sz w:val="28"/>
          <w:szCs w:val="28"/>
        </w:rPr>
      </w:pP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  <w:r w:rsidRPr="00D102CE">
        <w:rPr>
          <w:bCs/>
          <w:color w:val="000000"/>
          <w:sz w:val="28"/>
          <w:szCs w:val="28"/>
        </w:rPr>
        <w:t xml:space="preserve">Руководитель </w:t>
      </w:r>
      <w:proofErr w:type="gramStart"/>
      <w:r w:rsidRPr="00D102CE">
        <w:rPr>
          <w:bCs/>
          <w:color w:val="000000"/>
          <w:sz w:val="28"/>
          <w:szCs w:val="28"/>
        </w:rPr>
        <w:t>образовательной</w:t>
      </w:r>
      <w:proofErr w:type="gramEnd"/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Мартемьянов Н.В.</w:t>
      </w: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D102CE">
        <w:rPr>
          <w:bCs/>
          <w:color w:val="000000"/>
          <w:sz w:val="28"/>
          <w:szCs w:val="28"/>
        </w:rPr>
        <w:t xml:space="preserve"> организации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Советник директора по воспитанию</w:t>
      </w: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 взаимодействию </w:t>
      </w:r>
      <w:r>
        <w:rPr>
          <w:bCs/>
          <w:color w:val="000000"/>
          <w:sz w:val="28"/>
          <w:szCs w:val="28"/>
        </w:rPr>
        <w:t>с детскими</w:t>
      </w: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общественными объединениями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Мишурина Н.К.</w:t>
      </w: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</w:p>
    <w:p w:rsidR="00EE7080" w:rsidRP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Советник директора по воспитанию</w:t>
      </w: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 взаимодействию с детскими</w:t>
      </w: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общественными объединениями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Тройченко Ю.Ю.</w:t>
      </w:r>
    </w:p>
    <w:p w:rsidR="00EE7080" w:rsidRDefault="00EE7080" w:rsidP="00EE7080">
      <w:pPr>
        <w:contextualSpacing/>
        <w:jc w:val="both"/>
        <w:rPr>
          <w:bCs/>
          <w:color w:val="000000"/>
          <w:sz w:val="28"/>
          <w:szCs w:val="28"/>
        </w:rPr>
      </w:pPr>
    </w:p>
    <w:p w:rsidR="00D95DDB" w:rsidRDefault="00ED5CAF"/>
    <w:sectPr w:rsidR="00D9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78"/>
    <w:multiLevelType w:val="hybridMultilevel"/>
    <w:tmpl w:val="7B5CFD68"/>
    <w:lvl w:ilvl="0" w:tplc="D57EC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80"/>
    <w:rsid w:val="008D5DDF"/>
    <w:rsid w:val="00B91F70"/>
    <w:rsid w:val="00BA66FC"/>
    <w:rsid w:val="00ED5CAF"/>
    <w:rsid w:val="00E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.troich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2023-02-22T09:08:00Z</dcterms:created>
  <dcterms:modified xsi:type="dcterms:W3CDTF">2023-02-22T09:08:00Z</dcterms:modified>
</cp:coreProperties>
</file>