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027" w:rsidRPr="00B9220B" w:rsidRDefault="004B7027" w:rsidP="004B7027">
      <w:pPr>
        <w:shd w:val="clear" w:color="auto" w:fill="FFFFFF"/>
        <w:spacing w:before="84" w:after="0" w:line="272" w:lineRule="atLeast"/>
        <w:ind w:left="1187" w:right="724"/>
        <w:jc w:val="center"/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</w:pPr>
      <w:r w:rsidRPr="00DC53E3">
        <w:rPr>
          <w:rFonts w:ascii="Georgia" w:eastAsia="Times New Roman" w:hAnsi="Georgia" w:cs="Helvetica"/>
          <w:b/>
          <w:bCs/>
          <w:color w:val="212121"/>
          <w:sz w:val="24"/>
          <w:szCs w:val="24"/>
          <w:lang w:eastAsia="ru-RU"/>
        </w:rPr>
        <w:t>ИНСТРУКЦИЯ</w:t>
      </w:r>
      <w:r>
        <w:rPr>
          <w:rFonts w:ascii="Georgia" w:eastAsia="Times New Roman" w:hAnsi="Georgia" w:cs="Helvetica"/>
          <w:b/>
          <w:bCs/>
          <w:color w:val="212121"/>
          <w:sz w:val="24"/>
          <w:szCs w:val="24"/>
          <w:lang w:eastAsia="ru-RU"/>
        </w:rPr>
        <w:t xml:space="preserve"> по правилам дорожного </w:t>
      </w:r>
      <w:r w:rsidRPr="00DC53E3">
        <w:rPr>
          <w:rFonts w:ascii="Georgia" w:eastAsia="Times New Roman" w:hAnsi="Georgia" w:cs="Helvetica"/>
          <w:b/>
          <w:bCs/>
          <w:color w:val="212121"/>
          <w:sz w:val="24"/>
          <w:szCs w:val="24"/>
          <w:lang w:eastAsia="ru-RU"/>
        </w:rPr>
        <w:t>движения для учащихся</w:t>
      </w:r>
    </w:p>
    <w:p w:rsidR="004B7027" w:rsidRPr="00DC53E3" w:rsidRDefault="004B7027" w:rsidP="004B7027">
      <w:pPr>
        <w:shd w:val="clear" w:color="auto" w:fill="FFFFFF"/>
        <w:spacing w:before="2"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</w:p>
    <w:p w:rsidR="004B7027" w:rsidRPr="00DC53E3" w:rsidRDefault="004B7027" w:rsidP="004B7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" w:right="173" w:firstLine="0"/>
        <w:rPr>
          <w:rFonts w:ascii="Georgia" w:eastAsia="Times New Roman" w:hAnsi="Georgia" w:cs="Helvetica"/>
          <w:color w:val="212121"/>
          <w:sz w:val="20"/>
          <w:szCs w:val="20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 движении по дороге будьте внимательны и осторожны.</w:t>
      </w:r>
    </w:p>
    <w:p w:rsidR="004B7027" w:rsidRPr="00DC53E3" w:rsidRDefault="004B7027" w:rsidP="004B7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" w:right="235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Пешеходы должны двигаться по тротуарам или пешеходным дорожкам, а при их отсутствии по обочине.</w:t>
      </w:r>
    </w:p>
    <w:p w:rsidR="004B7027" w:rsidRPr="00DC53E3" w:rsidRDefault="004B7027" w:rsidP="004B7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" w:right="433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по внешнему краю проезжей части).</w:t>
      </w:r>
    </w:p>
    <w:p w:rsidR="004B7027" w:rsidRPr="00DC53E3" w:rsidRDefault="004B7027" w:rsidP="004B7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" w:right="104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Вне населенных пунктов при движении по проезжей части пешеходы должны идти навстречу движению транспортных</w:t>
      </w:r>
      <w:r w:rsidRPr="00DC53E3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eastAsia="ru-RU"/>
        </w:rPr>
        <w:t> </w:t>
      </w: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средств.</w:t>
      </w:r>
    </w:p>
    <w:p w:rsidR="004B7027" w:rsidRPr="00DC53E3" w:rsidRDefault="004B7027" w:rsidP="004B7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" w:right="370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Пересекать проезжую часть разрешается только по пешеходным переходам, в том числе по подземным и надземным, а при их отсутствии – на перекрестках, по линии тротуаров или обочин.</w:t>
      </w:r>
    </w:p>
    <w:p w:rsidR="004B7027" w:rsidRPr="00DC53E3" w:rsidRDefault="004B7027" w:rsidP="004B7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" w:right="260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ограждений, там, где она хорошо просматривается в обе</w:t>
      </w:r>
      <w:r w:rsidRPr="00DC53E3">
        <w:rPr>
          <w:rFonts w:ascii="Times New Roman" w:eastAsia="Times New Roman" w:hAnsi="Times New Roman" w:cs="Times New Roman"/>
          <w:color w:val="212121"/>
          <w:spacing w:val="-9"/>
          <w:sz w:val="24"/>
          <w:szCs w:val="24"/>
          <w:lang w:eastAsia="ru-RU"/>
        </w:rPr>
        <w:t> </w:t>
      </w: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стороны.</w:t>
      </w:r>
    </w:p>
    <w:p w:rsidR="004B7027" w:rsidRPr="00DC53E3" w:rsidRDefault="004B7027" w:rsidP="004B7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6" w:right="298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местах, где движение регулируется, пешеходы должны руководствоваться сигналами регулировщика или пешеходного светофора, а при его отсутствии – транспортного</w:t>
      </w:r>
      <w:r w:rsidRPr="00DC53E3">
        <w:rPr>
          <w:rFonts w:ascii="Times New Roman" w:eastAsia="Times New Roman" w:hAnsi="Times New Roman" w:cs="Times New Roman"/>
          <w:color w:val="212121"/>
          <w:spacing w:val="-23"/>
          <w:sz w:val="24"/>
          <w:szCs w:val="24"/>
          <w:lang w:eastAsia="ru-RU"/>
        </w:rPr>
        <w:t> </w:t>
      </w: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светофора. Переходить проезжую часть можно только на зеленый сигнал светофора, при разрешающем жесте</w:t>
      </w:r>
      <w:r w:rsidRPr="00DC53E3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> </w:t>
      </w: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регулировщика.</w:t>
      </w:r>
    </w:p>
    <w:p w:rsidR="004B7027" w:rsidRPr="00B9220B" w:rsidRDefault="004B7027" w:rsidP="004B7027">
      <w:pPr>
        <w:shd w:val="clear" w:color="auto" w:fill="FFFFFF"/>
        <w:spacing w:after="0" w:line="240" w:lineRule="auto"/>
        <w:ind w:left="106" w:right="1337"/>
        <w:rPr>
          <w:rFonts w:ascii="Helvetica" w:eastAsia="Times New Roman" w:hAnsi="Helvetica" w:cs="Helvetica"/>
          <w:b/>
          <w:color w:val="212121"/>
          <w:sz w:val="24"/>
          <w:szCs w:val="24"/>
          <w:lang w:eastAsia="ru-RU"/>
        </w:rPr>
      </w:pPr>
      <w:r w:rsidRPr="00B9220B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При красном и желтом сигнале, а также при мигающих сигналах светофора переход запрещается.</w:t>
      </w:r>
    </w:p>
    <w:p w:rsidR="004B7027" w:rsidRPr="00DC53E3" w:rsidRDefault="004B7027" w:rsidP="004B70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" w:right="394" w:firstLine="0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 нерегулируемых пешеходных переходах пешеходы могут выходить на проезжую часть после того, как оценят расстояние до приближающегося транспорта, его скорость и убедятся, что переход будет</w:t>
      </w:r>
      <w:r w:rsidRPr="00DC53E3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> </w:t>
      </w: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безопасен,</w:t>
      </w:r>
    </w:p>
    <w:p w:rsidR="004B7027" w:rsidRPr="00DC53E3" w:rsidRDefault="004B7027" w:rsidP="004B70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" w:right="203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 пересечении проезжей части вне пешеходного перехода пешеходы не должны создавать помех для движения транспортных средств, не выходить из-за стоящего транспорта, не убедившись в отсутствии приближающихся транспортных средств.</w:t>
      </w:r>
    </w:p>
    <w:p w:rsidR="004B7027" w:rsidRPr="00DC53E3" w:rsidRDefault="004B7027" w:rsidP="004B70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6" w:right="305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Выйдя на проезжую часть, не задерживайтесь и не останавливайтесь: если это не связано с обеспечением</w:t>
      </w:r>
      <w:r w:rsidRPr="00DC53E3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> </w:t>
      </w: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безопасности.</w:t>
      </w:r>
    </w:p>
    <w:p w:rsidR="004B7027" w:rsidRPr="00B9220B" w:rsidRDefault="004B7027" w:rsidP="004B7027">
      <w:pPr>
        <w:shd w:val="clear" w:color="auto" w:fill="FFFFFF"/>
        <w:spacing w:after="0" w:line="240" w:lineRule="auto"/>
        <w:ind w:left="106" w:right="272"/>
        <w:rPr>
          <w:rFonts w:ascii="Helvetica" w:eastAsia="Times New Roman" w:hAnsi="Helvetica" w:cs="Helvetica"/>
          <w:b/>
          <w:color w:val="212121"/>
          <w:sz w:val="24"/>
          <w:szCs w:val="24"/>
          <w:lang w:eastAsia="ru-RU"/>
        </w:rPr>
      </w:pPr>
      <w:r w:rsidRPr="00B9220B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При переходе улицы оцените ситуацию на дороге в целом, затем посмотрите налево в сторону приближающихся транспортных средств, а дойдя до середины, остановитесь и посмотрите направо, и если путь свободен, закончите переход.</w:t>
      </w:r>
    </w:p>
    <w:p w:rsidR="004B7027" w:rsidRPr="00DC53E3" w:rsidRDefault="004B7027" w:rsidP="004B702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6" w:right="254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Пешеходы, не успевшие закончить переход, должны останавливаться на линии, разделяющей транспортные потоки, противоположных направлений. Продолжать переход можно лишь убедившись в безопасности дальнейшего движения и с учетом сигнала</w:t>
      </w:r>
      <w:r w:rsidRPr="00DC53E3">
        <w:rPr>
          <w:rFonts w:ascii="Times New Roman" w:eastAsia="Times New Roman" w:hAnsi="Times New Roman" w:cs="Times New Roman"/>
          <w:color w:val="212121"/>
          <w:spacing w:val="-24"/>
          <w:sz w:val="24"/>
          <w:szCs w:val="24"/>
          <w:lang w:eastAsia="ru-RU"/>
        </w:rPr>
        <w:t> </w:t>
      </w: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светофора (регулировщика).</w:t>
      </w:r>
    </w:p>
    <w:p w:rsidR="004B7027" w:rsidRPr="00B9220B" w:rsidRDefault="004B7027" w:rsidP="004B7027">
      <w:pPr>
        <w:shd w:val="clear" w:color="auto" w:fill="FFFFFF"/>
        <w:spacing w:after="0" w:line="240" w:lineRule="auto"/>
        <w:ind w:left="106" w:right="446"/>
        <w:rPr>
          <w:rFonts w:ascii="Helvetica" w:eastAsia="Times New Roman" w:hAnsi="Helvetica" w:cs="Helvetica"/>
          <w:b/>
          <w:color w:val="212121"/>
          <w:sz w:val="24"/>
          <w:szCs w:val="24"/>
          <w:lang w:eastAsia="ru-RU"/>
        </w:rPr>
      </w:pPr>
      <w:r w:rsidRPr="00B9220B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ru-RU"/>
        </w:rPr>
        <w:t>Если улица имеет одностороннее движение, то при ее переходе надо все время смотреть в ту сторону, откуда движутся транспортные средства.</w:t>
      </w:r>
    </w:p>
    <w:p w:rsidR="004B7027" w:rsidRPr="00DC53E3" w:rsidRDefault="004B7027" w:rsidP="004B70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" w:right="292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При приближении транспортных средств с включенными синими маяками или специальными звуковыми сигналами пешеходы обязаны воздержаться от перехода и уступить дорогу этим транспортным</w:t>
      </w:r>
      <w:r w:rsidRPr="00DC53E3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  <w:lang w:eastAsia="ru-RU"/>
        </w:rPr>
        <w:t> </w:t>
      </w: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средствам.</w:t>
      </w:r>
    </w:p>
    <w:p w:rsidR="004B7027" w:rsidRPr="00DC53E3" w:rsidRDefault="004B7027" w:rsidP="004B70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" w:right="1227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Ожидать транспортные средства разрешается только на специальных посадочных площадках, а при их отсутствии на тротуаре или</w:t>
      </w:r>
      <w:r w:rsidRPr="00DC53E3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> </w:t>
      </w: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обочине.</w:t>
      </w:r>
    </w:p>
    <w:p w:rsidR="004B7027" w:rsidRPr="00DC53E3" w:rsidRDefault="004B7027" w:rsidP="004B702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6" w:right="417" w:firstLine="0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Во время ожидания транспортного средства не играйте, не катайтесь на коньках, лыжах и санках, не выбегайте на</w:t>
      </w:r>
      <w:r w:rsidRPr="00DC53E3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> </w:t>
      </w:r>
      <w:r w:rsidRPr="00DC53E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дорогу.</w:t>
      </w:r>
    </w:p>
    <w:p w:rsidR="004B7027" w:rsidRPr="00DC53E3" w:rsidRDefault="004B7027" w:rsidP="004B70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bookmarkStart w:id="0" w:name="_GoBack"/>
      <w:bookmarkEnd w:id="0"/>
      <w:r w:rsidRPr="00DC53E3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B7027" w:rsidRPr="00DC53E3" w:rsidRDefault="004B7027" w:rsidP="004B70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B7027" w:rsidRPr="00DC53E3" w:rsidRDefault="004B7027" w:rsidP="004B70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B7027" w:rsidRPr="00DC53E3" w:rsidRDefault="004B7027" w:rsidP="004B70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0"/>
          <w:szCs w:val="20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B7027" w:rsidRPr="00DC53E3" w:rsidRDefault="004B7027" w:rsidP="004B7027">
      <w:pPr>
        <w:shd w:val="clear" w:color="auto" w:fill="FFFFFF"/>
        <w:spacing w:before="5" w:after="0" w:line="240" w:lineRule="auto"/>
        <w:rPr>
          <w:rFonts w:ascii="Helvetica" w:eastAsia="Times New Roman" w:hAnsi="Helvetica" w:cs="Helvetica"/>
          <w:color w:val="212121"/>
          <w:lang w:eastAsia="ru-RU"/>
        </w:rPr>
      </w:pPr>
      <w:r w:rsidRPr="00DC53E3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4B7027" w:rsidRPr="00DC53E3" w:rsidRDefault="004B7027" w:rsidP="004B702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DC53E3">
        <w:rPr>
          <w:rFonts w:ascii="Verdana" w:eastAsia="Times New Roman" w:hAnsi="Verdana" w:cs="Helvetica"/>
          <w:color w:val="212121"/>
          <w:sz w:val="24"/>
          <w:szCs w:val="24"/>
          <w:lang w:eastAsia="ru-RU"/>
        </w:rPr>
        <w:t> </w:t>
      </w:r>
    </w:p>
    <w:p w:rsidR="004B7027" w:rsidRPr="00DC53E3" w:rsidRDefault="004B7027" w:rsidP="004B7027">
      <w:pPr>
        <w:shd w:val="clear" w:color="auto" w:fill="FFFFFF"/>
        <w:spacing w:before="5" w:after="0" w:line="240" w:lineRule="auto"/>
        <w:rPr>
          <w:rFonts w:ascii="Helvetica" w:eastAsia="Times New Roman" w:hAnsi="Helvetica" w:cs="Helvetica"/>
          <w:color w:val="212121"/>
          <w:sz w:val="18"/>
          <w:szCs w:val="18"/>
          <w:lang w:eastAsia="ru-RU"/>
        </w:rPr>
      </w:pPr>
      <w:r w:rsidRPr="00DC53E3">
        <w:rPr>
          <w:rFonts w:ascii="Verdana" w:eastAsia="Times New Roman" w:hAnsi="Verdana" w:cs="Helvetica"/>
          <w:color w:val="212121"/>
          <w:sz w:val="18"/>
          <w:szCs w:val="18"/>
          <w:lang w:eastAsia="ru-RU"/>
        </w:rPr>
        <w:t> </w:t>
      </w:r>
    </w:p>
    <w:p w:rsidR="004B7027" w:rsidRDefault="004B7027" w:rsidP="004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7027" w:rsidRDefault="004B7027" w:rsidP="004B70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2305" w:rsidRDefault="006F789B"/>
    <w:sectPr w:rsidR="00192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F45F4"/>
    <w:multiLevelType w:val="multilevel"/>
    <w:tmpl w:val="C8DC20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AE6C8A"/>
    <w:multiLevelType w:val="multilevel"/>
    <w:tmpl w:val="6178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66DDA"/>
    <w:multiLevelType w:val="multilevel"/>
    <w:tmpl w:val="08F285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5B0BC1"/>
    <w:multiLevelType w:val="multilevel"/>
    <w:tmpl w:val="5F2808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F9"/>
    <w:rsid w:val="002B2478"/>
    <w:rsid w:val="002C36F9"/>
    <w:rsid w:val="004B7027"/>
    <w:rsid w:val="006F789B"/>
    <w:rsid w:val="00DD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B8C80-B818-47F4-B7CE-83E78889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207-1</cp:lastModifiedBy>
  <cp:revision>4</cp:revision>
  <dcterms:created xsi:type="dcterms:W3CDTF">2021-02-27T07:11:00Z</dcterms:created>
  <dcterms:modified xsi:type="dcterms:W3CDTF">2022-12-05T10:52:00Z</dcterms:modified>
</cp:coreProperties>
</file>