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A8" w:rsidRDefault="00041A11" w:rsidP="00F74AA8">
      <w:pPr>
        <w:pStyle w:val="07BODY-t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B59DC">
        <w:rPr>
          <w:rFonts w:ascii="Arial" w:hAnsi="Arial" w:cs="Arial"/>
          <w:sz w:val="24"/>
          <w:szCs w:val="24"/>
        </w:rPr>
        <w:t xml:space="preserve">Государственное бюджетное образовательное учреждение </w:t>
      </w:r>
    </w:p>
    <w:p w:rsidR="00F74AA8" w:rsidRDefault="00041A11" w:rsidP="00F74AA8">
      <w:pPr>
        <w:pStyle w:val="07BODY-t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B59DC">
        <w:rPr>
          <w:rFonts w:ascii="Arial" w:hAnsi="Arial" w:cs="Arial"/>
          <w:sz w:val="24"/>
          <w:szCs w:val="24"/>
        </w:rPr>
        <w:t xml:space="preserve">«Детский сад № 1» </w:t>
      </w:r>
    </w:p>
    <w:p w:rsidR="00041A11" w:rsidRPr="00BB59DC" w:rsidRDefault="00041A11" w:rsidP="00F74AA8">
      <w:pPr>
        <w:pStyle w:val="07BODY-t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B59DC">
        <w:rPr>
          <w:rFonts w:ascii="Arial" w:hAnsi="Arial" w:cs="Arial"/>
          <w:sz w:val="24"/>
          <w:szCs w:val="24"/>
        </w:rPr>
        <w:t xml:space="preserve">(ГБОУ «Детский сад № 1») </w:t>
      </w:r>
    </w:p>
    <w:p w:rsidR="00F74AA8" w:rsidRPr="00F74AA8" w:rsidRDefault="00F74AA8" w:rsidP="00F74AA8"/>
    <w:p w:rsidR="00F74AA8" w:rsidRDefault="00041A11" w:rsidP="00F74AA8">
      <w:pPr>
        <w:pStyle w:val="07BODY-txt"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B59DC">
        <w:rPr>
          <w:rFonts w:ascii="Arial" w:hAnsi="Arial" w:cs="Arial"/>
          <w:b/>
          <w:bCs/>
          <w:caps/>
          <w:sz w:val="24"/>
          <w:szCs w:val="24"/>
        </w:rPr>
        <w:t>Индивидуальный план</w:t>
      </w:r>
      <w:r w:rsidRPr="00BB59D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74AA8" w:rsidRDefault="00041A11" w:rsidP="00F74AA8">
      <w:pPr>
        <w:pStyle w:val="07BODY-txt"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B59DC">
        <w:rPr>
          <w:rFonts w:ascii="Arial" w:hAnsi="Arial" w:cs="Arial"/>
          <w:b/>
          <w:bCs/>
          <w:sz w:val="24"/>
          <w:szCs w:val="24"/>
        </w:rPr>
        <w:t xml:space="preserve">работы педагога-наставника с молодым специалистом </w:t>
      </w:r>
    </w:p>
    <w:p w:rsidR="00041A11" w:rsidRPr="00BB59DC" w:rsidRDefault="00041A11" w:rsidP="00F74AA8">
      <w:pPr>
        <w:pStyle w:val="07BODY-txt"/>
        <w:spacing w:line="276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BB59DC">
        <w:rPr>
          <w:rFonts w:ascii="Arial" w:hAnsi="Arial" w:cs="Arial"/>
          <w:b/>
          <w:bCs/>
          <w:sz w:val="24"/>
          <w:szCs w:val="24"/>
        </w:rPr>
        <w:t xml:space="preserve">на </w:t>
      </w:r>
      <w:r w:rsidRPr="00BB59DC">
        <w:rPr>
          <w:rStyle w:val="Italic"/>
          <w:rFonts w:ascii="Arial" w:hAnsi="Arial" w:cs="Arial"/>
          <w:color w:val="009CB9"/>
          <w:sz w:val="24"/>
          <w:szCs w:val="24"/>
        </w:rPr>
        <w:t>2020/21</w:t>
      </w:r>
      <w:r w:rsidRPr="00BB59DC">
        <w:rPr>
          <w:rFonts w:ascii="Arial" w:hAnsi="Arial" w:cs="Arial"/>
          <w:b/>
          <w:bCs/>
          <w:sz w:val="24"/>
          <w:szCs w:val="24"/>
        </w:rPr>
        <w:t xml:space="preserve"> учебный год</w:t>
      </w:r>
    </w:p>
    <w:p w:rsidR="00F74AA8" w:rsidRDefault="00F74AA8" w:rsidP="00F74AA8">
      <w:pPr>
        <w:pStyle w:val="07BODY-txt"/>
        <w:tabs>
          <w:tab w:val="left" w:pos="1400"/>
          <w:tab w:val="left" w:pos="1660"/>
        </w:tabs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041A11" w:rsidRPr="00BB59DC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BB59DC">
        <w:rPr>
          <w:rFonts w:ascii="Arial" w:hAnsi="Arial" w:cs="Arial"/>
          <w:sz w:val="24"/>
          <w:szCs w:val="24"/>
        </w:rPr>
        <w:t>Молодой педагог</w:t>
      </w:r>
      <w:r w:rsidR="00D81FBC">
        <w:rPr>
          <w:rFonts w:ascii="Arial" w:hAnsi="Arial" w:cs="Arial"/>
          <w:sz w:val="24"/>
          <w:szCs w:val="24"/>
        </w:rPr>
        <w:t>:</w:t>
      </w:r>
      <w:r w:rsidRPr="00BB59DC">
        <w:rPr>
          <w:rFonts w:ascii="Arial" w:hAnsi="Arial" w:cs="Arial"/>
          <w:sz w:val="24"/>
          <w:szCs w:val="24"/>
        </w:rPr>
        <w:t xml:space="preserve"> </w:t>
      </w:r>
      <w:r w:rsidRPr="006E241C">
        <w:rPr>
          <w:rStyle w:val="Italic"/>
          <w:rFonts w:ascii="Arial" w:hAnsi="Arial" w:cs="Arial"/>
          <w:color w:val="009CB9"/>
          <w:sz w:val="24"/>
          <w:szCs w:val="24"/>
        </w:rPr>
        <w:t>Иванова Ольга Сергеевна</w:t>
      </w:r>
      <w:r w:rsidRPr="00BB59DC">
        <w:rPr>
          <w:rFonts w:ascii="Arial" w:hAnsi="Arial" w:cs="Arial"/>
          <w:sz w:val="24"/>
          <w:szCs w:val="24"/>
        </w:rPr>
        <w:t xml:space="preserve"> </w:t>
      </w:r>
    </w:p>
    <w:p w:rsidR="00041A11" w:rsidRPr="00BB59DC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Style w:val="Bold"/>
          <w:rFonts w:ascii="Arial" w:hAnsi="Arial" w:cs="Arial"/>
          <w:sz w:val="24"/>
          <w:szCs w:val="24"/>
        </w:rPr>
      </w:pPr>
      <w:r w:rsidRPr="00DB4AAB">
        <w:rPr>
          <w:rFonts w:ascii="Arial" w:hAnsi="Arial" w:cs="Arial"/>
          <w:sz w:val="24"/>
          <w:szCs w:val="24"/>
        </w:rPr>
        <w:t>Должность</w:t>
      </w:r>
      <w:r w:rsidR="00DB4AAB">
        <w:rPr>
          <w:rStyle w:val="Italic"/>
          <w:rFonts w:ascii="Arial" w:hAnsi="Arial" w:cs="Arial"/>
          <w:i w:val="0"/>
          <w:sz w:val="24"/>
          <w:szCs w:val="24"/>
        </w:rPr>
        <w:t xml:space="preserve">: </w:t>
      </w:r>
      <w:r w:rsidRPr="00DB4AAB">
        <w:rPr>
          <w:rStyle w:val="Italic"/>
          <w:rFonts w:ascii="Arial" w:hAnsi="Arial" w:cs="Arial"/>
          <w:color w:val="009CB9"/>
          <w:sz w:val="24"/>
          <w:szCs w:val="24"/>
        </w:rPr>
        <w:t>воспитатель</w:t>
      </w:r>
    </w:p>
    <w:p w:rsidR="00041A11" w:rsidRPr="00BB59DC" w:rsidRDefault="00041A11" w:rsidP="00F74AA8">
      <w:pPr>
        <w:pStyle w:val="07BODY-txt"/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BB59DC">
        <w:rPr>
          <w:rFonts w:ascii="Arial" w:hAnsi="Arial" w:cs="Arial"/>
          <w:sz w:val="24"/>
          <w:szCs w:val="24"/>
        </w:rPr>
        <w:t>Педагог–наставник</w:t>
      </w:r>
      <w:r w:rsidR="00DB4AAB">
        <w:rPr>
          <w:rFonts w:ascii="Arial" w:hAnsi="Arial" w:cs="Arial"/>
          <w:sz w:val="24"/>
          <w:szCs w:val="24"/>
        </w:rPr>
        <w:t>:</w:t>
      </w:r>
      <w:r w:rsidRPr="00BB59DC">
        <w:rPr>
          <w:rFonts w:ascii="Arial" w:hAnsi="Arial" w:cs="Arial"/>
          <w:sz w:val="24"/>
          <w:szCs w:val="24"/>
        </w:rPr>
        <w:t xml:space="preserve"> </w:t>
      </w:r>
      <w:r w:rsidRPr="00DB4AAB">
        <w:rPr>
          <w:rStyle w:val="Italic"/>
          <w:rFonts w:ascii="Arial" w:hAnsi="Arial" w:cs="Arial"/>
          <w:color w:val="009CB9"/>
          <w:sz w:val="24"/>
          <w:szCs w:val="24"/>
        </w:rPr>
        <w:t>Григорьева Светлана Борисовна</w:t>
      </w:r>
    </w:p>
    <w:p w:rsidR="00041A11" w:rsidRPr="00BB59DC" w:rsidRDefault="00041A11" w:rsidP="00F74AA8">
      <w:pPr>
        <w:pStyle w:val="07BODY-txt"/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BB59DC">
        <w:rPr>
          <w:rFonts w:ascii="Arial" w:hAnsi="Arial" w:cs="Arial"/>
          <w:sz w:val="24"/>
          <w:szCs w:val="24"/>
        </w:rPr>
        <w:t>Должность</w:t>
      </w:r>
      <w:r w:rsidR="00DB4AAB">
        <w:rPr>
          <w:rFonts w:ascii="Arial" w:hAnsi="Arial" w:cs="Arial"/>
          <w:sz w:val="24"/>
          <w:szCs w:val="24"/>
        </w:rPr>
        <w:t xml:space="preserve">: </w:t>
      </w:r>
      <w:r w:rsidRPr="00DB4AAB">
        <w:rPr>
          <w:rStyle w:val="Italic"/>
          <w:rFonts w:ascii="Arial" w:hAnsi="Arial" w:cs="Arial"/>
          <w:color w:val="009CB9"/>
          <w:sz w:val="24"/>
          <w:szCs w:val="24"/>
        </w:rPr>
        <w:t>воспитатель</w:t>
      </w:r>
    </w:p>
    <w:p w:rsidR="00F74AA8" w:rsidRDefault="00F74AA8" w:rsidP="00F74AA8">
      <w:pPr>
        <w:pStyle w:val="07BODY-txt"/>
        <w:spacing w:line="276" w:lineRule="auto"/>
        <w:ind w:firstLine="0"/>
        <w:rPr>
          <w:rStyle w:val="Bold"/>
          <w:rFonts w:ascii="Arial" w:hAnsi="Arial" w:cs="Arial"/>
          <w:sz w:val="24"/>
          <w:szCs w:val="24"/>
        </w:rPr>
      </w:pPr>
    </w:p>
    <w:p w:rsidR="00041A11" w:rsidRPr="00BB59DC" w:rsidRDefault="00041A11" w:rsidP="00F74AA8">
      <w:pPr>
        <w:pStyle w:val="07BODY-txt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BB59DC">
        <w:rPr>
          <w:rStyle w:val="Bold"/>
          <w:rFonts w:ascii="Arial" w:hAnsi="Arial" w:cs="Arial"/>
          <w:sz w:val="24"/>
          <w:szCs w:val="24"/>
        </w:rPr>
        <w:t xml:space="preserve">Цель: </w:t>
      </w:r>
      <w:r w:rsidRPr="00BB59DC">
        <w:rPr>
          <w:rFonts w:ascii="Arial" w:hAnsi="Arial" w:cs="Arial"/>
          <w:sz w:val="24"/>
          <w:szCs w:val="24"/>
        </w:rPr>
        <w:t>развить профессиональные умения и навыки молодого педагога.</w:t>
      </w:r>
    </w:p>
    <w:p w:rsidR="00041A11" w:rsidRPr="00BB59DC" w:rsidRDefault="00041A11" w:rsidP="00F74AA8">
      <w:pPr>
        <w:pStyle w:val="07BODY-txt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BB59DC">
        <w:rPr>
          <w:rStyle w:val="Bold"/>
          <w:rFonts w:ascii="Arial" w:hAnsi="Arial" w:cs="Arial"/>
          <w:sz w:val="24"/>
          <w:szCs w:val="24"/>
        </w:rPr>
        <w:t>Задачи:</w:t>
      </w:r>
      <w:r w:rsidR="00BB59DC">
        <w:rPr>
          <w:rStyle w:val="Bold"/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>повысить уровень организации образовательной деятельности;</w:t>
      </w:r>
      <w:r w:rsidR="00566A3B">
        <w:rPr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>консультировать по вопросам ведения документации;</w:t>
      </w:r>
      <w:r w:rsidR="00566A3B" w:rsidRPr="00BB59DC">
        <w:rPr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>оказать помощь в постановке целей, задач ООД и ее организации;</w:t>
      </w:r>
      <w:r w:rsidR="00566A3B" w:rsidRPr="00BB59DC">
        <w:rPr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>разъяснить механизм работы с дидактическим и наглядным материалом;</w:t>
      </w:r>
      <w:r w:rsidR="00566A3B" w:rsidRPr="00BB59DC">
        <w:rPr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 xml:space="preserve">организовать углубленное изучение инновационных </w:t>
      </w:r>
      <w:proofErr w:type="spellStart"/>
      <w:r w:rsidRPr="00BB59DC">
        <w:rPr>
          <w:rFonts w:ascii="Arial" w:hAnsi="Arial" w:cs="Arial"/>
          <w:sz w:val="24"/>
          <w:szCs w:val="24"/>
        </w:rPr>
        <w:t>педтехнологий</w:t>
      </w:r>
      <w:proofErr w:type="spellEnd"/>
      <w:r w:rsidRPr="00BB59DC">
        <w:rPr>
          <w:rFonts w:ascii="Arial" w:hAnsi="Arial" w:cs="Arial"/>
          <w:sz w:val="24"/>
          <w:szCs w:val="24"/>
        </w:rPr>
        <w:t>.</w:t>
      </w:r>
    </w:p>
    <w:p w:rsidR="00041A11" w:rsidRPr="00BB59DC" w:rsidRDefault="00041A11" w:rsidP="00F74AA8">
      <w:pPr>
        <w:pStyle w:val="07BODY-txt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BB59DC">
        <w:rPr>
          <w:rStyle w:val="Bold"/>
          <w:rFonts w:ascii="Arial" w:hAnsi="Arial" w:cs="Arial"/>
          <w:sz w:val="24"/>
          <w:szCs w:val="24"/>
        </w:rPr>
        <w:t>Тема для самообразования:</w:t>
      </w:r>
      <w:r w:rsidRPr="00BB59DC">
        <w:rPr>
          <w:rFonts w:ascii="Arial" w:hAnsi="Arial" w:cs="Arial"/>
          <w:sz w:val="24"/>
          <w:szCs w:val="24"/>
        </w:rPr>
        <w:t xml:space="preserve"> «Проектная деятельность с детьми старшего дошкольного возраста»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4677"/>
        <w:gridCol w:w="1418"/>
      </w:tblGrid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DB4AAB" w:rsidRDefault="00041A11" w:rsidP="00D81FBC">
            <w:pPr>
              <w:pStyle w:val="12TABL-hroom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b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DB4AAB" w:rsidRDefault="00041A11" w:rsidP="00D81FBC">
            <w:pPr>
              <w:pStyle w:val="12TABL-hroom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b/>
                <w:color w:val="auto"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DB4AAB" w:rsidRDefault="00041A11" w:rsidP="00D81FBC">
            <w:pPr>
              <w:pStyle w:val="12TABL-hroom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b/>
                <w:color w:val="auto"/>
                <w:sz w:val="24"/>
                <w:szCs w:val="24"/>
              </w:rPr>
              <w:t>Сроки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Помощь в изучении ЛНА детского сада, Закона № 273-ФЗ, ФГОС, </w:t>
            </w:r>
            <w:proofErr w:type="spellStart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СанПиН</w:t>
            </w:r>
            <w:proofErr w:type="spellEnd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Оформление документации группы.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3. Мониторинг развития детей.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4. Выбор темы самообразования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1. Знакомство с основными документами ДОО.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Консультации и ответы на интересующие вопросы.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3. Составление рабочей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программы группы.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4. Подбор диагностического материала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Сентябрь </w:t>
            </w:r>
          </w:p>
        </w:tc>
      </w:tr>
      <w:tr w:rsidR="00041A11" w:rsidRPr="00DB4AAB" w:rsidTr="00F74AA8">
        <w:trPr>
          <w:trHeight w:val="1498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1. Изучение методики проведения ООД и совместной деятельности педагога с воспитанниками.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Изучение нетрадиционных форм взаимодействия с родителями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Консультации «Работа с детьми в группе в утренние часы», «Организация разных видов игр с детьми».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Посещение ООД и режимных моментов у наставника.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3. Помощь в организации и проведении родительского собрания, дня открытых дверей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Октябрь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Просмотр конспекта и проведение молодым педагогом ООД по развитию речи.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Знакомство с технологией проектной деятельности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1. Консультации «Организация</w:t>
            </w:r>
            <w:r w:rsidR="00566A3B" w:rsidRPr="00DB4AAB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DB4AAB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занятий по развитию речи», «Проектная деятельность с детьми».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Посещения ООД молодого педагога, обсуждение.</w:t>
            </w:r>
          </w:p>
          <w:p w:rsidR="00041A11" w:rsidRPr="00DB4AAB" w:rsidRDefault="00041A11" w:rsidP="00566A3B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3. Изучение методической литературы по развитию речи,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Ноябрь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Анализ педагогических ситуаций и методов </w:t>
            </w:r>
            <w:r w:rsidR="00AD4F2F"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организации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индивидуальной работы с детьми.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Подготовка, организация и проведение новогоднего праздника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Составление плана индивидуальной работы с детьми.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Наблюдение за совместной игровой деятельностью молодого специалиста с детьми, </w:t>
            </w:r>
            <w:r w:rsidR="00F74AA8">
              <w:rPr>
                <w:rFonts w:ascii="Arial" w:hAnsi="Arial" w:cs="Arial"/>
                <w:color w:val="auto"/>
                <w:sz w:val="24"/>
                <w:szCs w:val="24"/>
              </w:rPr>
              <w:t>о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бсуждение. 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3. Оформление группы, подбор наглядно-информационного</w:t>
            </w:r>
            <w:r w:rsidR="00566A3B"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материала для детей и родителей, участие в проведении новогоднего праздника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Декабрь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1. Знакомство со </w:t>
            </w:r>
            <w:proofErr w:type="spellStart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здоровьесберегающими</w:t>
            </w:r>
            <w:proofErr w:type="spellEnd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технологиями.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Причины возникновения конфликтов в работе педагога и их урегулирование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Консультация, планирование, помощь наставника.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Обсуждение и консультирование молодого педагога по теме конфликтов в работе</w:t>
            </w:r>
            <w:r w:rsidR="00D81FB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Январь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Использование ИКТ.</w:t>
            </w:r>
          </w:p>
          <w:p w:rsidR="00041A11" w:rsidRPr="00DB4AAB" w:rsidRDefault="00041A11" w:rsidP="00AD4F2F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Просмотр конспекта и проведение ООД молодым специалистом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Консультация «ИКТ в работе с детьми и родителями».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Посещение ООД молодого педагога,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Февраль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Использование </w:t>
            </w:r>
            <w:proofErr w:type="gramStart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современных</w:t>
            </w:r>
            <w:proofErr w:type="gramEnd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педтехнологий</w:t>
            </w:r>
            <w:proofErr w:type="spellEnd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в образовательной деятельности.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Организация режимных моментов молодым педагогом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Консультация «</w:t>
            </w:r>
            <w:proofErr w:type="gramStart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Новые</w:t>
            </w:r>
            <w:proofErr w:type="gramEnd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педтехнологии</w:t>
            </w:r>
            <w:proofErr w:type="spellEnd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», обмен опытом, помощь наставника. </w:t>
            </w:r>
          </w:p>
          <w:p w:rsidR="00041A11" w:rsidRPr="00DB4AAB" w:rsidRDefault="00041A11" w:rsidP="00566A3B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Совместное выявление </w:t>
            </w:r>
            <w:r w:rsidR="00D81FBC">
              <w:rPr>
                <w:rFonts w:ascii="Arial" w:hAnsi="Arial" w:cs="Arial"/>
                <w:color w:val="auto"/>
                <w:sz w:val="24"/>
                <w:szCs w:val="24"/>
              </w:rPr>
              <w:t xml:space="preserve">затруднений педагога и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определение путей их устранения</w:t>
            </w:r>
            <w:r w:rsidR="00D81FB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Март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Организация ООД во второй половине дня.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Проектная деятельность с детьми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Консультация «Организация</w:t>
            </w:r>
            <w:r w:rsidR="00AD4F2F"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работы с детьми после сна».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Задание: разработать краткосрочный творческий проект</w:t>
            </w:r>
            <w:r w:rsidR="00566A3B" w:rsidRPr="00DB4AA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Апрель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Подготовка к работе с детьми в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летний период.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Подведение итогов работы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1. Консультация и ответы на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интересующие вопросы.</w:t>
            </w:r>
          </w:p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Самоанализ молодого </w:t>
            </w:r>
            <w:r w:rsidR="00BB59DC" w:rsidRPr="00DB4AAB">
              <w:rPr>
                <w:rFonts w:ascii="Arial" w:hAnsi="Arial" w:cs="Arial"/>
                <w:color w:val="auto"/>
                <w:sz w:val="24"/>
                <w:szCs w:val="24"/>
              </w:rPr>
              <w:t>педагога.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Май </w:t>
            </w:r>
          </w:p>
        </w:tc>
      </w:tr>
    </w:tbl>
    <w:p w:rsidR="00D07280" w:rsidRPr="00BB59DC" w:rsidRDefault="00D07280" w:rsidP="00BB59D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07280" w:rsidRPr="00BB59DC" w:rsidSect="00D81F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6B5" w:rsidRPr="00041A11" w:rsidRDefault="00BF46B5" w:rsidP="00041A11">
      <w:pPr>
        <w:spacing w:after="0" w:line="240" w:lineRule="auto"/>
      </w:pPr>
      <w:r>
        <w:separator/>
      </w:r>
    </w:p>
  </w:endnote>
  <w:endnote w:type="continuationSeparator" w:id="0">
    <w:p w:rsidR="00BF46B5" w:rsidRPr="00041A11" w:rsidRDefault="00BF46B5" w:rsidP="0004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11" w:rsidRDefault="00041A1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11" w:rsidRDefault="00041A1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11" w:rsidRDefault="00041A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6B5" w:rsidRPr="00041A11" w:rsidRDefault="00BF46B5" w:rsidP="00041A11">
      <w:pPr>
        <w:spacing w:after="0" w:line="240" w:lineRule="auto"/>
      </w:pPr>
      <w:r>
        <w:separator/>
      </w:r>
    </w:p>
  </w:footnote>
  <w:footnote w:type="continuationSeparator" w:id="0">
    <w:p w:rsidR="00BF46B5" w:rsidRPr="00041A11" w:rsidRDefault="00BF46B5" w:rsidP="0004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11" w:rsidRDefault="00041A1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11" w:rsidRDefault="00041A11">
    <w:pPr>
      <w:pStyle w:val="a4"/>
    </w:pPr>
    <w:r w:rsidRPr="00041A11">
      <w:rPr>
        <w:noProof/>
        <w:lang w:eastAsia="ru-RU"/>
      </w:rPr>
      <w:drawing>
        <wp:inline distT="0" distB="0" distL="0" distR="0">
          <wp:extent cx="1207770" cy="551815"/>
          <wp:effectExtent l="19050" t="0" r="0" b="0"/>
          <wp:docPr id="1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041A11" w:rsidRDefault="00041A11">
    <w:pPr>
      <w:pStyle w:val="a4"/>
    </w:pPr>
  </w:p>
  <w:p w:rsidR="00041A11" w:rsidRPr="00041A11" w:rsidRDefault="00041A11" w:rsidP="00041A11">
    <w:pPr>
      <w:pStyle w:val="14FootNOTE"/>
      <w:ind w:left="0" w:firstLine="0"/>
      <w:jc w:val="both"/>
      <w:rPr>
        <w:rFonts w:ascii="Arial" w:hAnsi="Arial" w:cs="Arial"/>
        <w:color w:val="auto"/>
        <w:sz w:val="24"/>
        <w:szCs w:val="24"/>
      </w:rPr>
    </w:pPr>
    <w:r w:rsidRPr="00041A11">
      <w:rPr>
        <w:rFonts w:ascii="Arial" w:hAnsi="Arial" w:cs="Arial"/>
        <w:color w:val="auto"/>
        <w:sz w:val="24"/>
        <w:szCs w:val="24"/>
      </w:rPr>
      <w:t xml:space="preserve">Образец оформили О. </w:t>
    </w:r>
    <w:proofErr w:type="spellStart"/>
    <w:r w:rsidRPr="00041A11">
      <w:rPr>
        <w:rFonts w:ascii="Arial" w:hAnsi="Arial" w:cs="Arial"/>
        <w:color w:val="auto"/>
        <w:sz w:val="24"/>
        <w:szCs w:val="24"/>
      </w:rPr>
      <w:t>Ельцова</w:t>
    </w:r>
    <w:proofErr w:type="spellEnd"/>
    <w:r w:rsidRPr="00041A11">
      <w:rPr>
        <w:rFonts w:ascii="Arial" w:hAnsi="Arial" w:cs="Arial"/>
        <w:color w:val="auto"/>
        <w:sz w:val="24"/>
        <w:szCs w:val="24"/>
      </w:rPr>
      <w:t xml:space="preserve">, старший преподаватель кафедры теории и методики дошкольного образования ГАУ ДПО НСО Новосибирского </w:t>
    </w:r>
    <w:proofErr w:type="spellStart"/>
    <w:r w:rsidRPr="00041A11">
      <w:rPr>
        <w:rFonts w:ascii="Arial" w:hAnsi="Arial" w:cs="Arial"/>
        <w:color w:val="auto"/>
        <w:sz w:val="24"/>
        <w:szCs w:val="24"/>
      </w:rPr>
      <w:t>ИПКиПРО</w:t>
    </w:r>
    <w:proofErr w:type="spellEnd"/>
    <w:r w:rsidRPr="00041A11">
      <w:rPr>
        <w:rFonts w:ascii="Arial" w:hAnsi="Arial" w:cs="Arial"/>
        <w:color w:val="auto"/>
        <w:sz w:val="24"/>
        <w:szCs w:val="24"/>
      </w:rPr>
      <w:t>, В. Волкова, старший воспитатель МКДОУ города Новосибирска «Детский сад № 493 комбинированного вида».</w:t>
    </w:r>
  </w:p>
  <w:p w:rsidR="00041A11" w:rsidRDefault="00041A1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11" w:rsidRDefault="00041A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A11"/>
    <w:rsid w:val="00041A11"/>
    <w:rsid w:val="00400A7F"/>
    <w:rsid w:val="00566A3B"/>
    <w:rsid w:val="006132F9"/>
    <w:rsid w:val="006B63BD"/>
    <w:rsid w:val="006E241C"/>
    <w:rsid w:val="009500E9"/>
    <w:rsid w:val="00AD4F2F"/>
    <w:rsid w:val="00B77E5A"/>
    <w:rsid w:val="00BB59DC"/>
    <w:rsid w:val="00BF46B5"/>
    <w:rsid w:val="00D07280"/>
    <w:rsid w:val="00D81FBC"/>
    <w:rsid w:val="00DB2CC7"/>
    <w:rsid w:val="00DB3606"/>
    <w:rsid w:val="00DB4AAB"/>
    <w:rsid w:val="00F7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next w:val="a"/>
    <w:uiPriority w:val="99"/>
    <w:rsid w:val="00041A1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07BODY-bull-1">
    <w:name w:val="07BODY-bull-1"/>
    <w:basedOn w:val="07BODY-txt"/>
    <w:next w:val="a"/>
    <w:uiPriority w:val="99"/>
    <w:rsid w:val="00041A11"/>
    <w:pPr>
      <w:ind w:left="283" w:hanging="283"/>
    </w:pPr>
  </w:style>
  <w:style w:type="character" w:customStyle="1" w:styleId="Italic">
    <w:name w:val="Italic"/>
    <w:uiPriority w:val="99"/>
    <w:rsid w:val="00041A11"/>
    <w:rPr>
      <w:i/>
      <w:iCs/>
    </w:rPr>
  </w:style>
  <w:style w:type="character" w:customStyle="1" w:styleId="Bold">
    <w:name w:val="Bold"/>
    <w:uiPriority w:val="99"/>
    <w:rsid w:val="00041A11"/>
    <w:rPr>
      <w:b/>
      <w:bCs/>
    </w:rPr>
  </w:style>
  <w:style w:type="paragraph" w:customStyle="1" w:styleId="a3">
    <w:name w:val="[Без стиля]"/>
    <w:rsid w:val="00041A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TABL-hroom">
    <w:name w:val="12TABL-hroom"/>
    <w:basedOn w:val="a3"/>
    <w:next w:val="a3"/>
    <w:uiPriority w:val="99"/>
    <w:rsid w:val="00041A11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041A11"/>
    <w:pPr>
      <w:spacing w:line="200" w:lineRule="atLeast"/>
      <w:ind w:firstLine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A11"/>
  </w:style>
  <w:style w:type="paragraph" w:styleId="a6">
    <w:name w:val="footer"/>
    <w:basedOn w:val="a"/>
    <w:link w:val="a7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1A11"/>
  </w:style>
  <w:style w:type="paragraph" w:styleId="a8">
    <w:name w:val="Balloon Text"/>
    <w:basedOn w:val="a"/>
    <w:link w:val="a9"/>
    <w:uiPriority w:val="99"/>
    <w:semiHidden/>
    <w:unhideWhenUsed/>
    <w:rsid w:val="0004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A11"/>
    <w:rPr>
      <w:rFonts w:ascii="Tahoma" w:hAnsi="Tahoma" w:cs="Tahoma"/>
      <w:sz w:val="16"/>
      <w:szCs w:val="16"/>
    </w:rPr>
  </w:style>
  <w:style w:type="paragraph" w:customStyle="1" w:styleId="14FootNOTE">
    <w:name w:val="14FootNOTE"/>
    <w:basedOn w:val="a3"/>
    <w:next w:val="a3"/>
    <w:uiPriority w:val="99"/>
    <w:rsid w:val="00041A11"/>
    <w:pPr>
      <w:ind w:left="227" w:hanging="227"/>
    </w:pPr>
    <w:rPr>
      <w:rFonts w:ascii="Myriad Pro" w:hAnsi="Myriad Pro" w:cs="Myriad Pro"/>
      <w:color w:val="58585B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3073</Characters>
  <Application>Microsoft Office Word</Application>
  <DocSecurity>0</DocSecurity>
  <Lines>51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tagureeva</dc:creator>
  <cp:lastModifiedBy>tagureeva</cp:lastModifiedBy>
  <cp:revision>3</cp:revision>
  <dcterms:created xsi:type="dcterms:W3CDTF">2020-09-28T17:55:00Z</dcterms:created>
  <dcterms:modified xsi:type="dcterms:W3CDTF">2020-09-29T15:34:00Z</dcterms:modified>
</cp:coreProperties>
</file>