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4C" w:rsidRPr="0077072E" w:rsidRDefault="00AF4E4C" w:rsidP="00AF4E4C">
      <w:pPr>
        <w:pStyle w:val="17PRIL-header-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Положение о наставничестве </w:t>
      </w:r>
      <w:bookmarkEnd w:id="0"/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в МБДОУ «ДС №55 г. Челябинска»</w:t>
      </w:r>
    </w:p>
    <w:p w:rsidR="00AF4E4C" w:rsidRPr="0077072E" w:rsidRDefault="00AF4E4C" w:rsidP="00AF4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1. Общие положения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1.1. Настоящее положение разработано с целью </w:t>
      </w:r>
      <w:proofErr w:type="gramStart"/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>организовать</w:t>
      </w:r>
      <w:proofErr w:type="gramEnd"/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системный подход к профессиональной подготовке педагогов дошкольной организации (далее – ДОО) посредством наставничества. Наставничество рассматривается как отношения, в которых опытный или более сведущий педагог помогает менее </w:t>
      </w:r>
      <w:proofErr w:type="gramStart"/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>опытному</w:t>
      </w:r>
      <w:proofErr w:type="gramEnd"/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или менее сведущему усвоить определенные компетенции. Наставник – это человек, который передает опыт и навыки.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1.2. </w:t>
      </w:r>
      <w:r w:rsidRPr="007707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Наставничество в ДОО организуется в соответствии с Федеральным законом № 273-Ф3 «Об образовании в Российской Федерации», ФГОС ДО, </w:t>
      </w:r>
      <w:proofErr w:type="spellStart"/>
      <w:r w:rsidRPr="0077072E">
        <w:rPr>
          <w:rFonts w:ascii="Times New Roman" w:hAnsi="Times New Roman" w:cs="Times New Roman"/>
          <w:color w:val="auto"/>
          <w:spacing w:val="-4"/>
          <w:sz w:val="24"/>
          <w:szCs w:val="24"/>
        </w:rPr>
        <w:t>профстандартами</w:t>
      </w:r>
      <w:proofErr w:type="spellEnd"/>
      <w:r w:rsidRPr="007707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«Педагог» (приказ от 18.10.2013 № 544н), ­«Педагог-дефектолог» (приказ от 15.09.2016), «Педагог-психолог» (приказ от 24.07.2015) и настоящим положением</w:t>
      </w:r>
      <w:r w:rsidRPr="0077072E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pacing w:val="-1"/>
          <w:sz w:val="24"/>
          <w:szCs w:val="24"/>
        </w:rPr>
        <w:t>1.3. Основными принципами наставничества являются открытость, компетентность, соблюдение норм профессиональной этики.</w:t>
      </w: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1.4. Действие настоящего положения распространяется на всех членов коллектива ДОО.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1.5. Участие в организации наставничества не должно наносить ущерб основной деятельности ДОО.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1.6. Срок действия данного положения не ограничен – действует до принятия нового положения. 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2. Цель и задачи наставничества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2.1. 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ДОО.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2.2. Основные задачи: </w:t>
      </w:r>
    </w:p>
    <w:p w:rsidR="00AF4E4C" w:rsidRPr="0077072E" w:rsidRDefault="00AF4E4C" w:rsidP="00AF4E4C">
      <w:pPr>
        <w:pStyle w:val="17PRIL-txt-bull-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 </w:t>
      </w:r>
    </w:p>
    <w:p w:rsidR="00AF4E4C" w:rsidRPr="0077072E" w:rsidRDefault="00AF4E4C" w:rsidP="00AF4E4C">
      <w:pPr>
        <w:pStyle w:val="17PRIL-txt-bull-2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молодых специалистов; </w:t>
      </w:r>
    </w:p>
    <w:p w:rsidR="00AF4E4C" w:rsidRPr="0077072E" w:rsidRDefault="00AF4E4C" w:rsidP="00AF4E4C">
      <w:pPr>
        <w:pStyle w:val="17PRIL-txt-bull-2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педагогов со стажем, которые только пришли на работу </w:t>
      </w:r>
      <w:proofErr w:type="gramStart"/>
      <w:r w:rsidRPr="0077072E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 данную ДОО; </w:t>
      </w:r>
    </w:p>
    <w:p w:rsidR="00AF4E4C" w:rsidRPr="0077072E" w:rsidRDefault="00AF4E4C" w:rsidP="00AF4E4C">
      <w:pPr>
        <w:pStyle w:val="17PRIL-txt-bull-2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педагогов ДОО, которые вступают в новую должность;</w:t>
      </w:r>
    </w:p>
    <w:p w:rsidR="00AF4E4C" w:rsidRPr="0077072E" w:rsidRDefault="00AF4E4C" w:rsidP="00AF4E4C">
      <w:pPr>
        <w:pStyle w:val="17PRIL-txt-bull-1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ознакомить их с приоритетными направлениями и спецификой работы ДОО, </w:t>
      </w:r>
      <w:proofErr w:type="spellStart"/>
      <w:r w:rsidRPr="0077072E">
        <w:rPr>
          <w:rFonts w:ascii="Times New Roman" w:hAnsi="Times New Roman" w:cs="Times New Roman"/>
          <w:color w:val="auto"/>
          <w:sz w:val="24"/>
          <w:szCs w:val="24"/>
        </w:rPr>
        <w:t>педтехнологиями</w:t>
      </w:r>
      <w:proofErr w:type="spellEnd"/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 и методами, которые реализуются в ДОО; особенностями контингента воспитанников;</w:t>
      </w:r>
    </w:p>
    <w:p w:rsidR="00AF4E4C" w:rsidRPr="0077072E" w:rsidRDefault="00AF4E4C" w:rsidP="00AF4E4C">
      <w:pPr>
        <w:pStyle w:val="17PRIL-txt-bull-1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совершенствовать знания методики и педагогики на примере работы опытных педагогов ДОО;</w:t>
      </w:r>
    </w:p>
    <w:p w:rsidR="00AF4E4C" w:rsidRPr="0077072E" w:rsidRDefault="00AF4E4C" w:rsidP="00AF4E4C">
      <w:pPr>
        <w:pStyle w:val="17PRIL-txt-bull-1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учить использовать ИКТ в образовательной работе с детьми и взаимодействии с родителями; </w:t>
      </w:r>
    </w:p>
    <w:p w:rsidR="00AF4E4C" w:rsidRPr="0077072E" w:rsidRDefault="00AF4E4C" w:rsidP="00AF4E4C">
      <w:pPr>
        <w:pStyle w:val="17PRIL-txt-bull-1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учить использовать профессиональные сайты для самообразования и передачи педагогического опыта.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3. Организационные основы Наставничества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3.1. Педагоги-наставники в соответствии с задачами:</w:t>
      </w:r>
    </w:p>
    <w:p w:rsidR="00AF4E4C" w:rsidRPr="0077072E" w:rsidRDefault="00AF4E4C" w:rsidP="00AF4E4C">
      <w:pPr>
        <w:pStyle w:val="17PRIL-txt-bull-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изучают работу вышеуказанных категорий педагогов, выявляют их проблемы и трудности;</w:t>
      </w:r>
    </w:p>
    <w:p w:rsidR="00AF4E4C" w:rsidRPr="0077072E" w:rsidRDefault="00AF4E4C" w:rsidP="00AF4E4C">
      <w:pPr>
        <w:pStyle w:val="17PRIL-txt-bull-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pacing w:val="-2"/>
          <w:sz w:val="24"/>
          <w:szCs w:val="24"/>
        </w:rPr>
        <w:t>проводят анкетирование с целью выявить их личностные качества, профессиональный уровень, интересы;</w:t>
      </w:r>
    </w:p>
    <w:p w:rsidR="00AF4E4C" w:rsidRPr="0077072E" w:rsidRDefault="00AF4E4C" w:rsidP="00AF4E4C">
      <w:pPr>
        <w:pStyle w:val="17PRIL-txt-bull-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организуют обучение педагогов в следующих формах: стажировка, лекция, семинар-практикум, контроль и экспертная оценка заместителя руководителя; моделирование и </w:t>
      </w:r>
      <w:r w:rsidRPr="0077072E">
        <w:rPr>
          <w:rFonts w:ascii="Times New Roman" w:hAnsi="Times New Roman" w:cs="Times New Roman"/>
          <w:color w:val="auto"/>
          <w:sz w:val="24"/>
          <w:szCs w:val="24"/>
        </w:rPr>
        <w:lastRenderedPageBreak/>
        <w:t>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3.2. Наставничество организуется по плану – составной части годового плана методической работы.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3.3. Наставники осуществляют свою деятельность на основании приказа заведующего.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3.4. Деятельностью наставников руководят заведующий и старший воспитатель.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3.5. Заведующий и старший воспитатель выбирают наставников по следующим критериям:</w:t>
      </w:r>
    </w:p>
    <w:p w:rsidR="00AF4E4C" w:rsidRPr="0077072E" w:rsidRDefault="00AF4E4C" w:rsidP="00AF4E4C">
      <w:pPr>
        <w:pStyle w:val="17PRIL-txt-bull-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 </w:t>
      </w:r>
    </w:p>
    <w:p w:rsidR="00AF4E4C" w:rsidRPr="0077072E" w:rsidRDefault="00AF4E4C" w:rsidP="00AF4E4C">
      <w:pPr>
        <w:pStyle w:val="17PRIL-txt-bull-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критерий 2 – умение легко и доступно передавать свои знания и опыт новичкам; </w:t>
      </w:r>
    </w:p>
    <w:p w:rsidR="00AF4E4C" w:rsidRPr="0077072E" w:rsidRDefault="00AF4E4C" w:rsidP="00AF4E4C">
      <w:pPr>
        <w:pStyle w:val="17PRIL-txt-bull-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критерий 3 – личное желание, чтобы наставничество не воспринималось как дополнительная нагрузка;</w:t>
      </w:r>
    </w:p>
    <w:p w:rsidR="00AF4E4C" w:rsidRPr="0077072E" w:rsidRDefault="00AF4E4C" w:rsidP="00AF4E4C">
      <w:pPr>
        <w:pStyle w:val="17PRIL-txt-bull-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критерий 4 – авторитет в коллективе и влиятельность – наставник должен быть способен оказывать влияние на всех участников процесса обучения; </w:t>
      </w:r>
    </w:p>
    <w:p w:rsidR="00AF4E4C" w:rsidRPr="0077072E" w:rsidRDefault="00AF4E4C" w:rsidP="00AF4E4C">
      <w:pPr>
        <w:pStyle w:val="17PRIL-txt-bull-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критерий 5 – ответственность и организованность.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3.6. Наставник может иметь одновременно не более двух подшефных педагогов.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3.7. Кандидатуры наставников рассматриваются на педагогическом совете ДОО.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3.8. Наставник и подшефный педагог назначаются при обоюдном согласии, по рекомендации педсовета, и утверждаются приказом заведующего ДОО с указанием срока наставничества (не менее 1 года).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3.9. Замена наставника производится приказом заведующего ДОО в случаях: </w:t>
      </w:r>
    </w:p>
    <w:p w:rsidR="00AF4E4C" w:rsidRPr="0077072E" w:rsidRDefault="00AF4E4C" w:rsidP="00AF4E4C">
      <w:pPr>
        <w:pStyle w:val="17PRIL-tx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увольнения наставника; </w:t>
      </w:r>
    </w:p>
    <w:p w:rsidR="00AF4E4C" w:rsidRPr="0077072E" w:rsidRDefault="00AF4E4C" w:rsidP="00AF4E4C">
      <w:pPr>
        <w:pStyle w:val="17PRIL-tx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перевода на другую работу подшефного педагога или наставника; </w:t>
      </w:r>
    </w:p>
    <w:p w:rsidR="00AF4E4C" w:rsidRPr="0077072E" w:rsidRDefault="00AF4E4C" w:rsidP="00AF4E4C">
      <w:pPr>
        <w:pStyle w:val="17PRIL-tx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привлечение наставника к дисциплинарной ответственности; психологической несовместимости наставника и подшефного.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3.10. За работу с подшефными педагогами наставникам предусмотрено вознаграждение: </w:t>
      </w:r>
    </w:p>
    <w:p w:rsidR="00AF4E4C" w:rsidRPr="0077072E" w:rsidRDefault="00AF4E4C" w:rsidP="00AF4E4C">
      <w:pPr>
        <w:pStyle w:val="17PRIL-txt"/>
        <w:numPr>
          <w:ilvl w:val="0"/>
          <w:numId w:val="8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7072E">
        <w:rPr>
          <w:rFonts w:ascii="Times New Roman" w:hAnsi="Times New Roman" w:cs="Times New Roman"/>
          <w:color w:val="auto"/>
          <w:sz w:val="24"/>
          <w:szCs w:val="24"/>
        </w:rPr>
        <w:t>материальное</w:t>
      </w:r>
      <w:proofErr w:type="gramEnd"/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 (стимулирующие выплаты, премии по итогам работы); </w:t>
      </w:r>
    </w:p>
    <w:p w:rsidR="00AF4E4C" w:rsidRPr="0077072E" w:rsidRDefault="00AF4E4C" w:rsidP="00AF4E4C">
      <w:pPr>
        <w:pStyle w:val="17PRIL-txt"/>
        <w:numPr>
          <w:ilvl w:val="0"/>
          <w:numId w:val="8"/>
        </w:numPr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нематериальные: </w:t>
      </w:r>
    </w:p>
    <w:p w:rsidR="00AF4E4C" w:rsidRPr="0077072E" w:rsidRDefault="00AF4E4C" w:rsidP="00AF4E4C">
      <w:pPr>
        <w:pStyle w:val="17PRIL-txt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участие в конкурсе на лучшего наставника; </w:t>
      </w:r>
    </w:p>
    <w:p w:rsidR="00AF4E4C" w:rsidRPr="0077072E" w:rsidRDefault="00AF4E4C" w:rsidP="00AF4E4C">
      <w:pPr>
        <w:pStyle w:val="17PRIL-txt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включение в кадровый резерв на руководящие позиции; </w:t>
      </w:r>
    </w:p>
    <w:p w:rsidR="00AF4E4C" w:rsidRPr="0077072E" w:rsidRDefault="00AF4E4C" w:rsidP="00AF4E4C">
      <w:pPr>
        <w:pStyle w:val="17PRIL-txt"/>
        <w:numPr>
          <w:ilvl w:val="0"/>
          <w:numId w:val="2"/>
        </w:numPr>
        <w:spacing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публичное признание заслуг наставника; награждение почетными грамотами и благодарностями разного уровня. 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3.11. По инициативе наставников может быть создан орган </w:t>
      </w:r>
      <w:proofErr w:type="gramStart"/>
      <w:r w:rsidRPr="0077072E">
        <w:rPr>
          <w:rFonts w:ascii="Times New Roman" w:hAnsi="Times New Roman" w:cs="Times New Roman"/>
          <w:color w:val="auto"/>
          <w:sz w:val="24"/>
          <w:szCs w:val="24"/>
        </w:rPr>
        <w:t>общественного</w:t>
      </w:r>
      <w:proofErr w:type="gramEnd"/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 самоуправления – Совет наставников.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4. Права наставника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4.1. Наставник имеет право: 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 планировать работу с подшефными педагогами; 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привлекать к проведению обучения подшефных педагогов руководителей кафедр, психологов, социального педагога и других педагогический работников ДОО, готовых транслировать свой опыт работы. Занятия проводят воспитатели с первой и высшей категорией; 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обращаться к администрации с запросом о предоставлении нормативной, статистической, научно-методической документации;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оценивать результаты работы подшефных педагогов;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представлять к поощрению начинающих педагогов за высокие результаты работы;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lastRenderedPageBreak/>
        <w:t>выявлять успешный опыт работы среди начинающих педагогов, предлагать транслировать его в ДОО;</w:t>
      </w:r>
    </w:p>
    <w:p w:rsidR="00AF4E4C" w:rsidRPr="0077072E" w:rsidRDefault="00AF4E4C" w:rsidP="00AF4E4C">
      <w:pPr>
        <w:pStyle w:val="17PRIL-txt-bull-1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организовывать открытые мероприятия начинающих педагогов.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5. Обязанности и ответственность наставника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5.1. Наставник обязан:</w:t>
      </w:r>
    </w:p>
    <w:p w:rsidR="00AF4E4C" w:rsidRPr="0077072E" w:rsidRDefault="00AF4E4C" w:rsidP="00AF4E4C">
      <w:pPr>
        <w:pStyle w:val="17PRIL-txt-bull-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AF4E4C" w:rsidRPr="0077072E" w:rsidRDefault="00AF4E4C" w:rsidP="00AF4E4C">
      <w:pPr>
        <w:pStyle w:val="17PRIL-txt-bull-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обеспечивать им методическую, информационную и другие виды помощи, обучать в различных формах;</w:t>
      </w:r>
    </w:p>
    <w:p w:rsidR="00AF4E4C" w:rsidRPr="0077072E" w:rsidRDefault="00AF4E4C" w:rsidP="00AF4E4C">
      <w:pPr>
        <w:pStyle w:val="17PRIL-txt-bull-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диагностировать и контролировать начинающих педагогов, коллегиально обсуждать их работу;</w:t>
      </w:r>
    </w:p>
    <w:p w:rsidR="00AF4E4C" w:rsidRPr="0077072E" w:rsidRDefault="00AF4E4C" w:rsidP="00AF4E4C">
      <w:pPr>
        <w:pStyle w:val="17PRIL-txt-bull-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aps/>
          <w:color w:val="auto"/>
          <w:position w:val="-6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соблюдать педагогическую этику.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5.2. Наставник несет ответственность: </w:t>
      </w:r>
    </w:p>
    <w:p w:rsidR="00AF4E4C" w:rsidRPr="0077072E" w:rsidRDefault="00AF4E4C" w:rsidP="00AF4E4C">
      <w:pPr>
        <w:pStyle w:val="17PRIL-t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за качество контрольно-диагностических обучающих мероприятий; </w:t>
      </w:r>
    </w:p>
    <w:p w:rsidR="00AF4E4C" w:rsidRPr="0077072E" w:rsidRDefault="00AF4E4C" w:rsidP="00AF4E4C">
      <w:pPr>
        <w:pStyle w:val="17PRIL-t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степень адаптации молодых и вновь прибывших в ДОО педагогов; </w:t>
      </w:r>
    </w:p>
    <w:p w:rsidR="00AF4E4C" w:rsidRPr="0077072E" w:rsidRDefault="00AF4E4C" w:rsidP="00AF4E4C">
      <w:pPr>
        <w:pStyle w:val="17PRIL-t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улучшение качества образовательной деятельности, которую они организуют; </w:t>
      </w:r>
    </w:p>
    <w:p w:rsidR="00AF4E4C" w:rsidRPr="0077072E" w:rsidRDefault="00AF4E4C" w:rsidP="00AF4E4C">
      <w:pPr>
        <w:pStyle w:val="17PRIL-t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 xml:space="preserve">уровень их готовности к образовательной деятельности с учетом специфики ДОО и требований ФГОС; </w:t>
      </w:r>
    </w:p>
    <w:p w:rsidR="00AF4E4C" w:rsidRPr="0077072E" w:rsidRDefault="00AF4E4C" w:rsidP="00AF4E4C">
      <w:pPr>
        <w:pStyle w:val="17PRIL-t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этичное взаимодействие с подшефными педагогами.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 Документальное оформление </w:t>
      </w: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деятельности наставников (делопроизводство)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6.1.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6.2. Нумерация протоколов ведется от начала учебного года.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6.3. Отчет о работе наставников за учебный год в письменном виде предоставляет старший воспитатель на итоговом заседании педагогического совета.</w:t>
      </w:r>
    </w:p>
    <w:p w:rsidR="00AF4E4C" w:rsidRPr="0077072E" w:rsidRDefault="00AF4E4C" w:rsidP="00AF4E4C">
      <w:pPr>
        <w:pStyle w:val="17PRIL-header-2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F4E4C" w:rsidRPr="0077072E" w:rsidRDefault="00AF4E4C" w:rsidP="00AF4E4C">
      <w:pPr>
        <w:pStyle w:val="17PRIL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b/>
          <w:color w:val="auto"/>
          <w:sz w:val="24"/>
          <w:szCs w:val="24"/>
        </w:rPr>
        <w:t>7. Заключение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7.1. Настоящее положение вступает в действие с момента утверждения педагогическим советом и издания соответствующего приказа заведующего ДОО. После издается приказ о закреплении наставников.</w:t>
      </w:r>
    </w:p>
    <w:p w:rsidR="00AF4E4C" w:rsidRPr="0077072E" w:rsidRDefault="00AF4E4C" w:rsidP="00AF4E4C">
      <w:pPr>
        <w:pStyle w:val="17PRIL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072E">
        <w:rPr>
          <w:rFonts w:ascii="Times New Roman" w:hAnsi="Times New Roman" w:cs="Times New Roman"/>
          <w:color w:val="auto"/>
          <w:sz w:val="24"/>
          <w:szCs w:val="24"/>
        </w:rPr>
        <w:t>7.2. Изменения вносятся в положение не реже одного раза в 5 лет и утверждаются приказом заведующего ДОО.</w:t>
      </w:r>
    </w:p>
    <w:p w:rsidR="00AF4E4C" w:rsidRDefault="00AF4E4C" w:rsidP="00AF4E4C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751FE" w:rsidRDefault="00AF4E4C"/>
    <w:sectPr w:rsidR="0017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Gothic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23A"/>
    <w:multiLevelType w:val="hybridMultilevel"/>
    <w:tmpl w:val="E70C6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141B68"/>
    <w:multiLevelType w:val="hybridMultilevel"/>
    <w:tmpl w:val="5344B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7D7317"/>
    <w:multiLevelType w:val="hybridMultilevel"/>
    <w:tmpl w:val="EED4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C2277"/>
    <w:multiLevelType w:val="hybridMultilevel"/>
    <w:tmpl w:val="05388B3A"/>
    <w:lvl w:ilvl="0" w:tplc="289C4E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9065E"/>
    <w:multiLevelType w:val="hybridMultilevel"/>
    <w:tmpl w:val="F53EFBF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9447C"/>
    <w:multiLevelType w:val="hybridMultilevel"/>
    <w:tmpl w:val="3702D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89767C"/>
    <w:multiLevelType w:val="hybridMultilevel"/>
    <w:tmpl w:val="AC0E16A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943D18"/>
    <w:multiLevelType w:val="hybridMultilevel"/>
    <w:tmpl w:val="192AA2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1501B0"/>
    <w:multiLevelType w:val="hybridMultilevel"/>
    <w:tmpl w:val="BCF0E636"/>
    <w:lvl w:ilvl="0" w:tplc="289C4E4C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>
    <w:nsid w:val="7AD34E14"/>
    <w:multiLevelType w:val="hybridMultilevel"/>
    <w:tmpl w:val="5A84D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731278"/>
    <w:multiLevelType w:val="hybridMultilevel"/>
    <w:tmpl w:val="5B4E4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4C"/>
    <w:rsid w:val="005C53E8"/>
    <w:rsid w:val="008B2674"/>
    <w:rsid w:val="00A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1">
    <w:name w:val="17PRIL-header-1"/>
    <w:basedOn w:val="a"/>
    <w:next w:val="a"/>
    <w:uiPriority w:val="99"/>
    <w:rsid w:val="00AF4E4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vantGardeGothicC" w:hAnsi="AvantGardeGothicC" w:cs="AvantGardeGothicC"/>
      <w:color w:val="000000"/>
      <w:position w:val="14"/>
    </w:rPr>
  </w:style>
  <w:style w:type="paragraph" w:customStyle="1" w:styleId="17PRIL-header-2">
    <w:name w:val="17PRIL-header-2"/>
    <w:basedOn w:val="a"/>
    <w:next w:val="a"/>
    <w:uiPriority w:val="99"/>
    <w:rsid w:val="00AF4E4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  <w:textAlignment w:val="baseline"/>
    </w:pPr>
    <w:rPr>
      <w:rFonts w:ascii="AvantGardeGothicC" w:hAnsi="AvantGardeGothicC" w:cs="AvantGardeGothicC"/>
      <w:caps/>
      <w:color w:val="009CB9"/>
      <w:position w:val="-6"/>
      <w:sz w:val="20"/>
      <w:szCs w:val="20"/>
    </w:rPr>
  </w:style>
  <w:style w:type="paragraph" w:customStyle="1" w:styleId="17PRIL-txt">
    <w:name w:val="17PRIL-txt"/>
    <w:basedOn w:val="a"/>
    <w:next w:val="a"/>
    <w:uiPriority w:val="99"/>
    <w:rsid w:val="00AF4E4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1">
    <w:name w:val="17PRIL-txt-bull-1"/>
    <w:basedOn w:val="a"/>
    <w:uiPriority w:val="99"/>
    <w:rsid w:val="00AF4E4C"/>
    <w:pPr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2">
    <w:name w:val="17PRIL-txt-bull-2"/>
    <w:basedOn w:val="a"/>
    <w:uiPriority w:val="99"/>
    <w:rsid w:val="00AF4E4C"/>
    <w:pPr>
      <w:autoSpaceDE w:val="0"/>
      <w:autoSpaceDN w:val="0"/>
      <w:adjustRightInd w:val="0"/>
      <w:spacing w:after="0" w:line="288" w:lineRule="auto"/>
      <w:ind w:left="510" w:hanging="227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1">
    <w:name w:val="17PRIL-header-1"/>
    <w:basedOn w:val="a"/>
    <w:next w:val="a"/>
    <w:uiPriority w:val="99"/>
    <w:rsid w:val="00AF4E4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vantGardeGothicC" w:hAnsi="AvantGardeGothicC" w:cs="AvantGardeGothicC"/>
      <w:color w:val="000000"/>
      <w:position w:val="14"/>
    </w:rPr>
  </w:style>
  <w:style w:type="paragraph" w:customStyle="1" w:styleId="17PRIL-header-2">
    <w:name w:val="17PRIL-header-2"/>
    <w:basedOn w:val="a"/>
    <w:next w:val="a"/>
    <w:uiPriority w:val="99"/>
    <w:rsid w:val="00AF4E4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  <w:textAlignment w:val="baseline"/>
    </w:pPr>
    <w:rPr>
      <w:rFonts w:ascii="AvantGardeGothicC" w:hAnsi="AvantGardeGothicC" w:cs="AvantGardeGothicC"/>
      <w:caps/>
      <w:color w:val="009CB9"/>
      <w:position w:val="-6"/>
      <w:sz w:val="20"/>
      <w:szCs w:val="20"/>
    </w:rPr>
  </w:style>
  <w:style w:type="paragraph" w:customStyle="1" w:styleId="17PRIL-txt">
    <w:name w:val="17PRIL-txt"/>
    <w:basedOn w:val="a"/>
    <w:next w:val="a"/>
    <w:uiPriority w:val="99"/>
    <w:rsid w:val="00AF4E4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1">
    <w:name w:val="17PRIL-txt-bull-1"/>
    <w:basedOn w:val="a"/>
    <w:uiPriority w:val="99"/>
    <w:rsid w:val="00AF4E4C"/>
    <w:pPr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2">
    <w:name w:val="17PRIL-txt-bull-2"/>
    <w:basedOn w:val="a"/>
    <w:uiPriority w:val="99"/>
    <w:rsid w:val="00AF4E4C"/>
    <w:pPr>
      <w:autoSpaceDE w:val="0"/>
      <w:autoSpaceDN w:val="0"/>
      <w:adjustRightInd w:val="0"/>
      <w:spacing w:after="0" w:line="288" w:lineRule="auto"/>
      <w:ind w:left="510" w:hanging="227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2022-10-06T12:07:00Z</dcterms:created>
  <dcterms:modified xsi:type="dcterms:W3CDTF">2022-10-06T12:08:00Z</dcterms:modified>
</cp:coreProperties>
</file>