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3D6C" w14:textId="77777777" w:rsidR="00FE0157" w:rsidRPr="001E690F" w:rsidRDefault="00FE0157">
      <w:pPr>
        <w:autoSpaceDE w:val="0"/>
        <w:autoSpaceDN w:val="0"/>
        <w:adjustRightInd w:val="0"/>
        <w:jc w:val="right"/>
        <w:rPr>
          <w:sz w:val="16"/>
        </w:rPr>
      </w:pPr>
      <w:r w:rsidRPr="001E690F">
        <w:rPr>
          <w:sz w:val="16"/>
        </w:rPr>
        <w:t>Приложение N 2</w:t>
      </w:r>
    </w:p>
    <w:p w14:paraId="6EB40C28" w14:textId="77777777" w:rsidR="00FE0157" w:rsidRPr="001E690F" w:rsidRDefault="00FE0157">
      <w:pPr>
        <w:autoSpaceDE w:val="0"/>
        <w:autoSpaceDN w:val="0"/>
        <w:adjustRightInd w:val="0"/>
        <w:jc w:val="right"/>
        <w:rPr>
          <w:sz w:val="16"/>
        </w:rPr>
      </w:pPr>
      <w:r w:rsidRPr="001E690F">
        <w:rPr>
          <w:sz w:val="16"/>
        </w:rPr>
        <w:t>к приказу Министерства труда и</w:t>
      </w:r>
    </w:p>
    <w:p w14:paraId="0C435604" w14:textId="77777777" w:rsidR="00FE0157" w:rsidRPr="001E690F" w:rsidRDefault="00FE0157">
      <w:pPr>
        <w:autoSpaceDE w:val="0"/>
        <w:autoSpaceDN w:val="0"/>
        <w:adjustRightInd w:val="0"/>
        <w:jc w:val="right"/>
        <w:rPr>
          <w:sz w:val="16"/>
        </w:rPr>
      </w:pPr>
      <w:r w:rsidRPr="001E690F">
        <w:rPr>
          <w:sz w:val="16"/>
        </w:rPr>
        <w:t>социальной защиты</w:t>
      </w:r>
    </w:p>
    <w:p w14:paraId="0E47981F" w14:textId="77777777" w:rsidR="00FE0157" w:rsidRPr="001E690F" w:rsidRDefault="00FE0157">
      <w:pPr>
        <w:autoSpaceDE w:val="0"/>
        <w:autoSpaceDN w:val="0"/>
        <w:adjustRightInd w:val="0"/>
        <w:jc w:val="right"/>
        <w:rPr>
          <w:sz w:val="16"/>
        </w:rPr>
      </w:pPr>
      <w:r w:rsidRPr="001E690F">
        <w:rPr>
          <w:sz w:val="16"/>
        </w:rPr>
        <w:t>Российской Федерации</w:t>
      </w:r>
    </w:p>
    <w:p w14:paraId="6BA3875E" w14:textId="77777777" w:rsidR="00FE0157" w:rsidRPr="001E690F" w:rsidRDefault="00FE0157">
      <w:pPr>
        <w:autoSpaceDE w:val="0"/>
        <w:autoSpaceDN w:val="0"/>
        <w:adjustRightInd w:val="0"/>
        <w:jc w:val="right"/>
        <w:rPr>
          <w:sz w:val="16"/>
        </w:rPr>
      </w:pPr>
      <w:r w:rsidRPr="001E690F">
        <w:rPr>
          <w:sz w:val="16"/>
        </w:rPr>
        <w:t>от 20.04.2022 N 223н</w:t>
      </w:r>
    </w:p>
    <w:p w14:paraId="7B8D247F" w14:textId="77777777" w:rsidR="00FE0157" w:rsidRPr="001E690F" w:rsidRDefault="00FE0157">
      <w:pPr>
        <w:autoSpaceDE w:val="0"/>
        <w:autoSpaceDN w:val="0"/>
        <w:adjustRightInd w:val="0"/>
        <w:jc w:val="right"/>
        <w:rPr>
          <w:sz w:val="20"/>
        </w:rPr>
      </w:pPr>
    </w:p>
    <w:p w14:paraId="70BE0602" w14:textId="77777777" w:rsidR="00FE0157" w:rsidRPr="001E690F" w:rsidRDefault="00FE0157">
      <w:pPr>
        <w:autoSpaceDE w:val="0"/>
        <w:autoSpaceDN w:val="0"/>
        <w:adjustRightInd w:val="0"/>
        <w:jc w:val="right"/>
        <w:rPr>
          <w:sz w:val="20"/>
        </w:rPr>
      </w:pPr>
      <w:r w:rsidRPr="001E690F">
        <w:rPr>
          <w:sz w:val="20"/>
        </w:rPr>
        <w:t>Форма N 5</w:t>
      </w:r>
    </w:p>
    <w:p w14:paraId="44F96DE4" w14:textId="77777777" w:rsidR="00FE0157" w:rsidRPr="001E690F" w:rsidRDefault="00FE0157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2FF9A4B6" w14:textId="77777777" w:rsidR="00FE0157" w:rsidRPr="001E690F" w:rsidRDefault="00FE0157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1730AEA4" w14:textId="77777777" w:rsidR="00FE0157" w:rsidRPr="001E690F" w:rsidRDefault="00FE0157">
      <w:pPr>
        <w:autoSpaceDE w:val="0"/>
        <w:autoSpaceDN w:val="0"/>
        <w:adjustRightInd w:val="0"/>
        <w:jc w:val="center"/>
        <w:rPr>
          <w:b/>
          <w:sz w:val="28"/>
        </w:rPr>
      </w:pPr>
      <w:r w:rsidRPr="001E690F">
        <w:rPr>
          <w:b/>
          <w:sz w:val="28"/>
        </w:rPr>
        <w:t>АКТ</w:t>
      </w:r>
    </w:p>
    <w:p w14:paraId="41A878DC" w14:textId="77777777" w:rsidR="00FE0157" w:rsidRPr="001E690F" w:rsidRDefault="00FE0157">
      <w:pPr>
        <w:autoSpaceDE w:val="0"/>
        <w:autoSpaceDN w:val="0"/>
        <w:adjustRightInd w:val="0"/>
        <w:jc w:val="center"/>
        <w:rPr>
          <w:b/>
          <w:sz w:val="28"/>
        </w:rPr>
      </w:pPr>
      <w:r w:rsidRPr="001E690F">
        <w:rPr>
          <w:b/>
          <w:sz w:val="28"/>
        </w:rPr>
        <w:t>о расследовании группового несчастного случая</w:t>
      </w:r>
    </w:p>
    <w:p w14:paraId="77315AFF" w14:textId="77777777" w:rsidR="00FE0157" w:rsidRPr="001E690F" w:rsidRDefault="00FE0157">
      <w:pPr>
        <w:autoSpaceDE w:val="0"/>
        <w:autoSpaceDN w:val="0"/>
        <w:adjustRightInd w:val="0"/>
        <w:jc w:val="center"/>
        <w:rPr>
          <w:b/>
          <w:sz w:val="28"/>
        </w:rPr>
      </w:pPr>
      <w:r w:rsidRPr="001E690F">
        <w:rPr>
          <w:b/>
          <w:sz w:val="28"/>
        </w:rPr>
        <w:t>(легкого несчастного случая, тяжелого несчастного случая, несчастного случая со смертельным исходом)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5"/>
        <w:gridCol w:w="567"/>
        <w:gridCol w:w="851"/>
      </w:tblGrid>
      <w:tr w:rsidR="00FE0157" w:rsidRPr="001E690F" w14:paraId="0799CA19" w14:textId="77777777">
        <w:trPr>
          <w:trHeight w:val="32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CE8FD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2031198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</w:pPr>
            <w:r w:rsidRPr="001E690F">
              <w:t>Код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6CC57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3.01.</w:t>
            </w:r>
          </w:p>
        </w:tc>
      </w:tr>
    </w:tbl>
    <w:p w14:paraId="31EAE62B" w14:textId="77777777" w:rsidR="00FE0157" w:rsidRPr="001E690F" w:rsidRDefault="00FE0157">
      <w:pPr>
        <w:autoSpaceDE w:val="0"/>
        <w:autoSpaceDN w:val="0"/>
        <w:adjustRightInd w:val="0"/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720"/>
        <w:gridCol w:w="396"/>
        <w:gridCol w:w="567"/>
        <w:gridCol w:w="1559"/>
        <w:gridCol w:w="426"/>
        <w:gridCol w:w="851"/>
        <w:gridCol w:w="1134"/>
      </w:tblGrid>
      <w:tr w:rsidR="00FE0157" w:rsidRPr="001E690F" w14:paraId="02773876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CC53B" w14:textId="77777777" w:rsidR="00FE0157" w:rsidRPr="001E690F" w:rsidRDefault="00FE0157">
            <w:pPr>
              <w:tabs>
                <w:tab w:val="left" w:pos="6761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1. Расследование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  <w:r w:rsidRPr="001E690F">
              <w:t xml:space="preserve"> несчастного случая,</w:t>
            </w:r>
          </w:p>
        </w:tc>
      </w:tr>
      <w:tr w:rsidR="00FE0157" w:rsidRPr="001E690F" w14:paraId="33971429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BDBA0B" w14:textId="77777777" w:rsidR="00FE0157" w:rsidRPr="001E690F" w:rsidRDefault="00FE0157">
            <w:pPr>
              <w:autoSpaceDE w:val="0"/>
              <w:autoSpaceDN w:val="0"/>
              <w:adjustRightInd w:val="0"/>
              <w:ind w:right="225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(группового, легкого, тяжелого, со смертельным исходом)</w:t>
            </w:r>
          </w:p>
        </w:tc>
      </w:tr>
      <w:tr w:rsidR="00FE0157" w:rsidRPr="001E690F" w14:paraId="3A3FD6CE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D4368" w14:textId="77777777" w:rsidR="00FE0157" w:rsidRPr="001E690F" w:rsidRDefault="00FE0157">
            <w:pPr>
              <w:tabs>
                <w:tab w:val="left" w:pos="3572"/>
                <w:tab w:val="left" w:pos="5372"/>
                <w:tab w:val="left" w:pos="6452"/>
              </w:tabs>
              <w:autoSpaceDE w:val="0"/>
              <w:autoSpaceDN w:val="0"/>
              <w:adjustRightInd w:val="0"/>
              <w:jc w:val="both"/>
            </w:pPr>
            <w:r w:rsidRPr="001E690F">
              <w:t>происшедшего "</w:t>
            </w:r>
            <w:r w:rsidRPr="001E690F">
              <w:rPr>
                <w:u w:val="single"/>
              </w:rPr>
              <w:t>    </w:t>
            </w:r>
            <w:r w:rsidRPr="001E690F">
              <w:t xml:space="preserve">"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  <w:r w:rsidRPr="001E690F">
              <w:t xml:space="preserve"> 20</w:t>
            </w:r>
            <w:r w:rsidRPr="001E690F">
              <w:rPr>
                <w:u w:val="single"/>
              </w:rPr>
              <w:t>    </w:t>
            </w:r>
            <w:r w:rsidRPr="001E690F">
              <w:t xml:space="preserve"> г. в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  <w:r w:rsidRPr="001E690F">
              <w:t xml:space="preserve"> час.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  <w:r w:rsidRPr="001E690F">
              <w:t xml:space="preserve"> мин.</w:t>
            </w:r>
          </w:p>
        </w:tc>
      </w:tr>
      <w:tr w:rsidR="00FE0157" w:rsidRPr="001E690F" w14:paraId="7A652735" w14:textId="77777777">
        <w:tc>
          <w:tcPr>
            <w:tcW w:w="7088" w:type="dxa"/>
            <w:gridSpan w:val="6"/>
            <w:tcBorders>
              <w:top w:val="nil"/>
              <w:left w:val="nil"/>
              <w:right w:val="single" w:sz="2" w:space="0" w:color="auto"/>
            </w:tcBorders>
            <w:vAlign w:val="bottom"/>
          </w:tcPr>
          <w:p w14:paraId="3E207780" w14:textId="77777777" w:rsidR="00FE0157" w:rsidRPr="001E690F" w:rsidRDefault="00FE0157">
            <w:pPr>
              <w:tabs>
                <w:tab w:val="left" w:pos="6901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953B18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ИНН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090081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ОКВЭД</w:t>
            </w:r>
          </w:p>
        </w:tc>
      </w:tr>
      <w:tr w:rsidR="00FE0157" w:rsidRPr="001E690F" w14:paraId="6B363094" w14:textId="77777777">
        <w:tc>
          <w:tcPr>
            <w:tcW w:w="7088" w:type="dxa"/>
            <w:gridSpan w:val="6"/>
            <w:tcBorders>
              <w:left w:val="nil"/>
              <w:right w:val="single" w:sz="2" w:space="0" w:color="auto"/>
            </w:tcBorders>
          </w:tcPr>
          <w:p w14:paraId="159E0DFF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6B8BBF48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  <w:rPr>
                <w:sz w:val="18"/>
              </w:rPr>
            </w:pPr>
          </w:p>
        </w:tc>
      </w:tr>
      <w:tr w:rsidR="00FE0157" w:rsidRPr="001E690F" w14:paraId="5EE12AC4" w14:textId="77777777">
        <w:tc>
          <w:tcPr>
            <w:tcW w:w="7088" w:type="dxa"/>
            <w:gridSpan w:val="6"/>
            <w:tcBorders>
              <w:top w:val="nil"/>
              <w:left w:val="nil"/>
              <w:right w:val="single" w:sz="2" w:space="0" w:color="auto"/>
            </w:tcBorders>
            <w:vAlign w:val="bottom"/>
          </w:tcPr>
          <w:p w14:paraId="18F28EAF" w14:textId="77777777" w:rsidR="00FE0157" w:rsidRPr="001E690F" w:rsidRDefault="00FE0157">
            <w:pPr>
              <w:tabs>
                <w:tab w:val="left" w:pos="6901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589F39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Код 3.04.</w:t>
            </w:r>
          </w:p>
        </w:tc>
      </w:tr>
      <w:tr w:rsidR="00FE0157" w:rsidRPr="001E690F" w14:paraId="5216BF18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7F3291F7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FE0157" w:rsidRPr="001E690F" w14:paraId="219318DD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4DADDA0E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2829EB90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232D9E98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фамилия, инициалы работодателя - физического лица, его регистрационные данные)</w:t>
            </w:r>
          </w:p>
        </w:tc>
      </w:tr>
      <w:tr w:rsidR="00FE0157" w:rsidRPr="001E690F" w14:paraId="5E495CC7" w14:textId="77777777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EAB95" w14:textId="77777777" w:rsidR="00FE0157" w:rsidRPr="001E690F" w:rsidRDefault="00FE0157">
            <w:pPr>
              <w:tabs>
                <w:tab w:val="left" w:pos="4292"/>
                <w:tab w:val="left" w:pos="7779"/>
              </w:tabs>
              <w:autoSpaceDE w:val="0"/>
              <w:autoSpaceDN w:val="0"/>
              <w:adjustRightInd w:val="0"/>
              <w:jc w:val="both"/>
            </w:pPr>
            <w:r w:rsidRPr="001E690F">
              <w:t>проведено в период с "</w:t>
            </w:r>
            <w:r w:rsidRPr="001E690F">
              <w:rPr>
                <w:u w:val="single"/>
              </w:rPr>
              <w:t>    </w:t>
            </w:r>
            <w:r w:rsidRPr="001E690F">
              <w:t xml:space="preserve">"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  <w:r w:rsidRPr="001E690F">
              <w:t xml:space="preserve"> 20</w:t>
            </w:r>
            <w:r w:rsidRPr="001E690F">
              <w:rPr>
                <w:u w:val="single"/>
              </w:rPr>
              <w:t>    </w:t>
            </w:r>
            <w:r w:rsidRPr="001E690F">
              <w:t xml:space="preserve"> г. по "</w:t>
            </w:r>
            <w:r w:rsidRPr="001E690F">
              <w:rPr>
                <w:u w:val="single"/>
              </w:rPr>
              <w:t>    </w:t>
            </w:r>
            <w:r w:rsidRPr="001E690F">
              <w:t xml:space="preserve">"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  <w:r w:rsidRPr="001E690F">
              <w:t xml:space="preserve"> 20</w:t>
            </w:r>
            <w:r w:rsidRPr="001E690F">
              <w:rPr>
                <w:u w:val="single"/>
              </w:rPr>
              <w:t>    </w:t>
            </w:r>
            <w:r w:rsidRPr="001E690F">
              <w:t xml:space="preserve"> г.</w:t>
            </w:r>
          </w:p>
        </w:tc>
      </w:tr>
      <w:tr w:rsidR="00FE0157" w:rsidRPr="001E690F" w14:paraId="244C1A44" w14:textId="77777777">
        <w:trPr>
          <w:cantSplit/>
          <w:trHeight w:hRule="exact" w:val="100"/>
        </w:trPr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3F791CA1" w14:textId="77777777" w:rsidR="00FE0157" w:rsidRPr="001E690F" w:rsidRDefault="00FE0157">
            <w:pPr>
              <w:tabs>
                <w:tab w:val="left" w:pos="888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E0157" w:rsidRPr="001E690F" w14:paraId="7DD92A98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16986B03" w14:textId="77777777" w:rsidR="00FE0157" w:rsidRPr="001E690F" w:rsidRDefault="00FE0157">
            <w:pPr>
              <w:tabs>
                <w:tab w:val="left" w:pos="8889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2. Лица, проводившие расследование несчастного случая: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704E106D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3CCBECC8" w14:textId="77777777">
        <w:tc>
          <w:tcPr>
            <w:tcW w:w="9073" w:type="dxa"/>
            <w:gridSpan w:val="8"/>
            <w:tcBorders>
              <w:left w:val="nil"/>
              <w:right w:val="nil"/>
            </w:tcBorders>
          </w:tcPr>
          <w:p w14:paraId="0F43F2F2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(фамилия, инициалы, должность, место работы)</w:t>
            </w:r>
          </w:p>
        </w:tc>
      </w:tr>
      <w:tr w:rsidR="00FE0157" w:rsidRPr="001E690F" w14:paraId="78794D4B" w14:textId="77777777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77757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2EBA37C6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38FA6173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236FB2C5" w14:textId="77777777">
        <w:trPr>
          <w:cantSplit/>
          <w:trHeight w:hRule="exact" w:val="100"/>
        </w:trPr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60973240" w14:textId="77777777" w:rsidR="00FE0157" w:rsidRPr="001E690F" w:rsidRDefault="00FE0157">
            <w:pPr>
              <w:tabs>
                <w:tab w:val="left" w:pos="888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E0157" w:rsidRPr="001E690F" w14:paraId="32AD3B20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F29EA2A" w14:textId="77777777" w:rsidR="00FE0157" w:rsidRPr="001E690F" w:rsidRDefault="00FE0157">
            <w:pPr>
              <w:tabs>
                <w:tab w:val="left" w:pos="8889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3. Лица, принимавшие участие в расследовании несчастного случая: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56090262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407003BC" w14:textId="77777777">
        <w:tc>
          <w:tcPr>
            <w:tcW w:w="9073" w:type="dxa"/>
            <w:gridSpan w:val="8"/>
            <w:tcBorders>
              <w:left w:val="nil"/>
              <w:right w:val="nil"/>
            </w:tcBorders>
          </w:tcPr>
          <w:p w14:paraId="3AC20614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(фамилия, инициалы доверенного лица пострадавшего (пострадавших); фамилия, инициалы,</w:t>
            </w:r>
          </w:p>
        </w:tc>
      </w:tr>
      <w:tr w:rsidR="00FE0157" w:rsidRPr="001E690F" w14:paraId="1D401D23" w14:textId="77777777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C0E4D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14CD72FF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должность и место работы других лиц, принимавших участие в расследовании несчастного случая)</w:t>
            </w:r>
          </w:p>
          <w:p w14:paraId="28C15E01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0EEAE2EF" w14:textId="77777777">
        <w:trPr>
          <w:cantSplit/>
          <w:trHeight w:hRule="exact" w:val="100"/>
        </w:trPr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3FAA9A36" w14:textId="77777777" w:rsidR="00FE0157" w:rsidRPr="001E690F" w:rsidRDefault="00FE0157">
            <w:pPr>
              <w:tabs>
                <w:tab w:val="left" w:pos="888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E0157" w:rsidRPr="001E690F" w14:paraId="6F8C9F80" w14:textId="77777777">
        <w:trPr>
          <w:cantSplit/>
        </w:trPr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6410B214" w14:textId="77777777" w:rsidR="00FE0157" w:rsidRPr="001E690F" w:rsidRDefault="00FE0157">
            <w:pPr>
              <w:autoSpaceDE w:val="0"/>
              <w:autoSpaceDN w:val="0"/>
              <w:adjustRightInd w:val="0"/>
            </w:pPr>
            <w:r w:rsidRPr="001E690F">
              <w:t>4.</w:t>
            </w:r>
            <w:r w:rsidR="00DE4051" w:rsidRPr="001E690F">
              <w:t xml:space="preserve"> </w:t>
            </w:r>
            <w:r w:rsidRPr="001E690F">
              <w:t>Сведения о пострадавшем:</w:t>
            </w:r>
          </w:p>
        </w:tc>
      </w:tr>
      <w:tr w:rsidR="00FE0157" w:rsidRPr="001E690F" w14:paraId="7F977FD8" w14:textId="77777777">
        <w:trPr>
          <w:cantSplit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FE378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  <w:r w:rsidRPr="001E690F">
              <w:t>4.1. Фамилия, имя, отчество (при наличии)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425630B6" w14:textId="77777777" w:rsidR="00FE0157" w:rsidRPr="001E690F" w:rsidRDefault="00FE0157">
            <w:pPr>
              <w:tabs>
                <w:tab w:val="left" w:pos="4353"/>
              </w:tabs>
              <w:autoSpaceDE w:val="0"/>
              <w:autoSpaceDN w:val="0"/>
              <w:adjustRightInd w:val="0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1EA6575B" w14:textId="77777777">
        <w:tc>
          <w:tcPr>
            <w:tcW w:w="453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721082F1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  <w:r w:rsidRPr="001E690F">
              <w:t>4.2. Пол (мужской, женский)</w:t>
            </w:r>
          </w:p>
        </w:tc>
        <w:tc>
          <w:tcPr>
            <w:tcW w:w="3403" w:type="dxa"/>
            <w:gridSpan w:val="4"/>
            <w:tcBorders>
              <w:left w:val="nil"/>
              <w:right w:val="single" w:sz="2" w:space="0" w:color="auto"/>
            </w:tcBorders>
            <w:vAlign w:val="bottom"/>
          </w:tcPr>
          <w:p w14:paraId="7E7C52F4" w14:textId="77777777" w:rsidR="00FE0157" w:rsidRPr="001E690F" w:rsidRDefault="00FE0157">
            <w:pPr>
              <w:tabs>
                <w:tab w:val="left" w:pos="3219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876124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Код 3.05.</w:t>
            </w:r>
          </w:p>
        </w:tc>
      </w:tr>
      <w:tr w:rsidR="00FE0157" w:rsidRPr="001E690F" w14:paraId="38D176EB" w14:textId="77777777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1F727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  <w:r w:rsidRPr="001E690F">
              <w:t>4.3. Дата рождения</w:t>
            </w:r>
          </w:p>
        </w:tc>
        <w:tc>
          <w:tcPr>
            <w:tcW w:w="3403" w:type="dxa"/>
            <w:gridSpan w:val="4"/>
            <w:tcBorders>
              <w:left w:val="nil"/>
              <w:right w:val="single" w:sz="2" w:space="0" w:color="auto"/>
            </w:tcBorders>
            <w:vAlign w:val="bottom"/>
          </w:tcPr>
          <w:p w14:paraId="252393BF" w14:textId="77777777" w:rsidR="00FE0157" w:rsidRPr="001E690F" w:rsidRDefault="00FE0157">
            <w:pPr>
              <w:tabs>
                <w:tab w:val="left" w:pos="3219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E7D489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Код 3.06.</w:t>
            </w:r>
          </w:p>
        </w:tc>
      </w:tr>
      <w:tr w:rsidR="00FE0157" w:rsidRPr="001E690F" w14:paraId="5FCC5D4B" w14:textId="77777777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BE578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  <w:r w:rsidRPr="001E690F">
              <w:t>4.4. Профессиональный статус</w:t>
            </w:r>
          </w:p>
        </w:tc>
        <w:tc>
          <w:tcPr>
            <w:tcW w:w="3403" w:type="dxa"/>
            <w:gridSpan w:val="4"/>
            <w:tcBorders>
              <w:left w:val="nil"/>
              <w:right w:val="single" w:sz="2" w:space="0" w:color="auto"/>
            </w:tcBorders>
            <w:vAlign w:val="bottom"/>
          </w:tcPr>
          <w:p w14:paraId="672F0D19" w14:textId="77777777" w:rsidR="00FE0157" w:rsidRPr="001E690F" w:rsidRDefault="00FE0157">
            <w:pPr>
              <w:tabs>
                <w:tab w:val="left" w:pos="3219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16767D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Код 3.12</w:t>
            </w:r>
            <w:r w:rsidR="00DE4051" w:rsidRPr="001E690F">
              <w:t>.</w:t>
            </w:r>
          </w:p>
        </w:tc>
      </w:tr>
      <w:tr w:rsidR="00FE0157" w:rsidRPr="001E690F" w14:paraId="0A86A6D6" w14:textId="77777777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3F5D1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  <w:r w:rsidRPr="001E690F">
              <w:t>4.5. Статус занятости</w:t>
            </w:r>
          </w:p>
        </w:tc>
        <w:tc>
          <w:tcPr>
            <w:tcW w:w="3403" w:type="dxa"/>
            <w:gridSpan w:val="4"/>
            <w:tcBorders>
              <w:left w:val="nil"/>
              <w:right w:val="single" w:sz="2" w:space="0" w:color="auto"/>
            </w:tcBorders>
            <w:vAlign w:val="bottom"/>
          </w:tcPr>
          <w:p w14:paraId="049A182A" w14:textId="77777777" w:rsidR="00FE0157" w:rsidRPr="001E690F" w:rsidRDefault="00FE0157">
            <w:pPr>
              <w:tabs>
                <w:tab w:val="left" w:pos="3219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9DB071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Код 3.13</w:t>
            </w:r>
            <w:r w:rsidR="00DE4051" w:rsidRPr="001E690F">
              <w:t>.</w:t>
            </w:r>
          </w:p>
        </w:tc>
      </w:tr>
      <w:tr w:rsidR="00FE0157" w:rsidRPr="001E690F" w14:paraId="1DCA3CEA" w14:textId="77777777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B13AA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  <w:r w:rsidRPr="001E690F">
              <w:t>4.6. Профессия (должность)</w:t>
            </w:r>
          </w:p>
        </w:tc>
        <w:tc>
          <w:tcPr>
            <w:tcW w:w="3403" w:type="dxa"/>
            <w:gridSpan w:val="4"/>
            <w:tcBorders>
              <w:left w:val="nil"/>
              <w:right w:val="single" w:sz="2" w:space="0" w:color="auto"/>
            </w:tcBorders>
            <w:vAlign w:val="bottom"/>
          </w:tcPr>
          <w:p w14:paraId="25EE5C3E" w14:textId="77777777" w:rsidR="00FE0157" w:rsidRPr="001E690F" w:rsidRDefault="00FE0157">
            <w:pPr>
              <w:tabs>
                <w:tab w:val="left" w:pos="3219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557730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Код 3.14.</w:t>
            </w:r>
          </w:p>
        </w:tc>
      </w:tr>
      <w:tr w:rsidR="00FE0157" w:rsidRPr="001E690F" w14:paraId="091F714A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F93A1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4.7. Стаж работы, при выполнении которой произошел несчастный случай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2C95168A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49E9A5" w14:textId="77777777" w:rsidR="00FE0157" w:rsidRPr="001E690F" w:rsidRDefault="00FE0157">
            <w:pPr>
              <w:autoSpaceDE w:val="0"/>
              <w:autoSpaceDN w:val="0"/>
              <w:adjustRightInd w:val="0"/>
              <w:jc w:val="right"/>
              <w:rPr>
                <w:sz w:val="18"/>
              </w:rPr>
            </w:pPr>
            <w:r w:rsidRPr="001E690F">
              <w:rPr>
                <w:sz w:val="18"/>
              </w:rPr>
              <w:t>(число полных лет и месяцев)</w:t>
            </w:r>
          </w:p>
        </w:tc>
      </w:tr>
      <w:tr w:rsidR="00FE0157" w:rsidRPr="001E690F" w14:paraId="13106AD8" w14:textId="77777777" w:rsidTr="00DE4051">
        <w:trPr>
          <w:cantSplit/>
        </w:trPr>
        <w:tc>
          <w:tcPr>
            <w:tcW w:w="7939" w:type="dxa"/>
            <w:gridSpan w:val="7"/>
            <w:tcBorders>
              <w:top w:val="nil"/>
              <w:left w:val="nil"/>
              <w:right w:val="single" w:sz="2" w:space="0" w:color="auto"/>
            </w:tcBorders>
            <w:vAlign w:val="bottom"/>
          </w:tcPr>
          <w:p w14:paraId="6E8E7D6D" w14:textId="77777777" w:rsidR="00FE0157" w:rsidRPr="001E690F" w:rsidRDefault="00FE0157">
            <w:pPr>
              <w:tabs>
                <w:tab w:val="left" w:pos="1952"/>
                <w:tab w:val="left" w:pos="7741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  <w:r w:rsidRPr="001E690F">
              <w:t xml:space="preserve">, в том числе в данной организации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EC1DF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Код 3.07.</w:t>
            </w:r>
          </w:p>
        </w:tc>
      </w:tr>
      <w:tr w:rsidR="00FE0157" w:rsidRPr="001E690F" w14:paraId="5AAB773B" w14:textId="77777777">
        <w:trPr>
          <w:cantSplit/>
        </w:trPr>
        <w:tc>
          <w:tcPr>
            <w:tcW w:w="7939" w:type="dxa"/>
            <w:gridSpan w:val="7"/>
            <w:tcBorders>
              <w:left w:val="nil"/>
              <w:bottom w:val="nil"/>
              <w:right w:val="nil"/>
            </w:tcBorders>
          </w:tcPr>
          <w:p w14:paraId="77DFAA6B" w14:textId="77777777" w:rsidR="00FE0157" w:rsidRPr="001E690F" w:rsidRDefault="00FE0157">
            <w:pPr>
              <w:autoSpaceDE w:val="0"/>
              <w:autoSpaceDN w:val="0"/>
              <w:adjustRightInd w:val="0"/>
              <w:jc w:val="right"/>
              <w:rPr>
                <w:sz w:val="18"/>
              </w:rPr>
            </w:pPr>
            <w:r w:rsidRPr="001E690F">
              <w:rPr>
                <w:sz w:val="18"/>
              </w:rPr>
              <w:t>(число полных лет и месяцев)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A99D5C9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  <w:rPr>
                <w:sz w:val="18"/>
              </w:rPr>
            </w:pPr>
          </w:p>
        </w:tc>
      </w:tr>
      <w:tr w:rsidR="00FE0157" w:rsidRPr="001E690F" w14:paraId="3AABABC0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9EBE5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4.8. Семейное положение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072CD7D4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</w:tcPr>
          <w:p w14:paraId="66E8AC74" w14:textId="77777777" w:rsidR="00FE0157" w:rsidRPr="001E690F" w:rsidRDefault="00FE0157">
            <w:pPr>
              <w:autoSpaceDE w:val="0"/>
              <w:autoSpaceDN w:val="0"/>
              <w:adjustRightInd w:val="0"/>
              <w:jc w:val="right"/>
              <w:rPr>
                <w:sz w:val="18"/>
              </w:rPr>
            </w:pPr>
            <w:r w:rsidRPr="001E690F">
              <w:rPr>
                <w:sz w:val="18"/>
              </w:rPr>
              <w:t>(состав семьи, фамилии, инициалы, возраст членов семьи, находящихся на</w:t>
            </w:r>
          </w:p>
        </w:tc>
      </w:tr>
      <w:tr w:rsidR="00FE0157" w:rsidRPr="001E690F" w14:paraId="39F01B7B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E6092E4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7FC20B6F" w14:textId="77777777">
        <w:tc>
          <w:tcPr>
            <w:tcW w:w="9073" w:type="dxa"/>
            <w:gridSpan w:val="8"/>
            <w:tcBorders>
              <w:left w:val="nil"/>
              <w:right w:val="nil"/>
            </w:tcBorders>
          </w:tcPr>
          <w:p w14:paraId="4B5B11AE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иждивении пострадавшего)</w:t>
            </w:r>
          </w:p>
        </w:tc>
      </w:tr>
      <w:tr w:rsidR="00FE0157" w:rsidRPr="001E690F" w14:paraId="2386F17B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23DAF9D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68292B3F" w14:textId="77777777">
        <w:trPr>
          <w:cantSplit/>
          <w:trHeight w:hRule="exact" w:val="100"/>
        </w:trPr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AEAAE30" w14:textId="77777777" w:rsidR="00FE0157" w:rsidRPr="001E690F" w:rsidRDefault="00FE0157">
            <w:pPr>
              <w:tabs>
                <w:tab w:val="left" w:pos="888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E0157" w:rsidRPr="001E690F" w14:paraId="05859CC5" w14:textId="77777777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CF87D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  <w:r w:rsidRPr="001E690F">
              <w:lastRenderedPageBreak/>
              <w:t>5. Сведения о проведении инструктажей и обучения по охране труда:</w:t>
            </w:r>
          </w:p>
        </w:tc>
      </w:tr>
      <w:tr w:rsidR="00FE0157" w:rsidRPr="001E690F" w14:paraId="1AEED42E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BDE5F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5.1. Вводный инструктаж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00F54AA5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4EB151" w14:textId="77777777" w:rsidR="00FE0157" w:rsidRPr="001E690F" w:rsidRDefault="00FE0157">
            <w:pPr>
              <w:autoSpaceDE w:val="0"/>
              <w:autoSpaceDN w:val="0"/>
              <w:adjustRightInd w:val="0"/>
              <w:ind w:left="2672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(число, месяц, год)</w:t>
            </w:r>
          </w:p>
        </w:tc>
      </w:tr>
      <w:tr w:rsidR="00FE0157" w:rsidRPr="001E690F" w14:paraId="125C21B9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D43BA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  <w:r w:rsidRPr="001E690F">
              <w:t>5.2. Инструктаж на рабочем месте     (первичный,  повторный,  внеплановый,  целевой)</w:t>
            </w:r>
          </w:p>
        </w:tc>
      </w:tr>
      <w:tr w:rsidR="00FE0157" w:rsidRPr="001E690F" w14:paraId="06D34D46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66B67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  <w:r w:rsidRPr="001E690F">
              <w:t>по профессии</w:t>
            </w:r>
          </w:p>
        </w:tc>
      </w:tr>
      <w:tr w:rsidR="00FE0157" w:rsidRPr="001E690F" w14:paraId="3579188E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483DD5" w14:textId="77777777" w:rsidR="00FE0157" w:rsidRPr="001E690F" w:rsidRDefault="00FE0157">
            <w:pPr>
              <w:autoSpaceDE w:val="0"/>
              <w:autoSpaceDN w:val="0"/>
              <w:adjustRightInd w:val="0"/>
              <w:ind w:left="3572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(нужное подчеркнуть)</w:t>
            </w:r>
          </w:p>
        </w:tc>
      </w:tr>
      <w:tr w:rsidR="00FE0157" w:rsidRPr="001E690F" w14:paraId="1B3AA543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FC2F3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или виду работы, при выполнении которой произошел несчастный случай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4ED6A311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1C75C149" w14:textId="77777777">
        <w:tc>
          <w:tcPr>
            <w:tcW w:w="9073" w:type="dxa"/>
            <w:gridSpan w:val="8"/>
          </w:tcPr>
          <w:p w14:paraId="33E2BCE7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(число, месяц, год)</w:t>
            </w:r>
          </w:p>
        </w:tc>
      </w:tr>
      <w:tr w:rsidR="00FE0157" w:rsidRPr="001E690F" w14:paraId="407BD3CD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4DF6A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5.3. Стажировка: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6CC06AE7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7947B2" w14:textId="77777777" w:rsidR="00FE0157" w:rsidRPr="001E690F" w:rsidRDefault="00FE0157">
            <w:pPr>
              <w:autoSpaceDE w:val="0"/>
              <w:autoSpaceDN w:val="0"/>
              <w:adjustRightInd w:val="0"/>
              <w:jc w:val="right"/>
              <w:rPr>
                <w:sz w:val="18"/>
              </w:rPr>
            </w:pPr>
            <w:r w:rsidRPr="001E690F">
              <w:rPr>
                <w:sz w:val="18"/>
              </w:rPr>
              <w:t>(указывается период прохождения стажировки; если не проводилась указывается "не проводилась")</w:t>
            </w:r>
          </w:p>
        </w:tc>
      </w:tr>
      <w:tr w:rsidR="00FE0157" w:rsidRPr="001E690F" w14:paraId="4CFFAFBA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2CD207B2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1E690F">
              <w:t>5.4. Обучение по охране труда по профессии или виду работы, при выполнении которой произошел несчастный случай:</w:t>
            </w:r>
          </w:p>
          <w:p w14:paraId="107E012C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50A70EEA" w14:textId="77777777">
        <w:tc>
          <w:tcPr>
            <w:tcW w:w="9073" w:type="dxa"/>
            <w:gridSpan w:val="8"/>
            <w:tcBorders>
              <w:left w:val="nil"/>
              <w:right w:val="nil"/>
            </w:tcBorders>
          </w:tcPr>
          <w:p w14:paraId="08055C00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(указывается период обучения; если не проводилось указывается "не проводилось")</w:t>
            </w:r>
          </w:p>
        </w:tc>
      </w:tr>
      <w:tr w:rsidR="00FE0157" w:rsidRPr="001E690F" w14:paraId="4AB4EC2C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33F41993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1E690F">
              <w:t>5.5. Проверка знаний требований охраны труда по профессии или виду работы, при выполнении которой произошел несчастный случай:</w:t>
            </w:r>
          </w:p>
          <w:p w14:paraId="3685EBD4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21D5EEA1" w14:textId="77777777">
        <w:tc>
          <w:tcPr>
            <w:tcW w:w="9073" w:type="dxa"/>
            <w:gridSpan w:val="8"/>
            <w:tcBorders>
              <w:left w:val="nil"/>
              <w:right w:val="nil"/>
            </w:tcBorders>
          </w:tcPr>
          <w:p w14:paraId="19D52AC1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(число, месяц, год, N протокола)</w:t>
            </w:r>
          </w:p>
        </w:tc>
      </w:tr>
      <w:tr w:rsidR="00FE0157" w:rsidRPr="001E690F" w14:paraId="04D42069" w14:textId="77777777">
        <w:trPr>
          <w:cantSplit/>
          <w:trHeight w:hRule="exact" w:val="100"/>
        </w:trPr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27305907" w14:textId="77777777" w:rsidR="00FE0157" w:rsidRPr="001E690F" w:rsidRDefault="00FE0157">
            <w:pPr>
              <w:tabs>
                <w:tab w:val="left" w:pos="888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E0157" w:rsidRPr="001E690F" w14:paraId="75679E2D" w14:textId="77777777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C1ED4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  <w:r w:rsidRPr="001E690F">
              <w:t>6. 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      </w:r>
          </w:p>
        </w:tc>
      </w:tr>
      <w:tr w:rsidR="00FE0157" w:rsidRPr="001E690F" w14:paraId="708E5ADD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C2B85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  <w:r w:rsidRPr="001E690F">
              <w:t>6.1. Медицинский осмотр</w:t>
            </w:r>
          </w:p>
        </w:tc>
      </w:tr>
      <w:tr w:rsidR="00FE0157" w:rsidRPr="001E690F" w14:paraId="12A6DDDF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0D06A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t>(предварительный,</w:t>
            </w:r>
          </w:p>
          <w:p w14:paraId="71883D5C" w14:textId="77777777" w:rsidR="00FE0157" w:rsidRPr="001E690F" w:rsidRDefault="00FE0157">
            <w:pPr>
              <w:tabs>
                <w:tab w:val="left" w:pos="3392"/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периодический): </w:t>
            </w:r>
            <w:r w:rsidRPr="001E690F">
              <w:tab/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65D70457" w14:textId="7777777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269A79C6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(нужное подчеркнуть)</w:t>
            </w:r>
          </w:p>
        </w:tc>
        <w:tc>
          <w:tcPr>
            <w:tcW w:w="5653" w:type="dxa"/>
            <w:gridSpan w:val="7"/>
            <w:tcBorders>
              <w:left w:val="nil"/>
              <w:bottom w:val="nil"/>
              <w:right w:val="nil"/>
            </w:tcBorders>
          </w:tcPr>
          <w:p w14:paraId="0F3E5888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(число, месяц, год)</w:t>
            </w:r>
          </w:p>
        </w:tc>
      </w:tr>
      <w:tr w:rsidR="00FE0157" w:rsidRPr="001E690F" w14:paraId="7B735CC8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4CE5A85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14B4D94B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13BB54E7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(если проведение медицинского осмотра не требуется указывается "не требуется")</w:t>
            </w:r>
          </w:p>
        </w:tc>
      </w:tr>
      <w:tr w:rsidR="00FE0157" w:rsidRPr="001E690F" w14:paraId="2F042C7E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900CEA3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282DB089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B9931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t>6.2. Психиатрическое</w:t>
            </w:r>
          </w:p>
          <w:p w14:paraId="79A0C836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освидетельствование:    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7FF2B0EE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DA476A" w14:textId="77777777" w:rsidR="00FE0157" w:rsidRPr="001E690F" w:rsidRDefault="00FE0157">
            <w:pPr>
              <w:autoSpaceDE w:val="0"/>
              <w:autoSpaceDN w:val="0"/>
              <w:adjustRightInd w:val="0"/>
              <w:ind w:left="2492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(число, месяц, год)</w:t>
            </w:r>
          </w:p>
        </w:tc>
      </w:tr>
      <w:tr w:rsidR="00FE0157" w:rsidRPr="001E690F" w14:paraId="2441D7E4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1C7A8B61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6CFB9172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0D03FC87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(если проведение психиатрического освидетельствования не требуется указывается "не требуется")</w:t>
            </w:r>
          </w:p>
        </w:tc>
      </w:tr>
      <w:tr w:rsidR="00FE0157" w:rsidRPr="001E690F" w14:paraId="17A5663F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7AA6B" w14:textId="77777777" w:rsidR="00FE0157" w:rsidRPr="001E690F" w:rsidRDefault="00272C4F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t>6.3. Предсменный</w:t>
            </w:r>
            <w:r w:rsidR="00FE0157" w:rsidRPr="001E690F">
              <w:t xml:space="preserve"> (предполетный)</w:t>
            </w:r>
          </w:p>
          <w:p w14:paraId="632182D7" w14:textId="77777777" w:rsidR="00FE0157" w:rsidRPr="001E690F" w:rsidRDefault="00FE0157">
            <w:pPr>
              <w:tabs>
                <w:tab w:val="left" w:pos="4112"/>
                <w:tab w:val="left" w:pos="8889"/>
              </w:tabs>
              <w:autoSpaceDE w:val="0"/>
              <w:autoSpaceDN w:val="0"/>
              <w:adjustRightInd w:val="0"/>
              <w:jc w:val="both"/>
            </w:pPr>
            <w:r w:rsidRPr="001E690F">
              <w:t>медицинский осмотр:</w:t>
            </w:r>
            <w:r w:rsidRPr="001E690F">
              <w:tab/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65D4BE7F" w14:textId="77777777"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04731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(нужное подчеркнуть)</w:t>
            </w:r>
          </w:p>
        </w:tc>
        <w:tc>
          <w:tcPr>
            <w:tcW w:w="4933" w:type="dxa"/>
            <w:gridSpan w:val="6"/>
            <w:tcBorders>
              <w:left w:val="nil"/>
              <w:bottom w:val="nil"/>
              <w:right w:val="nil"/>
            </w:tcBorders>
          </w:tcPr>
          <w:p w14:paraId="05C80782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(число, месяц, год)</w:t>
            </w:r>
          </w:p>
        </w:tc>
      </w:tr>
      <w:tr w:rsidR="00FE0157" w:rsidRPr="001E690F" w14:paraId="79DAB834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2D9CF7C9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726D2E44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56D98917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(если проведение медицинского осмотра не требуется указывается "не требуется")</w:t>
            </w:r>
          </w:p>
        </w:tc>
      </w:tr>
      <w:tr w:rsidR="00FE0157" w:rsidRPr="001E690F" w14:paraId="242F74DC" w14:textId="77777777">
        <w:trPr>
          <w:cantSplit/>
          <w:trHeight w:hRule="exact" w:val="100"/>
        </w:trPr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6194CAA8" w14:textId="77777777" w:rsidR="00FE0157" w:rsidRPr="001E690F" w:rsidRDefault="00FE0157">
            <w:pPr>
              <w:tabs>
                <w:tab w:val="left" w:pos="888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E0157" w:rsidRPr="001E690F" w14:paraId="44DDB578" w14:textId="77777777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2EFFE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  <w:r w:rsidRPr="001E690F">
              <w:t>7. Краткая характеристика места (объекта), где произошел несчастный случай:</w:t>
            </w:r>
          </w:p>
        </w:tc>
      </w:tr>
      <w:tr w:rsidR="00FE0157" w:rsidRPr="001E690F" w14:paraId="562140CB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7A067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7.1. Место происшествия: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567C8EBC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54BFA07C" w14:textId="77777777" w:rsidR="00FE0157" w:rsidRPr="001E690F" w:rsidRDefault="00FE0157">
            <w:pPr>
              <w:autoSpaceDE w:val="0"/>
              <w:autoSpaceDN w:val="0"/>
              <w:adjustRightInd w:val="0"/>
              <w:jc w:val="right"/>
              <w:rPr>
                <w:sz w:val="18"/>
              </w:rPr>
            </w:pPr>
            <w:r w:rsidRPr="001E690F">
              <w:rPr>
                <w:sz w:val="18"/>
              </w:rPr>
              <w:t>(краткое описание места происшествия с указанием адреса места происшествия)</w:t>
            </w:r>
          </w:p>
        </w:tc>
      </w:tr>
      <w:tr w:rsidR="00FE0157" w:rsidRPr="001E690F" w14:paraId="60EE8052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37CAC66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62209C48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DBDA1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7.2. Опасные и (или) вредные производственные факторы: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7BDAEC1A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18186B59" w14:textId="77777777" w:rsidR="00FE0157" w:rsidRPr="001E690F" w:rsidRDefault="00FE0157">
            <w:pPr>
              <w:autoSpaceDE w:val="0"/>
              <w:autoSpaceDN w:val="0"/>
              <w:adjustRightInd w:val="0"/>
              <w:jc w:val="right"/>
              <w:rPr>
                <w:sz w:val="18"/>
              </w:rPr>
            </w:pPr>
            <w:r w:rsidRPr="001E690F">
              <w:rPr>
                <w:sz w:val="18"/>
              </w:rPr>
              <w:t>(указываются опасные и (или) вредные производственные</w:t>
            </w:r>
          </w:p>
        </w:tc>
      </w:tr>
      <w:tr w:rsidR="00FE0157" w:rsidRPr="001E690F" w14:paraId="64215DBD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18A0992F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3B4980B6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6F16084E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факторы со ссылкой на сведения, содержащиеся в протоколе осмотра места несчастного случая)</w:t>
            </w:r>
          </w:p>
        </w:tc>
      </w:tr>
      <w:tr w:rsidR="00FE0157" w:rsidRPr="001E690F" w14:paraId="3DBC89DE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DDBA102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318A263A" w14:textId="77777777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1CFB6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  <w:r w:rsidRPr="001E690F">
              <w:t>7.3. Оборудование, использование которого привело к травме (при наличии):</w:t>
            </w:r>
          </w:p>
        </w:tc>
      </w:tr>
      <w:tr w:rsidR="00FE0157" w:rsidRPr="001E690F" w14:paraId="5E449F82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1BE93FE3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15AC5C6E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09A83956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(наименование, тип, марка, год выпуска, организация-изготовитель)</w:t>
            </w:r>
          </w:p>
        </w:tc>
      </w:tr>
      <w:tr w:rsidR="00FE0157" w:rsidRPr="001E690F" w14:paraId="33A115F6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1062A6AE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359D767C" w14:textId="77777777">
        <w:trPr>
          <w:cantSplit/>
        </w:trPr>
        <w:tc>
          <w:tcPr>
            <w:tcW w:w="7939" w:type="dxa"/>
            <w:gridSpan w:val="7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5D45369" w14:textId="77777777" w:rsidR="00FE0157" w:rsidRPr="001E690F" w:rsidRDefault="00FE0157">
            <w:pPr>
              <w:keepNext/>
              <w:tabs>
                <w:tab w:val="left" w:pos="7741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7.4. Сведения о проведении специальной оценки условий труда: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90C333" w14:textId="77777777" w:rsidR="00FE0157" w:rsidRPr="001E690F" w:rsidRDefault="00FE0157">
            <w:pPr>
              <w:keepNext/>
              <w:autoSpaceDE w:val="0"/>
              <w:autoSpaceDN w:val="0"/>
              <w:adjustRightInd w:val="0"/>
              <w:ind w:left="57"/>
            </w:pPr>
            <w:r w:rsidRPr="001E690F">
              <w:t>Код 3.08.</w:t>
            </w:r>
          </w:p>
        </w:tc>
      </w:tr>
      <w:tr w:rsidR="00FE0157" w:rsidRPr="001E690F" w14:paraId="031AAD3A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D74FBB" w14:textId="77777777" w:rsidR="00FE0157" w:rsidRPr="001E690F" w:rsidRDefault="00FE0157">
            <w:pPr>
              <w:autoSpaceDE w:val="0"/>
              <w:autoSpaceDN w:val="0"/>
              <w:adjustRightInd w:val="0"/>
              <w:ind w:left="5192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(с указанием индивидуального номера</w:t>
            </w:r>
          </w:p>
        </w:tc>
      </w:tr>
      <w:tr w:rsidR="00FE0157" w:rsidRPr="001E690F" w14:paraId="52DFFBBE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317439F3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lastRenderedPageBreak/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4D0F3DE6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75C9780B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рабочего места, класса (подкласса) условий труда) если специальная оценка условий труда не проводилась указывается "не проводилась"</w:t>
            </w:r>
          </w:p>
        </w:tc>
      </w:tr>
      <w:tr w:rsidR="00FE0157" w:rsidRPr="001E690F" w14:paraId="45AE423A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CC67CCA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3C758E10" w14:textId="77777777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F73AD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  <w:r w:rsidRPr="001E690F">
              <w:t>7.5. Сведения об организации, проводившей специальную оценку условий труда рабочих мест</w:t>
            </w:r>
          </w:p>
        </w:tc>
      </w:tr>
      <w:tr w:rsidR="00FE0157" w:rsidRPr="001E690F" w14:paraId="73B8110C" w14:textId="77777777">
        <w:tc>
          <w:tcPr>
            <w:tcW w:w="7939" w:type="dxa"/>
            <w:gridSpan w:val="7"/>
            <w:tcBorders>
              <w:top w:val="nil"/>
              <w:left w:val="nil"/>
              <w:right w:val="single" w:sz="2" w:space="0" w:color="auto"/>
            </w:tcBorders>
            <w:vAlign w:val="bottom"/>
          </w:tcPr>
          <w:p w14:paraId="04D7C9F7" w14:textId="77777777" w:rsidR="00FE0157" w:rsidRPr="001E690F" w:rsidRDefault="00FE0157">
            <w:pPr>
              <w:tabs>
                <w:tab w:val="left" w:pos="775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6BCD83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ИНН</w:t>
            </w:r>
          </w:p>
        </w:tc>
      </w:tr>
      <w:tr w:rsidR="00FE0157" w:rsidRPr="001E690F" w14:paraId="5A449F47" w14:textId="77777777">
        <w:tc>
          <w:tcPr>
            <w:tcW w:w="7939" w:type="dxa"/>
            <w:gridSpan w:val="7"/>
            <w:tcBorders>
              <w:left w:val="nil"/>
              <w:bottom w:val="nil"/>
              <w:right w:val="nil"/>
            </w:tcBorders>
          </w:tcPr>
          <w:p w14:paraId="7773003A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(наименование, ИНН)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1DCAF7A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  <w:jc w:val="center"/>
              <w:rPr>
                <w:sz w:val="18"/>
              </w:rPr>
            </w:pPr>
          </w:p>
        </w:tc>
      </w:tr>
      <w:tr w:rsidR="00FE0157" w:rsidRPr="001E690F" w14:paraId="1DCC46FE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159F5D55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797A0C6C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40CC5232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(если специальная оценка условий труда не проводилась данный пункт не заполняется)</w:t>
            </w:r>
          </w:p>
        </w:tc>
      </w:tr>
      <w:tr w:rsidR="00FE0157" w:rsidRPr="001E690F" w14:paraId="30F30207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B7748" w14:textId="77777777" w:rsidR="00FE0157" w:rsidRPr="001E690F" w:rsidRDefault="00FE0157">
            <w:pPr>
              <w:tabs>
                <w:tab w:val="left" w:pos="8889"/>
              </w:tabs>
              <w:autoSpaceDE w:val="0"/>
              <w:autoSpaceDN w:val="0"/>
              <w:adjustRightInd w:val="0"/>
              <w:jc w:val="both"/>
            </w:pPr>
            <w:r w:rsidRPr="001E690F">
              <w:t>7.6. Сведения о проведенной оценке</w:t>
            </w:r>
          </w:p>
          <w:p w14:paraId="365BDC4C" w14:textId="77777777" w:rsidR="00FE0157" w:rsidRPr="001E690F" w:rsidRDefault="00FE0157">
            <w:pPr>
              <w:tabs>
                <w:tab w:val="left" w:pos="4652"/>
              </w:tabs>
              <w:autoSpaceDE w:val="0"/>
              <w:autoSpaceDN w:val="0"/>
              <w:adjustRightInd w:val="0"/>
              <w:jc w:val="both"/>
            </w:pPr>
            <w:r w:rsidRPr="001E690F">
              <w:t>профессиональных рисков на рабочем</w:t>
            </w:r>
          </w:p>
          <w:p w14:paraId="7D1F32F6" w14:textId="77777777" w:rsidR="00FE0157" w:rsidRPr="001E690F" w:rsidRDefault="00FE0157">
            <w:pPr>
              <w:tabs>
                <w:tab w:val="left" w:pos="4292"/>
                <w:tab w:val="left" w:pos="8889"/>
              </w:tabs>
              <w:autoSpaceDE w:val="0"/>
              <w:autoSpaceDN w:val="0"/>
              <w:adjustRightInd w:val="0"/>
              <w:jc w:val="both"/>
            </w:pPr>
            <w:r w:rsidRPr="001E690F">
              <w:t>месте:</w:t>
            </w:r>
            <w:r w:rsidRPr="001E690F">
              <w:tab/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50D28C78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5A1875A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62D749CA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3863AC57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      </w:r>
          </w:p>
        </w:tc>
      </w:tr>
      <w:tr w:rsidR="00FE0157" w:rsidRPr="001E690F" w14:paraId="64F61CFA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836AF75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553CF721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50C29E3A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      </w:r>
          </w:p>
        </w:tc>
      </w:tr>
      <w:tr w:rsidR="00FE0157" w:rsidRPr="001E690F" w14:paraId="4C350DBD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1EE18196" w14:textId="77777777" w:rsidR="00FE0157" w:rsidRPr="001E690F" w:rsidRDefault="00FE0157">
            <w:pPr>
              <w:tabs>
                <w:tab w:val="left" w:pos="8792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  <w:r w:rsidRPr="001E690F">
              <w:t>;</w:t>
            </w:r>
          </w:p>
        </w:tc>
      </w:tr>
      <w:tr w:rsidR="00FE0157" w:rsidRPr="001E690F" w14:paraId="4BC88F8C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2A5CF8FB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(если оценка профессиональных рисков на рабочем месте не проводилась указывается "не проводилась")</w:t>
            </w:r>
          </w:p>
        </w:tc>
      </w:tr>
      <w:tr w:rsidR="00FE0157" w:rsidRPr="001E690F" w14:paraId="3F4B2BD2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6837C9F2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1E690F">
              <w:t>7.7. Сведения об обеспечении пострадавшего средствами индивидуальной защиты:</w:t>
            </w:r>
          </w:p>
        </w:tc>
      </w:tr>
      <w:tr w:rsidR="00FE0157" w:rsidRPr="001E690F" w14:paraId="52C2602E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41DCE823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7A4D20E9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05F099E9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(указываются сведения о выдаче и получении пострадавшим средств индивидуальной защиты)</w:t>
            </w:r>
          </w:p>
        </w:tc>
      </w:tr>
      <w:tr w:rsidR="00FE0157" w:rsidRPr="001E690F" w14:paraId="6D7A0FDB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BF47D5B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07E95F2E" w14:textId="77777777">
        <w:trPr>
          <w:cantSplit/>
          <w:trHeight w:hRule="exact" w:val="100"/>
        </w:trPr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EBF31E0" w14:textId="77777777" w:rsidR="00FE0157" w:rsidRPr="001E690F" w:rsidRDefault="00FE0157">
            <w:pPr>
              <w:tabs>
                <w:tab w:val="left" w:pos="888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E0157" w:rsidRPr="001E690F" w14:paraId="3D854213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1EF5247B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1E690F">
              <w:t>8. Обстоятельства несчастного случая:</w:t>
            </w:r>
          </w:p>
        </w:tc>
      </w:tr>
      <w:tr w:rsidR="00FE0157" w:rsidRPr="001E690F" w14:paraId="2FBB1CAF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3C44A001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4265C8D7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384822A4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(описание обстоятельств, предшествовавших несчастному случаю, последовательное</w:t>
            </w:r>
          </w:p>
        </w:tc>
      </w:tr>
      <w:tr w:rsidR="00FE0157" w:rsidRPr="001E690F" w14:paraId="2B06FACF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5D6C316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71782610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45D0AC8B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изложение событий и действий пострадавшего (пострадавших) и других лиц, связанных с</w:t>
            </w:r>
          </w:p>
        </w:tc>
      </w:tr>
      <w:tr w:rsidR="00FE0157" w:rsidRPr="001E690F" w14:paraId="5AEBB4B4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29591E4A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16ADEEC5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1F804398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несчастным случаем, и другие сведения,</w:t>
            </w:r>
          </w:p>
        </w:tc>
      </w:tr>
      <w:tr w:rsidR="00FE0157" w:rsidRPr="001E690F" w14:paraId="08A51936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29ADB929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5EA18A30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40C4F2C0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установленные в ходе проведения расследования)</w:t>
            </w:r>
          </w:p>
        </w:tc>
      </w:tr>
      <w:tr w:rsidR="00FE0157" w:rsidRPr="001E690F" w14:paraId="6F6769A3" w14:textId="77777777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F367D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721A5E8E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78AA653E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3BFAFEE0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27109AE3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4312C331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41D708A4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71734D3F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2D88AEAC" w14:textId="77777777">
        <w:trPr>
          <w:cantSplit/>
        </w:trPr>
        <w:tc>
          <w:tcPr>
            <w:tcW w:w="7939" w:type="dxa"/>
            <w:gridSpan w:val="7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D4C86E0" w14:textId="77777777" w:rsidR="00FE0157" w:rsidRPr="001E690F" w:rsidRDefault="00FE0157">
            <w:pPr>
              <w:tabs>
                <w:tab w:val="left" w:pos="7741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8.1. Вид происшествия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DF3889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Код 1.</w:t>
            </w:r>
          </w:p>
        </w:tc>
      </w:tr>
      <w:tr w:rsidR="00FE0157" w:rsidRPr="001E690F" w14:paraId="74E8FE1D" w14:textId="77777777">
        <w:trPr>
          <w:cantSplit/>
        </w:trPr>
        <w:tc>
          <w:tcPr>
            <w:tcW w:w="7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A1BA39" w14:textId="77777777" w:rsidR="00FE0157" w:rsidRPr="001E690F" w:rsidRDefault="00FE0157">
            <w:pPr>
              <w:autoSpaceDE w:val="0"/>
              <w:autoSpaceDN w:val="0"/>
              <w:adjustRightInd w:val="0"/>
              <w:ind w:left="238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указывается вид (тип) несчастного случая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A721053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  <w:jc w:val="center"/>
              <w:rPr>
                <w:sz w:val="18"/>
              </w:rPr>
            </w:pPr>
          </w:p>
        </w:tc>
      </w:tr>
      <w:tr w:rsidR="00FE0157" w:rsidRPr="001E690F" w14:paraId="553A9C20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2969A70E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25AB9795" w14:textId="77777777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461E0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  <w:rPr>
                <w:sz w:val="2"/>
              </w:rPr>
            </w:pPr>
            <w:r w:rsidRPr="001E690F">
              <w:t>8.2. Характер полученных повреждений и орган, подвергшийся повреждению,</w:t>
            </w:r>
            <w:r w:rsidRPr="001E690F">
              <w:br/>
            </w:r>
          </w:p>
        </w:tc>
      </w:tr>
      <w:tr w:rsidR="00FE0157" w:rsidRPr="001E690F" w14:paraId="0B19EFAA" w14:textId="77777777">
        <w:trPr>
          <w:cantSplit/>
        </w:trPr>
        <w:tc>
          <w:tcPr>
            <w:tcW w:w="7939" w:type="dxa"/>
            <w:gridSpan w:val="7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2E2F45D" w14:textId="77777777" w:rsidR="00FE0157" w:rsidRPr="001E690F" w:rsidRDefault="00FE0157">
            <w:pPr>
              <w:tabs>
                <w:tab w:val="left" w:pos="7741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медицинское заключение о тяжести повреждения здоровья: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56755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Код МКБ</w:t>
            </w:r>
          </w:p>
        </w:tc>
      </w:tr>
      <w:tr w:rsidR="00FE0157" w:rsidRPr="001E690F" w14:paraId="4ED78354" w14:textId="77777777">
        <w:trPr>
          <w:cantSplit/>
        </w:trPr>
        <w:tc>
          <w:tcPr>
            <w:tcW w:w="7939" w:type="dxa"/>
            <w:gridSpan w:val="7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D0C00AE" w14:textId="77777777" w:rsidR="00FE0157" w:rsidRPr="001E690F" w:rsidRDefault="00FE0157">
            <w:pPr>
              <w:tabs>
                <w:tab w:val="left" w:pos="7741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830EB1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Код 3.01.</w:t>
            </w:r>
          </w:p>
        </w:tc>
      </w:tr>
      <w:tr w:rsidR="00FE0157" w:rsidRPr="001E690F" w14:paraId="787DAFE5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3CD5FDFD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1E690F">
              <w:t>8.3. Нахождение пострадавшего в состоянии алкогольного, наркотического или иного токсического опьянения:</w:t>
            </w:r>
          </w:p>
        </w:tc>
      </w:tr>
      <w:tr w:rsidR="00FE0157" w:rsidRPr="001E690F" w14:paraId="73D84F07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8D1CDFE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1DD2ED19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4C5CC3DE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(нет, да - указывается состояние и степень опьянения</w:t>
            </w:r>
          </w:p>
        </w:tc>
      </w:tr>
      <w:tr w:rsidR="00FE0157" w:rsidRPr="001E690F" w14:paraId="5A294143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3FDE9C91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1A15CB6C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7BB99854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в соответствии с заключением по результатам медицинского освидетельствования с указанием его реквизитов)</w:t>
            </w:r>
          </w:p>
        </w:tc>
      </w:tr>
      <w:tr w:rsidR="00FE0157" w:rsidRPr="001E690F" w14:paraId="49C26006" w14:textId="77777777">
        <w:trPr>
          <w:cantSplit/>
          <w:trHeight w:hRule="exact" w:val="100"/>
        </w:trPr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129C048" w14:textId="77777777" w:rsidR="00FE0157" w:rsidRPr="001E690F" w:rsidRDefault="00FE0157">
            <w:pPr>
              <w:tabs>
                <w:tab w:val="left" w:pos="888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E0157" w:rsidRPr="001E690F" w14:paraId="1656F454" w14:textId="77777777"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0EAA62A" w14:textId="77777777" w:rsidR="00FE0157" w:rsidRPr="001E690F" w:rsidRDefault="00FE0157">
            <w:pPr>
              <w:tabs>
                <w:tab w:val="left" w:pos="6481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9. Причины несчастного случая: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F566E3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Основная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78CCD5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Код 2.</w:t>
            </w:r>
          </w:p>
        </w:tc>
      </w:tr>
      <w:tr w:rsidR="00FE0157" w:rsidRPr="001E690F" w14:paraId="7D3D33F5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E7F20A" w14:textId="77777777" w:rsidR="00FE0157" w:rsidRPr="001E690F" w:rsidRDefault="00FE0157">
            <w:pPr>
              <w:autoSpaceDE w:val="0"/>
              <w:autoSpaceDN w:val="0"/>
              <w:adjustRightInd w:val="0"/>
              <w:ind w:left="1106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(указываются основная и сопутствующие</w:t>
            </w:r>
          </w:p>
        </w:tc>
      </w:tr>
      <w:tr w:rsidR="00FE0157" w:rsidRPr="001E690F" w14:paraId="1B565825" w14:textId="77777777"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FFF4567" w14:textId="77777777" w:rsidR="00FE0157" w:rsidRPr="001E690F" w:rsidRDefault="00FE0157">
            <w:pPr>
              <w:tabs>
                <w:tab w:val="left" w:pos="6481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lastRenderedPageBreak/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163C95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Сопутств.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1F1ADD" w14:textId="77777777" w:rsidR="00FE0157" w:rsidRPr="001E690F" w:rsidRDefault="00FE0157">
            <w:pPr>
              <w:autoSpaceDE w:val="0"/>
              <w:autoSpaceDN w:val="0"/>
              <w:adjustRightInd w:val="0"/>
              <w:ind w:left="57"/>
            </w:pPr>
            <w:r w:rsidRPr="001E690F">
              <w:t>Код 2.</w:t>
            </w:r>
          </w:p>
        </w:tc>
      </w:tr>
      <w:tr w:rsidR="00FE0157" w:rsidRPr="001E690F" w14:paraId="04E43A3E" w14:textId="77777777">
        <w:trPr>
          <w:cantSplit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803E55" w14:textId="77777777" w:rsidR="00FE0157" w:rsidRPr="001E690F" w:rsidRDefault="00FE0157">
            <w:pPr>
              <w:autoSpaceDE w:val="0"/>
              <w:autoSpaceDN w:val="0"/>
              <w:adjustRightInd w:val="0"/>
              <w:ind w:right="2385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причины несчастного случая</w:t>
            </w:r>
          </w:p>
        </w:tc>
      </w:tr>
      <w:tr w:rsidR="00FE0157" w:rsidRPr="001E690F" w14:paraId="53C9EA43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429B1D90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4CA9404D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042CFB16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со ссылками на нарушенные требования законодательных и иных нормативных правовых актов, локальных</w:t>
            </w:r>
          </w:p>
        </w:tc>
      </w:tr>
      <w:tr w:rsidR="00FE0157" w:rsidRPr="001E690F" w14:paraId="76F71311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1414A47D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3CADC0A3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7FA37433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нормативных актов</w:t>
            </w:r>
            <w:r w:rsidR="00272C4F" w:rsidRPr="001E690F">
              <w:rPr>
                <w:sz w:val="18"/>
              </w:rPr>
              <w:t>)</w:t>
            </w:r>
          </w:p>
        </w:tc>
      </w:tr>
      <w:tr w:rsidR="00FE0157" w:rsidRPr="001E690F" w14:paraId="6BCB8F61" w14:textId="77777777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40DA5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2C4C6A61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0A99D366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4A4FA075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235CD4F2" w14:textId="77777777">
        <w:trPr>
          <w:cantSplit/>
          <w:trHeight w:hRule="exact" w:val="100"/>
        </w:trPr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B486522" w14:textId="77777777" w:rsidR="00FE0157" w:rsidRPr="001E690F" w:rsidRDefault="00FE0157">
            <w:pPr>
              <w:tabs>
                <w:tab w:val="left" w:pos="888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E0157" w:rsidRPr="001E690F" w14:paraId="30142416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3B620AAD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1E690F">
              <w:t>10. Заключение о лицах, ответственных за допущенные нарушения законодательных и иных нормативных правовых, локальных нормативных актов, явившихся причинами несчастного случая:</w:t>
            </w:r>
          </w:p>
          <w:p w14:paraId="3B40629E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4E23669D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0FB92DEC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(фамилия, инициалы, должность (профессия) лиц с указанием требований,</w:t>
            </w:r>
          </w:p>
        </w:tc>
      </w:tr>
      <w:tr w:rsidR="00FE0157" w:rsidRPr="001E690F" w14:paraId="7422F484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3F24717F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5E915D12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7C0B74EB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нормативных правовых и локальных нормативных актов, предусматривающих их</w:t>
            </w:r>
          </w:p>
        </w:tc>
      </w:tr>
      <w:tr w:rsidR="00FE0157" w:rsidRPr="001E690F" w14:paraId="35C11FFA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9AC6591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5C955A4A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4CF48B6B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ответственность за нарушения, явившиеся причинами несчастного случая,</w:t>
            </w:r>
          </w:p>
        </w:tc>
      </w:tr>
      <w:tr w:rsidR="00FE0157" w:rsidRPr="001E690F" w14:paraId="1FD0AF99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68B5C197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622604C0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23ED5015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указанными в пункте 9 настоящего акта; при установлении факта грубой неосторожности пострадавшего (пострадавших) в порядке, определенном Трудовым</w:t>
            </w:r>
          </w:p>
        </w:tc>
      </w:tr>
      <w:tr w:rsidR="00FE0157" w:rsidRPr="001E690F" w14:paraId="485523BA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679132C2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48C7E9E6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05487BF4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кодексом Российской Федерации, указывается степень его (их) вины в процентах)</w:t>
            </w:r>
          </w:p>
        </w:tc>
      </w:tr>
      <w:tr w:rsidR="00FE0157" w:rsidRPr="001E690F" w14:paraId="11DB61CF" w14:textId="77777777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5077A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16DCB4E1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2C13E23F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507FD32D" w14:textId="77777777">
        <w:trPr>
          <w:cantSplit/>
          <w:trHeight w:hRule="exact" w:val="100"/>
        </w:trPr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2843EA4A" w14:textId="77777777" w:rsidR="00FE0157" w:rsidRPr="001E690F" w:rsidRDefault="00FE0157">
            <w:pPr>
              <w:tabs>
                <w:tab w:val="left" w:pos="888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E0157" w:rsidRPr="001E690F" w14:paraId="2C489BDA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2D54B53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11. Квалификация и учет несчастного случая: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5BB79128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3CA17EAA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788FB862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(излагается решение лиц, проводивших расследование несчастного случая, о квалификации несчастного случая со ссылками</w:t>
            </w:r>
          </w:p>
        </w:tc>
      </w:tr>
      <w:tr w:rsidR="00FE0157" w:rsidRPr="001E690F" w14:paraId="7D11ACD3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1A850B5D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293DBD24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2A2003C7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на соответствующие статьи Трудового кодекса Российской Федерации и пункты настоящего Положения об особенностях расследования несчастных случаев на</w:t>
            </w:r>
          </w:p>
        </w:tc>
      </w:tr>
      <w:tr w:rsidR="00FE0157" w:rsidRPr="001E690F" w14:paraId="1ABFC552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408DCB5F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383FFDF0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4A018B0B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производстве в отдельных отраслях и организациях и указывается наименование организации</w:t>
            </w:r>
          </w:p>
        </w:tc>
      </w:tr>
      <w:tr w:rsidR="00FE0157" w:rsidRPr="001E690F" w14:paraId="6394AA35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9FDAAF8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52515CFB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5952A358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(фамилия, инициалы работодателя - физического лица), где подлежит учету и регистрации несчастный случай)</w:t>
            </w:r>
          </w:p>
        </w:tc>
      </w:tr>
      <w:tr w:rsidR="00FE0157" w:rsidRPr="001E690F" w14:paraId="631803E2" w14:textId="77777777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8E63F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5155C94A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30113D77" w14:textId="77777777">
        <w:trPr>
          <w:cantSplit/>
          <w:trHeight w:hRule="exact" w:val="100"/>
        </w:trPr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2B59D370" w14:textId="77777777" w:rsidR="00FE0157" w:rsidRPr="001E690F" w:rsidRDefault="00FE0157">
            <w:pPr>
              <w:tabs>
                <w:tab w:val="left" w:pos="888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E0157" w:rsidRPr="001E690F" w14:paraId="233BB298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206FC68A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t>12. Мероприятия по устранению причин, способствующих наступлению несчастного случая, сроки:</w:t>
            </w:r>
          </w:p>
          <w:p w14:paraId="7B205A78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47D0F6EB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443F3494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(указываются содержание мероприятий и сроки их выполнения)</w:t>
            </w:r>
          </w:p>
        </w:tc>
      </w:tr>
      <w:tr w:rsidR="00FE0157" w:rsidRPr="001E690F" w14:paraId="6F5D9C9E" w14:textId="77777777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D7774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51FC6E10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5C173C3E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026F0DF7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79775E5F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736C51B4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1D876C97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576076D4" w14:textId="77777777">
        <w:trPr>
          <w:cantSplit/>
          <w:trHeight w:hRule="exact" w:val="100"/>
        </w:trPr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54E4957" w14:textId="77777777" w:rsidR="00FE0157" w:rsidRPr="001E690F" w:rsidRDefault="00FE0157">
            <w:pPr>
              <w:tabs>
                <w:tab w:val="left" w:pos="888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E0157" w:rsidRPr="001E690F" w14:paraId="3220E6A6" w14:textId="77777777">
        <w:tc>
          <w:tcPr>
            <w:tcW w:w="90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2ABB9655" w14:textId="77777777" w:rsidR="00FE0157" w:rsidRPr="001E690F" w:rsidRDefault="00FE0157">
            <w:pPr>
              <w:keepNext/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t xml:space="preserve">13. Прилагаемые документы и материалы расследования: </w:t>
            </w: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79830342" w14:textId="77777777" w:rsidR="00FE0157" w:rsidRPr="001E690F" w:rsidRDefault="00FE0157">
            <w:pPr>
              <w:keepNext/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512243D2" w14:textId="77777777">
        <w:tc>
          <w:tcPr>
            <w:tcW w:w="9073" w:type="dxa"/>
            <w:gridSpan w:val="8"/>
            <w:tcBorders>
              <w:left w:val="nil"/>
              <w:bottom w:val="nil"/>
              <w:right w:val="nil"/>
            </w:tcBorders>
          </w:tcPr>
          <w:p w14:paraId="333D48E5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(перечислить прилагаемые к акту документы и материалы расследования)</w:t>
            </w:r>
          </w:p>
        </w:tc>
      </w:tr>
      <w:tr w:rsidR="00FE0157" w:rsidRPr="001E690F" w14:paraId="19613FE5" w14:textId="77777777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0A5D5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0A36AE5B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lastRenderedPageBreak/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6ECB8198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10378854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3D75A567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655744AC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5FF255AC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6ECD837E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5D3A7B13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27905CF3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684A8FF8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0F82180E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0CE18756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4311B533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125DC007" w14:textId="77777777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CE9EA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</w:p>
          <w:p w14:paraId="300698EA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</w:p>
          <w:p w14:paraId="082519DC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  <w:r w:rsidRPr="001E690F">
              <w:t>Подписи лиц, проводивших расследование несчастного случая:</w:t>
            </w:r>
          </w:p>
        </w:tc>
      </w:tr>
      <w:tr w:rsidR="00FE0157" w:rsidRPr="001E690F" w14:paraId="3BE61C94" w14:textId="77777777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C7B60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9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5B35D981" w14:textId="77777777" w:rsidR="00FE0157" w:rsidRPr="001E690F" w:rsidRDefault="00FE0157">
            <w:pPr>
              <w:tabs>
                <w:tab w:val="left" w:pos="3786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78E3F16E" w14:textId="77777777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E33721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970" w:type="dxa"/>
            <w:gridSpan w:val="4"/>
            <w:tcBorders>
              <w:left w:val="nil"/>
              <w:bottom w:val="nil"/>
              <w:right w:val="nil"/>
            </w:tcBorders>
          </w:tcPr>
          <w:p w14:paraId="78C6ACE6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(подпись, фамилия, инициалы, дата)</w:t>
            </w:r>
          </w:p>
        </w:tc>
      </w:tr>
      <w:tr w:rsidR="00FE0157" w:rsidRPr="001E690F" w14:paraId="63BBB7F9" w14:textId="77777777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20F28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9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58FC57A8" w14:textId="77777777" w:rsidR="00FE0157" w:rsidRPr="001E690F" w:rsidRDefault="00FE0157">
            <w:pPr>
              <w:tabs>
                <w:tab w:val="left" w:pos="3786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0B0B08C6" w14:textId="77777777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8DB389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970" w:type="dxa"/>
            <w:gridSpan w:val="4"/>
            <w:tcBorders>
              <w:left w:val="nil"/>
              <w:bottom w:val="nil"/>
              <w:right w:val="nil"/>
            </w:tcBorders>
          </w:tcPr>
          <w:p w14:paraId="5E2D4DB5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(подпись, фамилия, инициалы, дата)</w:t>
            </w:r>
          </w:p>
        </w:tc>
      </w:tr>
      <w:tr w:rsidR="00FE0157" w:rsidRPr="001E690F" w14:paraId="7E6F7496" w14:textId="77777777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C5C9C" w14:textId="77777777" w:rsidR="00FE0157" w:rsidRPr="001E690F" w:rsidRDefault="00FE01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9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F59ADDB" w14:textId="77777777" w:rsidR="00FE0157" w:rsidRPr="001E690F" w:rsidRDefault="00FE0157">
            <w:pPr>
              <w:tabs>
                <w:tab w:val="left" w:pos="3786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  <w:tr w:rsidR="00FE0157" w:rsidRPr="001E690F" w14:paraId="1DF946AF" w14:textId="77777777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D88A04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970" w:type="dxa"/>
            <w:gridSpan w:val="4"/>
            <w:tcBorders>
              <w:left w:val="nil"/>
              <w:bottom w:val="nil"/>
              <w:right w:val="nil"/>
            </w:tcBorders>
          </w:tcPr>
          <w:p w14:paraId="5233881B" w14:textId="77777777" w:rsidR="00FE0157" w:rsidRPr="001E690F" w:rsidRDefault="00FE01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E690F">
              <w:rPr>
                <w:sz w:val="18"/>
              </w:rPr>
              <w:t>(подпись, фамилия, инициалы, дата)</w:t>
            </w:r>
          </w:p>
        </w:tc>
      </w:tr>
    </w:tbl>
    <w:p w14:paraId="7F195700" w14:textId="77777777" w:rsidR="00FE0157" w:rsidRPr="001E690F" w:rsidRDefault="00FE0157">
      <w:pPr>
        <w:spacing w:after="5000"/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3"/>
      </w:tblGrid>
      <w:tr w:rsidR="00FE0157" w:rsidRPr="001E690F" w14:paraId="45CE4CFC" w14:textId="77777777">
        <w:tc>
          <w:tcPr>
            <w:tcW w:w="9073" w:type="dxa"/>
            <w:tcBorders>
              <w:top w:val="nil"/>
              <w:left w:val="nil"/>
              <w:right w:val="nil"/>
            </w:tcBorders>
            <w:vAlign w:val="bottom"/>
          </w:tcPr>
          <w:p w14:paraId="0A2B9A62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1E690F">
              <w:t>Сведения о вручении (направлении) Акта о расследовании несчастного случая, квалифицированного как несчастный случай, не связанный с производством, пострадавшему, законному представителю или иному доверенному лицу (по их требованию)</w:t>
            </w:r>
          </w:p>
        </w:tc>
      </w:tr>
      <w:tr w:rsidR="00FE0157" w:rsidRPr="001E690F" w14:paraId="62A7F42C" w14:textId="77777777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C3FE8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51DC7162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  <w:p w14:paraId="10F6AF18" w14:textId="77777777" w:rsidR="00FE0157" w:rsidRPr="001E690F" w:rsidRDefault="00FE0157">
            <w:pPr>
              <w:tabs>
                <w:tab w:val="left" w:pos="8875"/>
              </w:tabs>
              <w:autoSpaceDE w:val="0"/>
              <w:autoSpaceDN w:val="0"/>
              <w:adjustRightInd w:val="0"/>
              <w:jc w:val="both"/>
            </w:pPr>
            <w:r w:rsidRPr="001E690F">
              <w:rPr>
                <w:u w:val="single"/>
              </w:rPr>
              <w:t>  </w:t>
            </w:r>
            <w:r w:rsidRPr="001E690F">
              <w:rPr>
                <w:u w:val="single"/>
              </w:rPr>
              <w:tab/>
              <w:t>  </w:t>
            </w:r>
          </w:p>
        </w:tc>
      </w:tr>
    </w:tbl>
    <w:p w14:paraId="604F2E9F" w14:textId="77777777" w:rsidR="00FE0157" w:rsidRPr="001E690F" w:rsidRDefault="00FE0157">
      <w:pPr>
        <w:jc w:val="both"/>
        <w:rPr>
          <w:sz w:val="2"/>
          <w:szCs w:val="2"/>
        </w:rPr>
      </w:pPr>
    </w:p>
    <w:sectPr w:rsidR="00FE0157" w:rsidRPr="001E690F" w:rsidSect="00DB2D20">
      <w:pgSz w:w="11906" w:h="16838" w:code="9"/>
      <w:pgMar w:top="1134" w:right="1134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0CF9" w14:textId="77777777" w:rsidR="004B3C3C" w:rsidRDefault="004B3C3C">
      <w:r>
        <w:separator/>
      </w:r>
    </w:p>
  </w:endnote>
  <w:endnote w:type="continuationSeparator" w:id="0">
    <w:p w14:paraId="5DA9A547" w14:textId="77777777" w:rsidR="004B3C3C" w:rsidRDefault="004B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605A" w14:textId="77777777" w:rsidR="004B3C3C" w:rsidRDefault="004B3C3C">
      <w:r>
        <w:separator/>
      </w:r>
    </w:p>
  </w:footnote>
  <w:footnote w:type="continuationSeparator" w:id="0">
    <w:p w14:paraId="10837C1A" w14:textId="77777777" w:rsidR="004B3C3C" w:rsidRDefault="004B3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BA"/>
    <w:rsid w:val="0018624A"/>
    <w:rsid w:val="001E690F"/>
    <w:rsid w:val="00272C4F"/>
    <w:rsid w:val="003163BA"/>
    <w:rsid w:val="0033669A"/>
    <w:rsid w:val="004B3C3C"/>
    <w:rsid w:val="0076685A"/>
    <w:rsid w:val="008A44D2"/>
    <w:rsid w:val="00A876E0"/>
    <w:rsid w:val="00AB5980"/>
    <w:rsid w:val="00B6359A"/>
    <w:rsid w:val="00DB2D20"/>
    <w:rsid w:val="00DE4051"/>
    <w:rsid w:val="00EE032F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763D3"/>
  <w15:docId w15:val="{8EECC27E-BA10-4106-99DF-14D6EB92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2D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2D2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B2D20"/>
  </w:style>
  <w:style w:type="paragraph" w:styleId="a5">
    <w:name w:val="header"/>
    <w:basedOn w:val="a"/>
    <w:rsid w:val="00DB2D20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DB2D2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"/>
    <w:basedOn w:val="a"/>
    <w:rsid w:val="00DB2D20"/>
    <w:pPr>
      <w:autoSpaceDE w:val="0"/>
      <w:autoSpaceDN w:val="0"/>
      <w:adjustRightInd w:val="0"/>
      <w:ind w:right="5111"/>
      <w:jc w:val="center"/>
    </w:pPr>
    <w:rPr>
      <w:color w:val="000000"/>
      <w:sz w:val="20"/>
    </w:rPr>
  </w:style>
  <w:style w:type="paragraph" w:styleId="2">
    <w:name w:val="Body Text 2"/>
    <w:basedOn w:val="a"/>
    <w:rsid w:val="00DB2D20"/>
    <w:pPr>
      <w:tabs>
        <w:tab w:val="left" w:pos="8875"/>
      </w:tabs>
      <w:autoSpaceDE w:val="0"/>
      <w:autoSpaceDN w:val="0"/>
      <w:adjustRightInd w:val="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7802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Актион-МЦФЭР</dc:description>
  <cp:lastModifiedBy>Полина Сидорова</cp:lastModifiedBy>
  <cp:revision>2</cp:revision>
  <dcterms:created xsi:type="dcterms:W3CDTF">2025-12-23T06:47:00Z</dcterms:created>
  <dcterms:modified xsi:type="dcterms:W3CDTF">2025-12-23T06:47:00Z</dcterms:modified>
</cp:coreProperties>
</file>