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0E1" w:rsidRPr="00AD50E1" w:rsidRDefault="00AD50E1" w:rsidP="00AD50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D50E1">
        <w:rPr>
          <w:rFonts w:ascii="Times New Roman" w:hAnsi="Times New Roman" w:cs="Times New Roman"/>
          <w:b/>
          <w:sz w:val="28"/>
          <w:szCs w:val="28"/>
        </w:rPr>
        <w:t>Как помогать ребенку справляться с трудностями.</w:t>
      </w:r>
    </w:p>
    <w:bookmarkEnd w:id="0"/>
    <w:p w:rsidR="00AD50E1" w:rsidRPr="00AD50E1" w:rsidRDefault="00AD50E1" w:rsidP="00AD50E1">
      <w:pPr>
        <w:rPr>
          <w:rFonts w:ascii="Times New Roman" w:hAnsi="Times New Roman" w:cs="Times New Roman"/>
          <w:sz w:val="24"/>
          <w:szCs w:val="24"/>
        </w:rPr>
      </w:pPr>
      <w:r w:rsidRPr="00AD50E1">
        <w:rPr>
          <w:rFonts w:ascii="Times New Roman" w:hAnsi="Times New Roman" w:cs="Times New Roman"/>
          <w:sz w:val="24"/>
          <w:szCs w:val="24"/>
        </w:rPr>
        <w:t>Как помогать детям переживать трудности и справляться с неудачами, сохранять мотивацию пробовать снова и идти дальше?</w:t>
      </w:r>
    </w:p>
    <w:p w:rsidR="00AD50E1" w:rsidRPr="00AD50E1" w:rsidRDefault="00AD50E1" w:rsidP="00AD50E1">
      <w:pPr>
        <w:rPr>
          <w:rFonts w:ascii="Times New Roman" w:hAnsi="Times New Roman" w:cs="Times New Roman"/>
          <w:sz w:val="24"/>
          <w:szCs w:val="24"/>
        </w:rPr>
      </w:pPr>
      <w:r w:rsidRPr="00AD50E1">
        <w:rPr>
          <w:rFonts w:ascii="Times New Roman" w:hAnsi="Times New Roman" w:cs="Times New Roman"/>
          <w:sz w:val="24"/>
          <w:szCs w:val="24"/>
        </w:rPr>
        <w:t>Как мы утешаем?</w:t>
      </w:r>
    </w:p>
    <w:p w:rsidR="00AD50E1" w:rsidRPr="00AD50E1" w:rsidRDefault="00AD50E1" w:rsidP="00AD50E1">
      <w:pPr>
        <w:rPr>
          <w:rFonts w:ascii="Times New Roman" w:hAnsi="Times New Roman" w:cs="Times New Roman"/>
          <w:sz w:val="24"/>
          <w:szCs w:val="24"/>
        </w:rPr>
      </w:pPr>
      <w:r w:rsidRPr="00AD50E1"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Pr="00AD50E1">
        <w:rPr>
          <w:rFonts w:ascii="Times New Roman" w:hAnsi="Times New Roman" w:cs="Times New Roman"/>
          <w:sz w:val="24"/>
          <w:szCs w:val="24"/>
        </w:rPr>
        <w:tab/>
        <w:t>«</w:t>
      </w:r>
      <w:proofErr w:type="gramEnd"/>
      <w:r w:rsidRPr="00AD50E1">
        <w:rPr>
          <w:rFonts w:ascii="Times New Roman" w:hAnsi="Times New Roman" w:cs="Times New Roman"/>
          <w:sz w:val="24"/>
          <w:szCs w:val="24"/>
        </w:rPr>
        <w:t>Ты все равно был лучше всех». «У тебя все еще впереди!»  Но так мы не даем ребенку прожить потерю, пережить печаль.</w:t>
      </w:r>
    </w:p>
    <w:p w:rsidR="00AD50E1" w:rsidRPr="00AD50E1" w:rsidRDefault="00AD50E1" w:rsidP="00AD50E1">
      <w:pPr>
        <w:rPr>
          <w:rFonts w:ascii="Times New Roman" w:hAnsi="Times New Roman" w:cs="Times New Roman"/>
          <w:sz w:val="24"/>
          <w:szCs w:val="24"/>
        </w:rPr>
      </w:pPr>
      <w:r w:rsidRPr="00AD50E1">
        <w:rPr>
          <w:rFonts w:ascii="Times New Roman" w:hAnsi="Times New Roman" w:cs="Times New Roman"/>
          <w:sz w:val="24"/>
          <w:szCs w:val="24"/>
        </w:rPr>
        <w:t>•</w:t>
      </w:r>
      <w:r w:rsidRPr="00AD50E1">
        <w:rPr>
          <w:rFonts w:ascii="Times New Roman" w:hAnsi="Times New Roman" w:cs="Times New Roman"/>
          <w:sz w:val="24"/>
          <w:szCs w:val="24"/>
        </w:rPr>
        <w:tab/>
        <w:t>Говорим, что все хорошо, когда это не так, ребенок начинает путаться.</w:t>
      </w:r>
    </w:p>
    <w:p w:rsidR="00AD50E1" w:rsidRPr="00AD50E1" w:rsidRDefault="00AD50E1" w:rsidP="00AD50E1">
      <w:pPr>
        <w:rPr>
          <w:rFonts w:ascii="Times New Roman" w:hAnsi="Times New Roman" w:cs="Times New Roman"/>
          <w:sz w:val="24"/>
          <w:szCs w:val="24"/>
        </w:rPr>
      </w:pPr>
      <w:r w:rsidRPr="00AD50E1">
        <w:rPr>
          <w:rFonts w:ascii="Times New Roman" w:hAnsi="Times New Roman" w:cs="Times New Roman"/>
          <w:sz w:val="24"/>
          <w:szCs w:val="24"/>
        </w:rPr>
        <w:t>•</w:t>
      </w:r>
      <w:r w:rsidRPr="00AD50E1">
        <w:rPr>
          <w:rFonts w:ascii="Times New Roman" w:hAnsi="Times New Roman" w:cs="Times New Roman"/>
          <w:sz w:val="24"/>
          <w:szCs w:val="24"/>
        </w:rPr>
        <w:tab/>
        <w:t>Взрослые запрещают чувствовать: «Не плачь! Не расстраивайся».</w:t>
      </w:r>
    </w:p>
    <w:p w:rsidR="00AD50E1" w:rsidRPr="00AD50E1" w:rsidRDefault="00AD50E1" w:rsidP="00AD50E1">
      <w:pPr>
        <w:rPr>
          <w:rFonts w:ascii="Times New Roman" w:hAnsi="Times New Roman" w:cs="Times New Roman"/>
          <w:sz w:val="24"/>
          <w:szCs w:val="24"/>
        </w:rPr>
      </w:pPr>
      <w:r w:rsidRPr="00AD50E1">
        <w:rPr>
          <w:rFonts w:ascii="Times New Roman" w:hAnsi="Times New Roman" w:cs="Times New Roman"/>
          <w:sz w:val="24"/>
          <w:szCs w:val="24"/>
        </w:rPr>
        <w:t>•</w:t>
      </w:r>
      <w:r w:rsidRPr="00AD50E1">
        <w:rPr>
          <w:rFonts w:ascii="Times New Roman" w:hAnsi="Times New Roman" w:cs="Times New Roman"/>
          <w:sz w:val="24"/>
          <w:szCs w:val="24"/>
        </w:rPr>
        <w:tab/>
        <w:t>Обесценивают эмоции: «Да ладно, сколько их у тебя еще будет!.. (конкурсов, друзей). Ерунда это!».</w:t>
      </w:r>
    </w:p>
    <w:p w:rsidR="00AD50E1" w:rsidRPr="00AD50E1" w:rsidRDefault="00AD50E1" w:rsidP="00AD50E1">
      <w:pPr>
        <w:rPr>
          <w:rFonts w:ascii="Times New Roman" w:hAnsi="Times New Roman" w:cs="Times New Roman"/>
          <w:sz w:val="24"/>
          <w:szCs w:val="24"/>
        </w:rPr>
      </w:pPr>
      <w:r w:rsidRPr="00AD50E1">
        <w:rPr>
          <w:rFonts w:ascii="Times New Roman" w:hAnsi="Times New Roman" w:cs="Times New Roman"/>
          <w:sz w:val="24"/>
          <w:szCs w:val="24"/>
        </w:rPr>
        <w:t>Вся боль остается внутри, ее не с кем разделить. И возникает желание искать безопасные пути, особенно ни к чему не стремиться.</w:t>
      </w:r>
    </w:p>
    <w:p w:rsidR="00AD50E1" w:rsidRPr="00AD50E1" w:rsidRDefault="00AD50E1" w:rsidP="00AD50E1">
      <w:pPr>
        <w:rPr>
          <w:rFonts w:ascii="Times New Roman" w:hAnsi="Times New Roman" w:cs="Times New Roman"/>
          <w:sz w:val="24"/>
          <w:szCs w:val="24"/>
        </w:rPr>
      </w:pPr>
      <w:r w:rsidRPr="00AD50E1">
        <w:rPr>
          <w:rFonts w:ascii="Times New Roman" w:hAnsi="Times New Roman" w:cs="Times New Roman"/>
          <w:sz w:val="24"/>
          <w:szCs w:val="24"/>
        </w:rPr>
        <w:t>Когда ребенку плохо - родителям страшно, как будто они не смогли уберечь его от неудачи. Этот страх заставляет скорее утешать ребенка, чтобы он вернулся в нормальное состояние и родителям стало спокойно.</w:t>
      </w:r>
    </w:p>
    <w:p w:rsidR="00AD50E1" w:rsidRPr="00AD50E1" w:rsidRDefault="00AD50E1" w:rsidP="00AD50E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50E1">
        <w:rPr>
          <w:rFonts w:ascii="Times New Roman" w:hAnsi="Times New Roman" w:cs="Times New Roman"/>
          <w:sz w:val="24"/>
          <w:szCs w:val="24"/>
        </w:rPr>
        <w:t>Обнимайте, гладьте по голове, держите за руку. Не стесняйтесь собственных слез. Вашему ребенку больно – и вам тоже.</w:t>
      </w:r>
    </w:p>
    <w:p w:rsidR="00AD50E1" w:rsidRPr="00AD50E1" w:rsidRDefault="00AD50E1" w:rsidP="00AD50E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50E1">
        <w:rPr>
          <w:rFonts w:ascii="Times New Roman" w:hAnsi="Times New Roman" w:cs="Times New Roman"/>
          <w:sz w:val="24"/>
          <w:szCs w:val="24"/>
        </w:rPr>
        <w:t>Помогайте ребенку осознавать, что он чувствует. Спросите, какие эмоции он испытывает. Или подскажите ему «Это так обидно!», «Ты, наверное, сильно расстроился».</w:t>
      </w:r>
    </w:p>
    <w:p w:rsidR="00AD50E1" w:rsidRPr="00AD50E1" w:rsidRDefault="00AD50E1" w:rsidP="00AD50E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50E1">
        <w:rPr>
          <w:rFonts w:ascii="Times New Roman" w:hAnsi="Times New Roman" w:cs="Times New Roman"/>
          <w:sz w:val="24"/>
          <w:szCs w:val="24"/>
        </w:rPr>
        <w:t>Дайте понять, что плохо себя чувствовать в такой ситуации – нормально.</w:t>
      </w:r>
    </w:p>
    <w:p w:rsidR="00AD50E1" w:rsidRPr="00AD50E1" w:rsidRDefault="00AD50E1" w:rsidP="00AD50E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50E1">
        <w:rPr>
          <w:rFonts w:ascii="Times New Roman" w:hAnsi="Times New Roman" w:cs="Times New Roman"/>
          <w:sz w:val="24"/>
          <w:szCs w:val="24"/>
        </w:rPr>
        <w:t>Пусть ребенок поделится своим горем. «Что ты сейчас думаешь?», «Что для тебя сейчас самое обидное?».  Дайте надежду, что боль пройдет.</w:t>
      </w:r>
    </w:p>
    <w:p w:rsidR="00AD50E1" w:rsidRPr="00AD50E1" w:rsidRDefault="00AD50E1" w:rsidP="00AD50E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50E1">
        <w:rPr>
          <w:rFonts w:ascii="Times New Roman" w:hAnsi="Times New Roman" w:cs="Times New Roman"/>
          <w:sz w:val="24"/>
          <w:szCs w:val="24"/>
        </w:rPr>
        <w:t>Через некоторое время можно поговорить с ребенком о том, с чем он связывает неудачи. Дети очень часто обобщают свой опыт. «У меня нет к этому таланта», «Я слишком толстая». Обсудите, что такое обобщение – неправда. Найдите вместе, что у него получилось хорошо и что можно в следующий раз улучшить.</w:t>
      </w:r>
    </w:p>
    <w:p w:rsidR="00AD50E1" w:rsidRPr="00AD50E1" w:rsidRDefault="00AD50E1" w:rsidP="00AD50E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50E1">
        <w:rPr>
          <w:rFonts w:ascii="Times New Roman" w:hAnsi="Times New Roman" w:cs="Times New Roman"/>
          <w:sz w:val="24"/>
          <w:szCs w:val="24"/>
        </w:rPr>
        <w:t>Расскажите истории про известных людей или персонажей, которые потерпели неудачу, но позже достигли успеха. Спросите ребенка, что, по его мнению, помогло им не сдаваться? Почему некоторые люди сдаются, а некоторые продолжают пробовать? Не подводите ребенка к мысли, что он «должен продолжать пробовать». Дайте ему подумать об этом.</w:t>
      </w:r>
    </w:p>
    <w:p w:rsidR="00422BE9" w:rsidRPr="00AD50E1" w:rsidRDefault="00AD50E1" w:rsidP="00AD50E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50E1">
        <w:rPr>
          <w:rFonts w:ascii="Times New Roman" w:hAnsi="Times New Roman" w:cs="Times New Roman"/>
          <w:sz w:val="24"/>
          <w:szCs w:val="24"/>
        </w:rPr>
        <w:t xml:space="preserve">Спросите ребенка, как можно помочь ему справиться с его состоянием. Он может сразу ответить: «Никак». А </w:t>
      </w:r>
      <w:r w:rsidRPr="00AD50E1">
        <w:rPr>
          <w:rFonts w:ascii="Times New Roman" w:hAnsi="Times New Roman" w:cs="Times New Roman"/>
          <w:sz w:val="24"/>
          <w:szCs w:val="24"/>
        </w:rPr>
        <w:t xml:space="preserve">позже ребенок </w:t>
      </w:r>
      <w:r w:rsidRPr="00AD50E1">
        <w:rPr>
          <w:rFonts w:ascii="Times New Roman" w:hAnsi="Times New Roman" w:cs="Times New Roman"/>
          <w:sz w:val="24"/>
          <w:szCs w:val="24"/>
        </w:rPr>
        <w:t>сам предложит вам пойти куда-нибудь «развеяться». Захочет почитать интересную книгу или пойти в кино, попросить любимое лакомство.</w:t>
      </w:r>
    </w:p>
    <w:sectPr w:rsidR="00422BE9" w:rsidRPr="00AD5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0E59B7"/>
    <w:multiLevelType w:val="hybridMultilevel"/>
    <w:tmpl w:val="A75AA588"/>
    <w:lvl w:ilvl="0" w:tplc="39D62B12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DC275F"/>
    <w:multiLevelType w:val="hybridMultilevel"/>
    <w:tmpl w:val="53F65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71"/>
    <w:rsid w:val="00013C71"/>
    <w:rsid w:val="00422BE9"/>
    <w:rsid w:val="00854078"/>
    <w:rsid w:val="00911E0D"/>
    <w:rsid w:val="00AD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5E123-5282-4AA8-A918-E3C68814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2022-03-01T15:40:00Z</dcterms:created>
  <dcterms:modified xsi:type="dcterms:W3CDTF">2022-03-01T16:03:00Z</dcterms:modified>
</cp:coreProperties>
</file>