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093" w:rsidRPr="00F20093" w:rsidRDefault="00F20093" w:rsidP="00F20093">
      <w:pPr>
        <w:rPr>
          <w:rFonts w:ascii="Times New Roman" w:hAnsi="Times New Roman" w:cs="Times New Roman"/>
          <w:sz w:val="26"/>
          <w:szCs w:val="26"/>
        </w:rPr>
      </w:pPr>
      <w:r w:rsidRPr="00F20093">
        <w:rPr>
          <w:rFonts w:ascii="Times New Roman" w:hAnsi="Times New Roman" w:cs="Times New Roman"/>
          <w:sz w:val="26"/>
          <w:szCs w:val="26"/>
        </w:rPr>
        <w:t>Почему налоги физического лица и налоги индивидуального предпринимателя списываются с одного единого налогового счета</w:t>
      </w:r>
    </w:p>
    <w:p w:rsidR="00F20093" w:rsidRPr="00F20093" w:rsidRDefault="00F20093" w:rsidP="00F20093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F20093">
        <w:rPr>
          <w:rFonts w:ascii="Times New Roman" w:hAnsi="Times New Roman" w:cs="Times New Roman"/>
          <w:sz w:val="26"/>
          <w:szCs w:val="26"/>
        </w:rPr>
        <w:t>Межрайонная</w:t>
      </w:r>
      <w:proofErr w:type="gramEnd"/>
      <w:r w:rsidRPr="00F20093">
        <w:rPr>
          <w:rFonts w:ascii="Times New Roman" w:hAnsi="Times New Roman" w:cs="Times New Roman"/>
          <w:sz w:val="26"/>
          <w:szCs w:val="26"/>
        </w:rPr>
        <w:t xml:space="preserve"> ИФНС России №14 по Краснодарскому краю поясняет, почему налоги физического лица и налоги индивидуального предпринимателя списываются с одного единого налогового счета.</w:t>
      </w:r>
    </w:p>
    <w:p w:rsidR="00F20093" w:rsidRPr="00F20093" w:rsidRDefault="00F20093" w:rsidP="00F20093">
      <w:pPr>
        <w:rPr>
          <w:rFonts w:ascii="Times New Roman" w:hAnsi="Times New Roman" w:cs="Times New Roman"/>
          <w:sz w:val="26"/>
          <w:szCs w:val="26"/>
        </w:rPr>
      </w:pPr>
      <w:r w:rsidRPr="00F20093">
        <w:rPr>
          <w:rFonts w:ascii="Times New Roman" w:hAnsi="Times New Roman" w:cs="Times New Roman"/>
          <w:sz w:val="26"/>
          <w:szCs w:val="26"/>
        </w:rPr>
        <w:t>Учитывая, что Единый налоговый счет (ЕНС) у физического лица, зарегистрированного в качестве ИП, один, то денежные средства распределяются по всем обязательствам налогоплательщика вне зависимости от того, для погашения каких налогов предназначалась уплата.</w:t>
      </w:r>
    </w:p>
    <w:p w:rsidR="00F20093" w:rsidRPr="00F20093" w:rsidRDefault="00F20093" w:rsidP="00F20093">
      <w:pPr>
        <w:rPr>
          <w:rFonts w:ascii="Times New Roman" w:hAnsi="Times New Roman" w:cs="Times New Roman"/>
          <w:sz w:val="26"/>
          <w:szCs w:val="26"/>
        </w:rPr>
      </w:pPr>
      <w:r w:rsidRPr="00F20093">
        <w:rPr>
          <w:rFonts w:ascii="Times New Roman" w:hAnsi="Times New Roman" w:cs="Times New Roman"/>
          <w:sz w:val="26"/>
          <w:szCs w:val="26"/>
        </w:rPr>
        <w:t xml:space="preserve"> В соответствии со ст.11 Налогового кодекса РФ индивидуальный предприниматель – это физическое лицо, зарегистрированное в установленном порядке и ведущее предпринимательскую деятельность без образования юридического лица.</w:t>
      </w:r>
    </w:p>
    <w:p w:rsidR="00F20093" w:rsidRPr="00F20093" w:rsidRDefault="00F20093" w:rsidP="00F20093">
      <w:pPr>
        <w:rPr>
          <w:rFonts w:ascii="Times New Roman" w:hAnsi="Times New Roman" w:cs="Times New Roman"/>
          <w:sz w:val="26"/>
          <w:szCs w:val="26"/>
        </w:rPr>
      </w:pPr>
      <w:r w:rsidRPr="00F20093">
        <w:rPr>
          <w:rFonts w:ascii="Times New Roman" w:hAnsi="Times New Roman" w:cs="Times New Roman"/>
          <w:sz w:val="26"/>
          <w:szCs w:val="26"/>
        </w:rPr>
        <w:t>Поэтому гражданин вправе работать как ИП с момента государственной регистрации в этом качестве. Индивидуальный предприниматель не является новым, отдельным субъектом права, а только обеспечивает публичную регистрацию физического лица как ведущего предпринимательскую деятельность.</w:t>
      </w:r>
    </w:p>
    <w:p w:rsidR="00F20093" w:rsidRPr="00F20093" w:rsidRDefault="00F20093" w:rsidP="00F20093">
      <w:pPr>
        <w:rPr>
          <w:rFonts w:ascii="Times New Roman" w:hAnsi="Times New Roman" w:cs="Times New Roman"/>
          <w:sz w:val="26"/>
          <w:szCs w:val="26"/>
        </w:rPr>
      </w:pPr>
      <w:r w:rsidRPr="00F20093">
        <w:rPr>
          <w:rFonts w:ascii="Times New Roman" w:hAnsi="Times New Roman" w:cs="Times New Roman"/>
          <w:sz w:val="26"/>
          <w:szCs w:val="26"/>
        </w:rPr>
        <w:t xml:space="preserve">В случае неисполнения любой обязанности по уплате налогов, в том числе </w:t>
      </w:r>
      <w:proofErr w:type="gramStart"/>
      <w:r w:rsidRPr="00F20093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F2009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20093">
        <w:rPr>
          <w:rFonts w:ascii="Times New Roman" w:hAnsi="Times New Roman" w:cs="Times New Roman"/>
          <w:sz w:val="26"/>
          <w:szCs w:val="26"/>
        </w:rPr>
        <w:t>предпринимательской</w:t>
      </w:r>
      <w:proofErr w:type="gramEnd"/>
      <w:r w:rsidRPr="00F20093">
        <w:rPr>
          <w:rFonts w:ascii="Times New Roman" w:hAnsi="Times New Roman" w:cs="Times New Roman"/>
          <w:sz w:val="26"/>
          <w:szCs w:val="26"/>
        </w:rPr>
        <w:t>, в установленные законом сроки, списание налогов осуществляется со всех счетов налогоплательщика вне зависимости от вида налога.</w:t>
      </w:r>
    </w:p>
    <w:p w:rsidR="000C1243" w:rsidRPr="00F20093" w:rsidRDefault="000C1243" w:rsidP="00F20093">
      <w:bookmarkStart w:id="0" w:name="_GoBack"/>
      <w:bookmarkEnd w:id="0"/>
    </w:p>
    <w:sectPr w:rsidR="000C1243" w:rsidRPr="00F20093" w:rsidSect="0075242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EF"/>
    <w:rsid w:val="000C1243"/>
    <w:rsid w:val="00152CC4"/>
    <w:rsid w:val="002309DD"/>
    <w:rsid w:val="00282318"/>
    <w:rsid w:val="00330E31"/>
    <w:rsid w:val="00377B4C"/>
    <w:rsid w:val="003E31CB"/>
    <w:rsid w:val="004250E9"/>
    <w:rsid w:val="00473B7C"/>
    <w:rsid w:val="004C626C"/>
    <w:rsid w:val="0052661B"/>
    <w:rsid w:val="00527D0C"/>
    <w:rsid w:val="00675B2E"/>
    <w:rsid w:val="006C33A1"/>
    <w:rsid w:val="006F1414"/>
    <w:rsid w:val="00736FC0"/>
    <w:rsid w:val="007E5F17"/>
    <w:rsid w:val="00872ADD"/>
    <w:rsid w:val="008A0D98"/>
    <w:rsid w:val="0098013D"/>
    <w:rsid w:val="00984357"/>
    <w:rsid w:val="00987613"/>
    <w:rsid w:val="009A1176"/>
    <w:rsid w:val="009C1A3C"/>
    <w:rsid w:val="00A96491"/>
    <w:rsid w:val="00B10FBF"/>
    <w:rsid w:val="00B356EF"/>
    <w:rsid w:val="00C661D4"/>
    <w:rsid w:val="00CE0658"/>
    <w:rsid w:val="00D567DE"/>
    <w:rsid w:val="00F20093"/>
    <w:rsid w:val="00F6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6F14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6F14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3423">
          <w:marLeft w:val="0"/>
          <w:marRight w:val="0"/>
          <w:marTop w:val="0"/>
          <w:marBottom w:val="0"/>
          <w:divBdr>
            <w:top w:val="single" w:sz="2" w:space="0" w:color="B5B5B5"/>
            <w:left w:val="single" w:sz="6" w:space="0" w:color="B5B5B5"/>
            <w:bottom w:val="single" w:sz="2" w:space="0" w:color="B5B5B5"/>
            <w:right w:val="single" w:sz="6" w:space="0" w:color="B5B5B5"/>
          </w:divBdr>
          <w:divsChild>
            <w:div w:id="20837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416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20538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0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1FC08-0992-4CB4-86CB-4CCA3224C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Ивановна Довженко</dc:creator>
  <cp:lastModifiedBy>1</cp:lastModifiedBy>
  <cp:revision>2</cp:revision>
  <cp:lastPrinted>2022-08-25T05:53:00Z</cp:lastPrinted>
  <dcterms:created xsi:type="dcterms:W3CDTF">2025-10-01T06:55:00Z</dcterms:created>
  <dcterms:modified xsi:type="dcterms:W3CDTF">2025-10-01T06:55:00Z</dcterms:modified>
</cp:coreProperties>
</file>