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EA" w:rsidRPr="00B925EA" w:rsidRDefault="00B925EA" w:rsidP="00B925EA">
      <w:pPr>
        <w:widowControl w:val="0"/>
        <w:autoSpaceDE w:val="0"/>
        <w:autoSpaceDN w:val="0"/>
        <w:spacing w:before="59" w:after="0" w:line="240" w:lineRule="auto"/>
        <w:ind w:left="836" w:right="5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дополнительного образования «</w:t>
      </w:r>
      <w:proofErr w:type="spellStart"/>
      <w:r w:rsidRPr="00B925EA">
        <w:rPr>
          <w:rFonts w:ascii="Times New Roman" w:eastAsia="Times New Roman" w:hAnsi="Times New Roman" w:cs="Times New Roman"/>
          <w:sz w:val="28"/>
          <w:szCs w:val="28"/>
        </w:rPr>
        <w:t>Бронницкая</w:t>
      </w:r>
      <w:proofErr w:type="spellEnd"/>
      <w:r w:rsidRPr="00B925EA">
        <w:rPr>
          <w:rFonts w:ascii="Times New Roman" w:eastAsia="Times New Roman" w:hAnsi="Times New Roman" w:cs="Times New Roman"/>
          <w:sz w:val="28"/>
          <w:szCs w:val="28"/>
        </w:rPr>
        <w:t xml:space="preserve"> детская школа искусств»</w:t>
      </w:r>
    </w:p>
    <w:p w:rsidR="00B925EA" w:rsidRPr="00B925EA" w:rsidRDefault="00B925EA" w:rsidP="00B9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925EA" w:rsidRPr="00B925EA" w:rsidRDefault="00B925EA" w:rsidP="00B925E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B925EA" w:rsidRPr="00B925EA" w:rsidRDefault="00B925EA" w:rsidP="00B925EA">
      <w:pPr>
        <w:widowControl w:val="0"/>
        <w:autoSpaceDE w:val="0"/>
        <w:autoSpaceDN w:val="0"/>
        <w:spacing w:after="0" w:line="240" w:lineRule="auto"/>
        <w:ind w:left="842" w:right="5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25EA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B925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о</w:t>
      </w:r>
      <w:r w:rsidRPr="00B925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качестве</w:t>
      </w:r>
      <w:r w:rsidRPr="00B925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реализации</w:t>
      </w:r>
    </w:p>
    <w:p w:rsidR="00B925EA" w:rsidRPr="00B925EA" w:rsidRDefault="00B925EA" w:rsidP="00B925EA">
      <w:pPr>
        <w:widowControl w:val="0"/>
        <w:autoSpaceDE w:val="0"/>
        <w:autoSpaceDN w:val="0"/>
        <w:spacing w:before="164" w:after="0" w:line="240" w:lineRule="auto"/>
        <w:ind w:left="842" w:right="5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25EA">
        <w:rPr>
          <w:rFonts w:ascii="Times New Roman" w:eastAsia="Times New Roman" w:hAnsi="Times New Roman" w:cs="Times New Roman"/>
          <w:b/>
          <w:sz w:val="28"/>
        </w:rPr>
        <w:t>дополнительной</w:t>
      </w:r>
      <w:r w:rsidRPr="00B925E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общеобразовательной</w:t>
      </w:r>
      <w:r w:rsidRPr="00B925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общеразвивающей</w:t>
      </w:r>
      <w:r w:rsidRPr="00B925E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:rsidR="00B925EA" w:rsidRPr="00B925EA" w:rsidRDefault="00B925EA" w:rsidP="00B925EA">
      <w:pPr>
        <w:widowControl w:val="0"/>
        <w:autoSpaceDE w:val="0"/>
        <w:autoSpaceDN w:val="0"/>
        <w:spacing w:before="158" w:after="0" w:line="240" w:lineRule="auto"/>
        <w:ind w:left="842" w:right="51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25EA">
        <w:rPr>
          <w:rFonts w:ascii="Times New Roman" w:eastAsia="Times New Roman" w:hAnsi="Times New Roman" w:cs="Times New Roman"/>
          <w:b/>
          <w:sz w:val="28"/>
        </w:rPr>
        <w:t>«Ансамбль скрипачей»</w:t>
      </w:r>
    </w:p>
    <w:p w:rsidR="00B925EA" w:rsidRPr="00B925EA" w:rsidRDefault="00B925EA" w:rsidP="00B925EA">
      <w:pPr>
        <w:widowControl w:val="0"/>
        <w:autoSpaceDE w:val="0"/>
        <w:autoSpaceDN w:val="0"/>
        <w:spacing w:before="163" w:after="0" w:line="240" w:lineRule="auto"/>
        <w:ind w:left="842" w:right="5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25EA">
        <w:rPr>
          <w:rFonts w:ascii="Times New Roman" w:eastAsia="Times New Roman" w:hAnsi="Times New Roman" w:cs="Times New Roman"/>
          <w:b/>
          <w:sz w:val="28"/>
        </w:rPr>
        <w:t>(составитель</w:t>
      </w:r>
      <w:r w:rsidRPr="00B925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–</w:t>
      </w:r>
      <w:r w:rsidRPr="00B925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преподаватель Гущина Е.С.)</w:t>
      </w:r>
    </w:p>
    <w:p w:rsidR="00B925EA" w:rsidRPr="00B925EA" w:rsidRDefault="00B925EA" w:rsidP="00B9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B925EA" w:rsidRPr="00B925EA" w:rsidRDefault="00B925EA" w:rsidP="00B925E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B925EA" w:rsidRPr="00B925EA" w:rsidRDefault="00B925EA" w:rsidP="00B925EA">
      <w:pPr>
        <w:widowControl w:val="0"/>
        <w:autoSpaceDE w:val="0"/>
        <w:autoSpaceDN w:val="0"/>
        <w:spacing w:after="0" w:line="360" w:lineRule="auto"/>
        <w:ind w:left="700" w:right="36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В 2021 – 2022  учебном году по дополнительной общеобразовательной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общеразвивающей программе «Ансамбль скрипачей»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обучается</w:t>
      </w:r>
      <w:r w:rsidRPr="00B925E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16 учеников.</w:t>
      </w:r>
    </w:p>
    <w:p w:rsidR="00B925EA" w:rsidRPr="00B925EA" w:rsidRDefault="00B925EA" w:rsidP="00B925EA">
      <w:pPr>
        <w:widowControl w:val="0"/>
        <w:autoSpaceDE w:val="0"/>
        <w:autoSpaceDN w:val="0"/>
        <w:spacing w:before="2" w:after="0" w:line="357" w:lineRule="auto"/>
        <w:ind w:left="700" w:right="36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B925EA" w:rsidRPr="00B925EA" w:rsidRDefault="00B925EA" w:rsidP="00B925EA">
      <w:pPr>
        <w:widowControl w:val="0"/>
        <w:autoSpaceDE w:val="0"/>
        <w:autoSpaceDN w:val="0"/>
        <w:spacing w:before="5" w:after="0" w:line="240" w:lineRule="auto"/>
        <w:ind w:left="1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«5» (отлично)</w:t>
      </w:r>
      <w:r w:rsidRPr="00B925E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11 чел.</w:t>
      </w:r>
    </w:p>
    <w:p w:rsidR="00B925EA" w:rsidRPr="00B925EA" w:rsidRDefault="00B925EA" w:rsidP="00B925EA">
      <w:pPr>
        <w:widowControl w:val="0"/>
        <w:autoSpaceDE w:val="0"/>
        <w:autoSpaceDN w:val="0"/>
        <w:spacing w:before="159" w:after="0" w:line="240" w:lineRule="auto"/>
        <w:ind w:left="1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«4» (хорошо)</w:t>
      </w:r>
      <w:r w:rsidRPr="00B92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–4 чел.</w:t>
      </w:r>
    </w:p>
    <w:p w:rsidR="00B925EA" w:rsidRPr="00B925EA" w:rsidRDefault="00B925EA" w:rsidP="00B925EA">
      <w:pPr>
        <w:widowControl w:val="0"/>
        <w:autoSpaceDE w:val="0"/>
        <w:autoSpaceDN w:val="0"/>
        <w:spacing w:before="163" w:after="0" w:line="240" w:lineRule="auto"/>
        <w:ind w:left="1411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«3»</w:t>
      </w:r>
      <w:r w:rsidRPr="00B925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(удовлетворительно)</w:t>
      </w:r>
      <w:r w:rsidRPr="00B925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925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25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B925EA" w:rsidRPr="00B925EA" w:rsidRDefault="00B925EA" w:rsidP="00B925EA">
      <w:pPr>
        <w:widowControl w:val="0"/>
        <w:autoSpaceDE w:val="0"/>
        <w:autoSpaceDN w:val="0"/>
        <w:spacing w:before="163" w:after="0" w:line="357" w:lineRule="auto"/>
        <w:ind w:left="700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качественный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2021-2022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B925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составляет 93,7 %</w:t>
      </w:r>
    </w:p>
    <w:p w:rsidR="00B925EA" w:rsidRPr="00B925EA" w:rsidRDefault="00B925EA" w:rsidP="00B925EA">
      <w:pPr>
        <w:widowControl w:val="0"/>
        <w:autoSpaceDE w:val="0"/>
        <w:autoSpaceDN w:val="0"/>
        <w:spacing w:before="6" w:after="2" w:line="357" w:lineRule="auto"/>
        <w:ind w:left="700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B925E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мониторингов</w:t>
      </w:r>
      <w:r w:rsidRPr="00B925E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25E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предыдущие</w:t>
      </w:r>
      <w:r w:rsidRPr="00B925E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B925E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отражены</w:t>
      </w:r>
      <w:r w:rsidRPr="00B925E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25E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B925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таблице:</w:t>
      </w: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393"/>
        <w:gridCol w:w="1726"/>
        <w:gridCol w:w="992"/>
        <w:gridCol w:w="1418"/>
        <w:gridCol w:w="1275"/>
        <w:gridCol w:w="1393"/>
      </w:tblGrid>
      <w:tr w:rsidR="00B925EA" w:rsidRPr="00B925EA" w:rsidTr="00AE6198">
        <w:trPr>
          <w:trHeight w:val="1105"/>
          <w:jc w:val="center"/>
        </w:trPr>
        <w:tc>
          <w:tcPr>
            <w:tcW w:w="1170" w:type="dxa"/>
          </w:tcPr>
          <w:p w:rsidR="00B925EA" w:rsidRPr="00B925EA" w:rsidRDefault="00B925EA" w:rsidP="00B925EA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  <w:tc>
          <w:tcPr>
            <w:tcW w:w="1393" w:type="dxa"/>
          </w:tcPr>
          <w:p w:rsidR="00B925EA" w:rsidRPr="00B925EA" w:rsidRDefault="00B925EA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2019-2020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  <w:p w:rsidR="00B925EA" w:rsidRPr="00B925EA" w:rsidRDefault="00B925EA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925EA">
              <w:rPr>
                <w:rFonts w:ascii="Times New Roman" w:eastAsia="Times New Roman" w:hAnsi="Times New Roman" w:cs="Times New Roman"/>
                <w:sz w:val="24"/>
              </w:rPr>
              <w:t>( 4</w:t>
            </w:r>
            <w:proofErr w:type="gramEnd"/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B925EA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  <w:p w:rsidR="00B925EA" w:rsidRPr="00B925EA" w:rsidRDefault="00B925EA" w:rsidP="00B925EA">
            <w:pPr>
              <w:spacing w:line="27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925EA" w:rsidRPr="00B925EA" w:rsidRDefault="00B925EA" w:rsidP="00B925EA">
            <w:pPr>
              <w:spacing w:before="4" w:line="25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6" w:type="dxa"/>
          </w:tcPr>
          <w:p w:rsidR="00B925EA" w:rsidRPr="00B925EA" w:rsidRDefault="00B925EA" w:rsidP="00B925EA">
            <w:pPr>
              <w:spacing w:before="1"/>
              <w:ind w:left="109" w:right="88" w:firstLine="3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Кач</w:t>
            </w:r>
            <w:proofErr w:type="spellEnd"/>
            <w:r w:rsidRPr="00B925E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925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pacing w:val="-1"/>
                <w:sz w:val="24"/>
              </w:rPr>
              <w:t>показатель</w:t>
            </w:r>
            <w:proofErr w:type="spellEnd"/>
            <w:r w:rsidRPr="00B925E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pacing w:val="-1"/>
                <w:sz w:val="24"/>
              </w:rPr>
              <w:t>успеваемости</w:t>
            </w:r>
            <w:proofErr w:type="spellEnd"/>
          </w:p>
        </w:tc>
        <w:tc>
          <w:tcPr>
            <w:tcW w:w="992" w:type="dxa"/>
          </w:tcPr>
          <w:p w:rsidR="00B925EA" w:rsidRPr="00B925EA" w:rsidRDefault="00B925EA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2020-2021</w:t>
            </w:r>
          </w:p>
          <w:p w:rsidR="00B925EA" w:rsidRPr="00B925EA" w:rsidRDefault="00B925EA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925EA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proofErr w:type="gramEnd"/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  <w:p w:rsidR="00B925EA" w:rsidRPr="00B925EA" w:rsidRDefault="00B925EA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925EA">
              <w:rPr>
                <w:rFonts w:ascii="Times New Roman" w:eastAsia="Times New Roman" w:hAnsi="Times New Roman" w:cs="Times New Roman"/>
                <w:sz w:val="24"/>
              </w:rPr>
              <w:t>( 9</w:t>
            </w:r>
            <w:proofErr w:type="gramEnd"/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B925EA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  <w:p w:rsidR="00B925EA" w:rsidRPr="00B925EA" w:rsidRDefault="00B925EA" w:rsidP="00B925EA">
            <w:pPr>
              <w:spacing w:line="27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925EA" w:rsidRPr="00B925EA" w:rsidRDefault="00B925EA" w:rsidP="00B925EA">
            <w:pPr>
              <w:spacing w:before="4" w:line="25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925EA" w:rsidRPr="00B925EA" w:rsidRDefault="00B925EA" w:rsidP="00B925EA">
            <w:pPr>
              <w:spacing w:before="1"/>
              <w:ind w:left="108" w:right="89" w:firstLine="3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Кач</w:t>
            </w:r>
            <w:proofErr w:type="spellEnd"/>
            <w:r w:rsidRPr="00B925E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925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pacing w:val="-1"/>
                <w:sz w:val="24"/>
              </w:rPr>
              <w:t>показатель</w:t>
            </w:r>
            <w:proofErr w:type="spellEnd"/>
          </w:p>
        </w:tc>
        <w:tc>
          <w:tcPr>
            <w:tcW w:w="1275" w:type="dxa"/>
          </w:tcPr>
          <w:p w:rsidR="00B925EA" w:rsidRPr="00B925EA" w:rsidRDefault="00B925EA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2021-2022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  <w:p w:rsidR="00B925EA" w:rsidRPr="00B925EA" w:rsidRDefault="00B925EA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(16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B925EA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  <w:p w:rsidR="00B925EA" w:rsidRPr="00B925EA" w:rsidRDefault="00B925EA" w:rsidP="00B925EA">
            <w:pPr>
              <w:spacing w:line="27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925EA" w:rsidRPr="00B925EA" w:rsidRDefault="00B925EA" w:rsidP="00B925EA">
            <w:pPr>
              <w:spacing w:before="4"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B925EA" w:rsidRPr="00B925EA" w:rsidRDefault="00B925EA" w:rsidP="00B925EA">
            <w:pPr>
              <w:spacing w:before="1"/>
              <w:ind w:left="106" w:right="92" w:firstLine="3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Кач</w:t>
            </w:r>
            <w:proofErr w:type="spellEnd"/>
            <w:r w:rsidRPr="00B925E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925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pacing w:val="-1"/>
                <w:sz w:val="24"/>
              </w:rPr>
              <w:t>показатель</w:t>
            </w:r>
            <w:proofErr w:type="spellEnd"/>
          </w:p>
        </w:tc>
      </w:tr>
      <w:tr w:rsidR="00B925EA" w:rsidRPr="00B925EA" w:rsidTr="00AE6198">
        <w:trPr>
          <w:trHeight w:val="272"/>
          <w:jc w:val="center"/>
        </w:trPr>
        <w:tc>
          <w:tcPr>
            <w:tcW w:w="1170" w:type="dxa"/>
            <w:tcBorders>
              <w:bottom w:val="single" w:sz="6" w:space="0" w:color="000000"/>
            </w:tcBorders>
          </w:tcPr>
          <w:p w:rsidR="00B925EA" w:rsidRPr="00B925EA" w:rsidRDefault="00B925EA" w:rsidP="00B925EA">
            <w:pPr>
              <w:spacing w:before="1" w:line="25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отлично</w:t>
            </w:r>
            <w:proofErr w:type="spellEnd"/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 w:rsidR="00B925EA" w:rsidRPr="00B925EA" w:rsidRDefault="00B925EA" w:rsidP="00B925EA">
            <w:pPr>
              <w:spacing w:before="1" w:line="251" w:lineRule="exact"/>
              <w:ind w:left="248"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26" w:type="dxa"/>
            <w:vMerge w:val="restart"/>
          </w:tcPr>
          <w:p w:rsidR="00B925EA" w:rsidRPr="00B925EA" w:rsidRDefault="00B925EA" w:rsidP="00B925EA">
            <w:pPr>
              <w:spacing w:before="5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B925EA" w:rsidRPr="00B925EA" w:rsidRDefault="00B925EA" w:rsidP="00B925EA">
            <w:pPr>
              <w:ind w:left="3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b/>
                <w:sz w:val="24"/>
              </w:rPr>
              <w:t>75,0 %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B925EA" w:rsidRPr="00B925EA" w:rsidRDefault="00B925EA" w:rsidP="00B925EA">
            <w:pPr>
              <w:spacing w:before="1" w:line="251" w:lineRule="exact"/>
              <w:ind w:left="247"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B925EA" w:rsidRPr="00B925EA" w:rsidRDefault="00B925EA" w:rsidP="00B925EA">
            <w:pPr>
              <w:spacing w:before="5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B925EA" w:rsidRPr="00B925EA" w:rsidRDefault="00B925EA" w:rsidP="00B925EA">
            <w:pPr>
              <w:ind w:left="33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b/>
                <w:sz w:val="24"/>
              </w:rPr>
              <w:t>88,8%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B925EA" w:rsidRPr="00B925EA" w:rsidRDefault="00B925EA" w:rsidP="00B925EA">
            <w:pPr>
              <w:spacing w:before="1"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     11</w:t>
            </w:r>
          </w:p>
        </w:tc>
        <w:tc>
          <w:tcPr>
            <w:tcW w:w="1393" w:type="dxa"/>
            <w:vMerge w:val="restart"/>
          </w:tcPr>
          <w:p w:rsidR="00B925EA" w:rsidRPr="00B925EA" w:rsidRDefault="00B925EA" w:rsidP="00B925EA">
            <w:pPr>
              <w:spacing w:before="5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B925EA" w:rsidRPr="00B925EA" w:rsidRDefault="00B925EA" w:rsidP="00B925EA">
            <w:pPr>
              <w:ind w:left="3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b/>
                <w:sz w:val="24"/>
              </w:rPr>
              <w:t>93,7%</w:t>
            </w:r>
          </w:p>
        </w:tc>
      </w:tr>
      <w:tr w:rsidR="00B925EA" w:rsidRPr="00B925EA" w:rsidTr="00AE6198">
        <w:trPr>
          <w:trHeight w:val="272"/>
          <w:jc w:val="center"/>
        </w:trPr>
        <w:tc>
          <w:tcPr>
            <w:tcW w:w="1170" w:type="dxa"/>
            <w:tcBorders>
              <w:top w:val="single" w:sz="6" w:space="0" w:color="000000"/>
            </w:tcBorders>
          </w:tcPr>
          <w:p w:rsidR="00B925EA" w:rsidRPr="00B925EA" w:rsidRDefault="00B925EA" w:rsidP="00B925EA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B925EA" w:rsidRPr="00B925EA" w:rsidRDefault="00B925EA" w:rsidP="00B925EA">
            <w:pPr>
              <w:spacing w:line="253" w:lineRule="exact"/>
              <w:ind w:left="248"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B925EA" w:rsidRPr="00B925EA" w:rsidRDefault="00B925EA" w:rsidP="00B925EA">
            <w:pPr>
              <w:spacing w:line="253" w:lineRule="exact"/>
              <w:ind w:left="247"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B925EA" w:rsidRPr="00B925EA" w:rsidRDefault="00B925EA" w:rsidP="00B925EA">
            <w:pPr>
              <w:spacing w:line="253" w:lineRule="exact"/>
              <w:ind w:left="3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925EA" w:rsidRPr="00B925EA" w:rsidTr="00AE6198">
        <w:trPr>
          <w:trHeight w:val="275"/>
          <w:jc w:val="center"/>
        </w:trPr>
        <w:tc>
          <w:tcPr>
            <w:tcW w:w="1170" w:type="dxa"/>
          </w:tcPr>
          <w:p w:rsidR="00B925EA" w:rsidRPr="00B925EA" w:rsidRDefault="00B925EA" w:rsidP="00B925EA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925EA">
              <w:rPr>
                <w:rFonts w:ascii="Times New Roman" w:eastAsia="Times New Roman" w:hAnsi="Times New Roman" w:cs="Times New Roman"/>
                <w:sz w:val="24"/>
              </w:rPr>
              <w:t>удовл</w:t>
            </w:r>
            <w:proofErr w:type="spellEnd"/>
            <w:proofErr w:type="gramEnd"/>
            <w:r w:rsidRPr="00B925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93" w:type="dxa"/>
          </w:tcPr>
          <w:p w:rsidR="00B925EA" w:rsidRPr="00B925EA" w:rsidRDefault="00B925EA" w:rsidP="00B925EA">
            <w:pPr>
              <w:spacing w:before="1" w:line="254" w:lineRule="exact"/>
              <w:ind w:left="248"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B925EA" w:rsidRPr="00B925EA" w:rsidRDefault="00B925EA" w:rsidP="00B925EA">
            <w:pPr>
              <w:spacing w:before="1" w:line="254" w:lineRule="exact"/>
              <w:ind w:left="247" w:right="2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B925EA" w:rsidRPr="00B925EA" w:rsidRDefault="00B925EA" w:rsidP="00B925EA">
            <w:pPr>
              <w:spacing w:before="1" w:line="254" w:lineRule="exact"/>
              <w:ind w:left="3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925EA" w:rsidRPr="00B925EA" w:rsidTr="00AE6198">
        <w:trPr>
          <w:trHeight w:val="280"/>
          <w:jc w:val="center"/>
        </w:trPr>
        <w:tc>
          <w:tcPr>
            <w:tcW w:w="1170" w:type="dxa"/>
          </w:tcPr>
          <w:p w:rsidR="00B925EA" w:rsidRPr="00B925EA" w:rsidRDefault="00B925EA" w:rsidP="00B925EA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925EA">
              <w:rPr>
                <w:rFonts w:ascii="Times New Roman" w:eastAsia="Times New Roman" w:hAnsi="Times New Roman" w:cs="Times New Roman"/>
                <w:sz w:val="24"/>
              </w:rPr>
              <w:t>неудовл</w:t>
            </w:r>
            <w:proofErr w:type="spellEnd"/>
            <w:proofErr w:type="gramEnd"/>
            <w:r w:rsidRPr="00B925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93" w:type="dxa"/>
          </w:tcPr>
          <w:p w:rsidR="00B925EA" w:rsidRPr="00B925EA" w:rsidRDefault="00B925EA" w:rsidP="00B925EA">
            <w:pPr>
              <w:spacing w:before="1" w:line="25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B925EA" w:rsidRPr="00B925EA" w:rsidRDefault="00B925EA" w:rsidP="00B925EA">
            <w:pPr>
              <w:spacing w:before="1" w:line="25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925EA" w:rsidRPr="00B925EA" w:rsidRDefault="00B925EA" w:rsidP="00B925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B925EA" w:rsidRPr="00B925EA" w:rsidRDefault="00B925EA" w:rsidP="00B925EA">
      <w:pPr>
        <w:widowControl w:val="0"/>
        <w:autoSpaceDE w:val="0"/>
        <w:autoSpaceDN w:val="0"/>
        <w:spacing w:after="0" w:line="360" w:lineRule="auto"/>
        <w:ind w:left="700" w:right="360" w:firstLine="71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925EA" w:rsidRPr="00B925EA" w:rsidSect="00B75BC0">
          <w:pgSz w:w="11910" w:h="16840"/>
          <w:pgMar w:top="1080" w:right="480" w:bottom="280" w:left="1000" w:header="720" w:footer="720" w:gutter="0"/>
          <w:cols w:space="720"/>
        </w:sectPr>
      </w:pPr>
      <w:proofErr w:type="gramStart"/>
      <w:r w:rsidRPr="00B925E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25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Pr="00B925E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B925E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B925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25E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B925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25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 w:rsidRPr="00B925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25E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B925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B925E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видно,</w:t>
      </w:r>
      <w:r w:rsidRPr="00B925E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B925E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выросло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«Ансамбль скрипачей» (с  4 до 16 чел.), качественный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75,0 %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93,7%.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неуклонный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объясняется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популяризацией музыкального инструмента (скрипка), желанием выступать на сцене (конкурсы, концерты)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составе коллектива ансамбля.</w:t>
      </w:r>
      <w:proofErr w:type="gramEnd"/>
    </w:p>
    <w:p w:rsidR="00B925EA" w:rsidRPr="00B925EA" w:rsidRDefault="00B925EA" w:rsidP="00B925EA">
      <w:pPr>
        <w:spacing w:line="256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25EA" w:rsidRPr="00B925EA" w:rsidRDefault="00B925EA" w:rsidP="00B925EA">
      <w:pPr>
        <w:spacing w:line="25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b/>
          <w:sz w:val="28"/>
          <w:szCs w:val="28"/>
        </w:rPr>
        <w:t>После проведенного анкетирования среди родителей учащихся были выявлены следующие показатели:</w:t>
      </w:r>
    </w:p>
    <w:p w:rsidR="00B925EA" w:rsidRDefault="00B925EA" w:rsidP="00B925EA">
      <w:r w:rsidRPr="00B925EA">
        <w:t xml:space="preserve">                  </w:t>
      </w:r>
      <w:r w:rsidRPr="00B925EA">
        <w:rPr>
          <w:rFonts w:ascii="Times New Roman" w:hAnsi="Times New Roman" w:cs="Times New Roman"/>
        </w:rPr>
        <w:t xml:space="preserve"> 2019-2020 уч. год                     2020-2021 уч. год                         2021-2022 уч. </w:t>
      </w:r>
      <w:r w:rsidRPr="00B925EA">
        <w:t xml:space="preserve">год     </w:t>
      </w:r>
    </w:p>
    <w:p w:rsidR="00B925EA" w:rsidRPr="00B925EA" w:rsidRDefault="00B925EA" w:rsidP="00B925EA">
      <w:r>
        <w:rPr>
          <w:noProof/>
          <w:lang w:eastAsia="ru-RU"/>
        </w:rPr>
        <w:drawing>
          <wp:inline distT="0" distB="0" distL="0" distR="0">
            <wp:extent cx="1469660" cy="1495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8905349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449" cy="149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5EA"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1533525" cy="1574507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8905349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606" cy="157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5EA"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1495425" cy="1574393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8905349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380" cy="158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5EA">
        <w:t xml:space="preserve">                                                 </w:t>
      </w:r>
      <w:bookmarkStart w:id="0" w:name="_GoBack"/>
      <w:bookmarkEnd w:id="0"/>
      <w:r w:rsidRPr="00B925EA">
        <w:t xml:space="preserve">    </w:t>
      </w:r>
    </w:p>
    <w:p w:rsidR="00B925EA" w:rsidRPr="00B925EA" w:rsidRDefault="00B925EA" w:rsidP="00B925EA">
      <w:pPr>
        <w:jc w:val="both"/>
        <w:rPr>
          <w:rFonts w:ascii="Times New Roman" w:hAnsi="Times New Roman" w:cs="Times New Roman"/>
          <w:sz w:val="28"/>
          <w:szCs w:val="28"/>
        </w:rPr>
      </w:pPr>
      <w:r w:rsidRPr="00B925EA">
        <w:rPr>
          <w:rFonts w:ascii="Times New Roman" w:hAnsi="Times New Roman" w:cs="Times New Roman"/>
          <w:sz w:val="28"/>
          <w:szCs w:val="28"/>
        </w:rPr>
        <w:t xml:space="preserve">Результаты анкетирования среди родителей показали стабильно высокие результаты, а также повышения результативности и качества </w:t>
      </w:r>
      <w:proofErr w:type="gramStart"/>
      <w:r w:rsidRPr="00B925EA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B925EA">
        <w:rPr>
          <w:rFonts w:ascii="Times New Roman" w:hAnsi="Times New Roman" w:cs="Times New Roman"/>
          <w:sz w:val="28"/>
          <w:szCs w:val="28"/>
        </w:rPr>
        <w:t xml:space="preserve"> «Ансамбль скрипачей». </w:t>
      </w:r>
    </w:p>
    <w:p w:rsidR="00B925EA" w:rsidRPr="00B925EA" w:rsidRDefault="00B925EA" w:rsidP="00B925EA">
      <w:pPr>
        <w:widowControl w:val="0"/>
        <w:autoSpaceDE w:val="0"/>
        <w:autoSpaceDN w:val="0"/>
        <w:spacing w:before="67" w:after="0"/>
        <w:ind w:left="702" w:right="363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b/>
          <w:sz w:val="28"/>
          <w:szCs w:val="28"/>
        </w:rPr>
        <w:t>Высокий уровень освоения программы подтверждается и успехами на</w:t>
      </w:r>
      <w:r w:rsidRPr="00B925E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  <w:szCs w:val="28"/>
        </w:rPr>
        <w:t>фестивалях и конкурсах детского творчества  (2019-2022 г.)</w:t>
      </w:r>
    </w:p>
    <w:tbl>
      <w:tblPr>
        <w:tblW w:w="10593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553"/>
        <w:gridCol w:w="6906"/>
      </w:tblGrid>
      <w:tr w:rsidR="00B925EA" w:rsidRPr="00B925EA" w:rsidTr="00AE6198">
        <w:trPr>
          <w:trHeight w:val="5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EA" w:rsidRPr="00B925EA" w:rsidRDefault="00B925EA" w:rsidP="00B9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A" w:rsidRPr="00B925EA" w:rsidRDefault="00B925EA" w:rsidP="00B9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EA" w:rsidRPr="00B925EA" w:rsidRDefault="00B925EA" w:rsidP="00B9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Достижения</w:t>
            </w:r>
          </w:p>
        </w:tc>
      </w:tr>
      <w:tr w:rsidR="00B925EA" w:rsidRPr="00B925EA" w:rsidTr="00AE6198">
        <w:trPr>
          <w:trHeight w:val="12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исполнителей на струнно-смычковых инструментах «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Golden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bow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2019г.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лауреата 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 </w:t>
            </w:r>
          </w:p>
        </w:tc>
      </w:tr>
      <w:tr w:rsidR="00B925EA" w:rsidRPr="00B925EA" w:rsidTr="00AE6198">
        <w:trPr>
          <w:trHeight w:val="124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конкурс-фестиваль инструментального исполнительства «Браво, маэстро», 2021г.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лауреата 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25EA" w:rsidRPr="00B925EA" w:rsidTr="00AE6198">
        <w:trPr>
          <w:trHeight w:val="9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Межзональный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Межзональный открытый конкурс ансамблевого исполнительства,2021г.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Специальный диплом «Надежда конкурса»</w:t>
            </w:r>
          </w:p>
        </w:tc>
      </w:tr>
      <w:tr w:rsidR="00B925EA" w:rsidRPr="00B925EA" w:rsidTr="00AE6198">
        <w:trPr>
          <w:trHeight w:val="658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 конкурс «Времена года»,2022г.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лауреата 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25EA" w:rsidRPr="00B925EA" w:rsidTr="00AE6198">
        <w:trPr>
          <w:trHeight w:val="6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конкурс-фестиваль творчества и искусства «Чудесница зима», 2022г.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лауреата 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25EA" w:rsidRPr="00B925EA" w:rsidTr="00AE6198">
        <w:trPr>
          <w:trHeight w:val="55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Межзональный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Межзональный открытый конкурс «Музыкальное детство», 2022г.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лауреата 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25EA" w:rsidRPr="00B925EA" w:rsidTr="00AE6198">
        <w:trPr>
          <w:trHeight w:val="6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конкурс «Горизонты»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лауреата 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  <w:p w:rsidR="00B925EA" w:rsidRPr="00B925EA" w:rsidRDefault="00B925EA" w:rsidP="00B9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C1CB4" w:rsidRDefault="004C1CB4"/>
    <w:sectPr w:rsidR="004C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EA"/>
    <w:rsid w:val="004C1CB4"/>
    <w:rsid w:val="00B9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5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5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2022-04-02T19:03:00Z</dcterms:created>
  <dcterms:modified xsi:type="dcterms:W3CDTF">2022-04-02T19:09:00Z</dcterms:modified>
</cp:coreProperties>
</file>