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85" w:rsidRDefault="00EE3285" w:rsidP="00EE3285">
      <w:pPr>
        <w:rPr>
          <w:rFonts w:asciiTheme="majorHAnsi" w:hAnsiTheme="majorHAnsi"/>
          <w:sz w:val="28"/>
          <w:szCs w:val="28"/>
        </w:rPr>
      </w:pPr>
      <w:r w:rsidRPr="008D00A4">
        <w:rPr>
          <w:sz w:val="28"/>
          <w:szCs w:val="28"/>
        </w:rPr>
        <w:t xml:space="preserve">   </w:t>
      </w:r>
      <w:r w:rsidRPr="008D00A4">
        <w:rPr>
          <w:rFonts w:asciiTheme="majorHAnsi" w:hAnsiTheme="majorHAnsi"/>
          <w:sz w:val="28"/>
          <w:szCs w:val="28"/>
        </w:rPr>
        <w:t>План по устранению</w:t>
      </w:r>
      <w:r>
        <w:rPr>
          <w:rFonts w:asciiTheme="majorHAnsi" w:hAnsiTheme="majorHAnsi"/>
          <w:sz w:val="28"/>
          <w:szCs w:val="28"/>
        </w:rPr>
        <w:t xml:space="preserve"> недостатков, выявле</w:t>
      </w:r>
      <w:r w:rsidRPr="008D00A4">
        <w:rPr>
          <w:rFonts w:asciiTheme="majorHAnsi" w:hAnsiTheme="majorHAnsi"/>
          <w:sz w:val="28"/>
          <w:szCs w:val="28"/>
        </w:rPr>
        <w:t xml:space="preserve">нных в ходе </w:t>
      </w:r>
      <w:r>
        <w:rPr>
          <w:rFonts w:asciiTheme="majorHAnsi" w:hAnsiTheme="majorHAnsi"/>
          <w:sz w:val="28"/>
          <w:szCs w:val="28"/>
        </w:rPr>
        <w:t xml:space="preserve">независимой  </w:t>
      </w:r>
      <w:proofErr w:type="gramStart"/>
      <w:r>
        <w:rPr>
          <w:rFonts w:asciiTheme="majorHAnsi" w:hAnsiTheme="majorHAnsi"/>
          <w:sz w:val="28"/>
          <w:szCs w:val="28"/>
        </w:rPr>
        <w:t>оцен</w:t>
      </w:r>
      <w:r w:rsidRPr="008D00A4">
        <w:rPr>
          <w:rFonts w:asciiTheme="majorHAnsi" w:hAnsiTheme="majorHAnsi"/>
          <w:sz w:val="28"/>
          <w:szCs w:val="28"/>
        </w:rPr>
        <w:t>ки качест</w:t>
      </w:r>
      <w:r>
        <w:rPr>
          <w:rFonts w:asciiTheme="majorHAnsi" w:hAnsiTheme="majorHAnsi"/>
          <w:sz w:val="28"/>
          <w:szCs w:val="28"/>
        </w:rPr>
        <w:t>ва</w:t>
      </w:r>
      <w:r w:rsidRPr="008D00A4">
        <w:rPr>
          <w:rFonts w:asciiTheme="majorHAnsi" w:hAnsiTheme="majorHAnsi"/>
          <w:sz w:val="28"/>
          <w:szCs w:val="28"/>
        </w:rPr>
        <w:t xml:space="preserve"> условий оказания услуг</w:t>
      </w:r>
      <w:proofErr w:type="gramEnd"/>
      <w:r w:rsidRPr="008D00A4">
        <w:rPr>
          <w:rFonts w:asciiTheme="majorHAnsi" w:hAnsiTheme="majorHAnsi"/>
          <w:sz w:val="28"/>
          <w:szCs w:val="28"/>
        </w:rPr>
        <w:t xml:space="preserve">      </w:t>
      </w:r>
    </w:p>
    <w:p w:rsidR="00EE3285" w:rsidRDefault="00EE3285" w:rsidP="00EE328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МКУ «Музей»</w:t>
      </w:r>
      <w:r w:rsidRPr="008D00A4">
        <w:rPr>
          <w:rFonts w:asciiTheme="majorHAnsi" w:hAnsiTheme="majorHAnsi"/>
          <w:sz w:val="28"/>
          <w:szCs w:val="28"/>
        </w:rPr>
        <w:t xml:space="preserve">   </w:t>
      </w:r>
      <w:r w:rsidR="00CD3B78">
        <w:rPr>
          <w:rFonts w:asciiTheme="majorHAnsi" w:hAnsiTheme="majorHAnsi"/>
          <w:sz w:val="28"/>
          <w:szCs w:val="28"/>
        </w:rPr>
        <w:t>на 2019</w:t>
      </w:r>
      <w:r w:rsidR="001F1120">
        <w:rPr>
          <w:rFonts w:asciiTheme="majorHAnsi" w:hAnsiTheme="majorHAnsi"/>
          <w:sz w:val="28"/>
          <w:szCs w:val="28"/>
        </w:rPr>
        <w:t xml:space="preserve"> – 2021 гг.</w:t>
      </w:r>
    </w:p>
    <w:tbl>
      <w:tblPr>
        <w:tblStyle w:val="a3"/>
        <w:tblW w:w="0" w:type="auto"/>
        <w:tblLook w:val="04A0"/>
      </w:tblPr>
      <w:tblGrid>
        <w:gridCol w:w="355"/>
        <w:gridCol w:w="3916"/>
        <w:gridCol w:w="3724"/>
        <w:gridCol w:w="2863"/>
        <w:gridCol w:w="2206"/>
        <w:gridCol w:w="1722"/>
      </w:tblGrid>
      <w:tr w:rsidR="00EE3285" w:rsidTr="00B80BD1">
        <w:trPr>
          <w:trHeight w:val="705"/>
        </w:trPr>
        <w:tc>
          <w:tcPr>
            <w:tcW w:w="355" w:type="dxa"/>
            <w:vMerge w:val="restart"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6" w:type="dxa"/>
            <w:vMerge w:val="restart"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Недостатки, выявленные в ходе независимой 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оцен</w:t>
            </w:r>
            <w:r w:rsidRPr="008D00A4">
              <w:rPr>
                <w:rFonts w:asciiTheme="majorHAnsi" w:hAnsiTheme="majorHAnsi"/>
                <w:sz w:val="28"/>
                <w:szCs w:val="28"/>
              </w:rPr>
              <w:t>ки качест</w:t>
            </w:r>
            <w:r>
              <w:rPr>
                <w:rFonts w:asciiTheme="majorHAnsi" w:hAnsiTheme="majorHAnsi"/>
                <w:sz w:val="28"/>
                <w:szCs w:val="28"/>
              </w:rPr>
              <w:t>ва</w:t>
            </w:r>
            <w:r w:rsidRPr="008D00A4">
              <w:rPr>
                <w:rFonts w:asciiTheme="majorHAnsi" w:hAnsiTheme="majorHAnsi"/>
                <w:sz w:val="28"/>
                <w:szCs w:val="28"/>
              </w:rPr>
              <w:t xml:space="preserve"> условий оказания услуг</w:t>
            </w:r>
            <w:proofErr w:type="gramEnd"/>
            <w:r w:rsidRPr="008D00A4">
              <w:rPr>
                <w:rFonts w:asciiTheme="majorHAnsi" w:hAnsiTheme="majorHAnsi"/>
                <w:sz w:val="28"/>
                <w:szCs w:val="28"/>
              </w:rPr>
              <w:t xml:space="preserve">      </w:t>
            </w:r>
          </w:p>
        </w:tc>
        <w:tc>
          <w:tcPr>
            <w:tcW w:w="3724" w:type="dxa"/>
            <w:vMerge w:val="restart"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Наименование мероприятия по устранению недостатков выявленные в ходе независимой 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оцен</w:t>
            </w:r>
            <w:r w:rsidRPr="008D00A4">
              <w:rPr>
                <w:rFonts w:asciiTheme="majorHAnsi" w:hAnsiTheme="majorHAnsi"/>
                <w:sz w:val="28"/>
                <w:szCs w:val="28"/>
              </w:rPr>
              <w:t>ки качест</w:t>
            </w:r>
            <w:r>
              <w:rPr>
                <w:rFonts w:asciiTheme="majorHAnsi" w:hAnsiTheme="majorHAnsi"/>
                <w:sz w:val="28"/>
                <w:szCs w:val="28"/>
              </w:rPr>
              <w:t>ва</w:t>
            </w:r>
            <w:r w:rsidRPr="008D00A4">
              <w:rPr>
                <w:rFonts w:asciiTheme="majorHAnsi" w:hAnsiTheme="majorHAnsi"/>
                <w:sz w:val="28"/>
                <w:szCs w:val="28"/>
              </w:rPr>
              <w:t xml:space="preserve"> условий оказания услуг</w:t>
            </w:r>
            <w:proofErr w:type="gramEnd"/>
            <w:r w:rsidRPr="008D00A4">
              <w:rPr>
                <w:rFonts w:asciiTheme="majorHAnsi" w:hAnsiTheme="majorHAnsi"/>
                <w:sz w:val="28"/>
                <w:szCs w:val="28"/>
              </w:rPr>
              <w:t xml:space="preserve">      </w:t>
            </w:r>
          </w:p>
        </w:tc>
        <w:tc>
          <w:tcPr>
            <w:tcW w:w="2863" w:type="dxa"/>
            <w:vMerge w:val="restart"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28" w:type="dxa"/>
            <w:gridSpan w:val="2"/>
            <w:tcBorders>
              <w:bottom w:val="single" w:sz="4" w:space="0" w:color="auto"/>
            </w:tcBorders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Сведения о ходе реализации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меропрития</w:t>
            </w:r>
            <w:proofErr w:type="spellEnd"/>
          </w:p>
        </w:tc>
      </w:tr>
      <w:tr w:rsidR="00EE3285" w:rsidTr="00B80BD1">
        <w:trPr>
          <w:trHeight w:val="1260"/>
        </w:trPr>
        <w:tc>
          <w:tcPr>
            <w:tcW w:w="355" w:type="dxa"/>
            <w:vMerge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6" w:type="dxa"/>
            <w:vMerge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724" w:type="dxa"/>
            <w:vMerge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63" w:type="dxa"/>
            <w:vMerge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Реализованные мероприятия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</w:tcBorders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Срок реализации</w:t>
            </w:r>
          </w:p>
        </w:tc>
      </w:tr>
      <w:tr w:rsidR="00EE3285" w:rsidTr="00B80BD1">
        <w:tc>
          <w:tcPr>
            <w:tcW w:w="355" w:type="dxa"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6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 xml:space="preserve">Наличие недостатков касающихся открытости и доступности информации об организации </w:t>
            </w:r>
          </w:p>
        </w:tc>
        <w:tc>
          <w:tcPr>
            <w:tcW w:w="3724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 xml:space="preserve">Ежегодно обновлять информацию на сайте Управления культуры (планы, отчеты, уставные </w:t>
            </w:r>
            <w:proofErr w:type="spellStart"/>
            <w:r w:rsidRPr="007F5835">
              <w:rPr>
                <w:rFonts w:asciiTheme="majorHAnsi" w:hAnsiTheme="majorHAnsi"/>
                <w:sz w:val="24"/>
                <w:szCs w:val="24"/>
              </w:rPr>
              <w:t>д-ты</w:t>
            </w:r>
            <w:proofErr w:type="spellEnd"/>
            <w:r w:rsidRPr="007F5835">
              <w:rPr>
                <w:rFonts w:asciiTheme="majorHAnsi" w:hAnsiTheme="majorHAnsi"/>
                <w:sz w:val="24"/>
                <w:szCs w:val="24"/>
              </w:rPr>
              <w:t xml:space="preserve">, контактные данные, режим работы, проводимые </w:t>
            </w:r>
            <w:proofErr w:type="spellStart"/>
            <w:r w:rsidRPr="007F5835">
              <w:rPr>
                <w:rFonts w:asciiTheme="majorHAnsi" w:hAnsiTheme="majorHAnsi"/>
                <w:sz w:val="24"/>
                <w:szCs w:val="24"/>
              </w:rPr>
              <w:t>меропирятия</w:t>
            </w:r>
            <w:proofErr w:type="spellEnd"/>
            <w:r w:rsidRPr="007F5835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2863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>Андреева В. В.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 xml:space="preserve">Размещены актуальные сведения о деятельности музея на сайте Управления культуры. Информация о проводимых мероприятиях  размещается в </w:t>
            </w:r>
            <w:proofErr w:type="spellStart"/>
            <w:r w:rsidRPr="007F5835">
              <w:rPr>
                <w:rFonts w:asciiTheme="majorHAnsi" w:hAnsiTheme="majorHAnsi"/>
                <w:sz w:val="24"/>
                <w:szCs w:val="24"/>
              </w:rPr>
              <w:t>соцсетях</w:t>
            </w:r>
            <w:proofErr w:type="spellEnd"/>
            <w:r w:rsidRPr="007F5835">
              <w:rPr>
                <w:rFonts w:asciiTheme="majorHAnsi" w:hAnsiTheme="majorHAnsi"/>
                <w:sz w:val="24"/>
                <w:szCs w:val="24"/>
              </w:rPr>
              <w:t>, печатных СМИ.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 xml:space="preserve">Февраль </w:t>
            </w:r>
          </w:p>
        </w:tc>
      </w:tr>
      <w:tr w:rsidR="00EE3285" w:rsidTr="00B80BD1">
        <w:tc>
          <w:tcPr>
            <w:tcW w:w="355" w:type="dxa"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6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 xml:space="preserve">Наличие недостатков </w:t>
            </w:r>
            <w:r w:rsidRPr="007F58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3724" w:type="dxa"/>
            <w:vAlign w:val="bottom"/>
          </w:tcPr>
          <w:p w:rsidR="00EE3285" w:rsidRPr="007F5835" w:rsidRDefault="00EE3285" w:rsidP="00B80BD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  <w:tc>
          <w:tcPr>
            <w:tcW w:w="2863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>Андреева В. В.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>В районном музее  установлен пандус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>Ноябрь 2019 г.</w:t>
            </w:r>
          </w:p>
        </w:tc>
      </w:tr>
      <w:tr w:rsidR="00EE3285" w:rsidTr="00B80BD1">
        <w:tc>
          <w:tcPr>
            <w:tcW w:w="355" w:type="dxa"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6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24" w:type="dxa"/>
            <w:vAlign w:val="bottom"/>
          </w:tcPr>
          <w:p w:rsidR="00EE3285" w:rsidRPr="007F5835" w:rsidRDefault="00EE3285" w:rsidP="00B80BD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входные группы пандусами (подъёмными платформами)</w:t>
            </w:r>
          </w:p>
        </w:tc>
        <w:tc>
          <w:tcPr>
            <w:tcW w:w="2863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E3285" w:rsidTr="00B80BD1">
        <w:tc>
          <w:tcPr>
            <w:tcW w:w="355" w:type="dxa"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6" w:type="dxa"/>
            <w:vAlign w:val="bottom"/>
          </w:tcPr>
          <w:p w:rsidR="00EE3285" w:rsidRPr="007F5835" w:rsidRDefault="00EE3285" w:rsidP="00B80BD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 организации условия доступности, позволяющие инвалидам получать услуги наравне с другими, в частности: - дублировать для инвалидов по слуху и зрению звуковую и зрительную информацию</w:t>
            </w:r>
          </w:p>
        </w:tc>
        <w:tc>
          <w:tcPr>
            <w:tcW w:w="2863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>Андреева В. В.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>На входе установлена табличка с режимом работы со шрифтом Брайля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>Октябрь 2019 г</w:t>
            </w:r>
          </w:p>
        </w:tc>
      </w:tr>
      <w:tr w:rsidR="00EE3285" w:rsidTr="00B80BD1">
        <w:tc>
          <w:tcPr>
            <w:tcW w:w="355" w:type="dxa"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6" w:type="dxa"/>
            <w:vAlign w:val="bottom"/>
          </w:tcPr>
          <w:p w:rsidR="00EE3285" w:rsidRPr="007F5835" w:rsidRDefault="00EE3285" w:rsidP="00B80BD1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7F5835">
              <w:rPr>
                <w:rFonts w:ascii="Times New Roman" w:hAnsi="Times New Roman" w:cs="Times New Roman"/>
                <w:bCs/>
                <w:color w:val="000000"/>
              </w:rPr>
              <w:t>По  результатам оценки критерия «Доброжелательность, вежливость работников организ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аций культуры»: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7F5835">
              <w:rPr>
                <w:rFonts w:ascii="Times New Roman" w:hAnsi="Times New Roman" w:cs="Times New Roman"/>
                <w:bCs/>
                <w:color w:val="000000"/>
              </w:rPr>
              <w:t>«Удовлетворенность условиями оказания услуг»:</w:t>
            </w:r>
            <w:r w:rsidRPr="007F5835">
              <w:rPr>
                <w:rFonts w:ascii="Times New Roman" w:hAnsi="Times New Roman" w:cs="Times New Roman"/>
                <w:bCs/>
                <w:color w:val="000000"/>
              </w:rPr>
              <w:br/>
              <w:t>в частности</w:t>
            </w:r>
          </w:p>
        </w:tc>
        <w:tc>
          <w:tcPr>
            <w:tcW w:w="3724" w:type="dxa"/>
            <w:vAlign w:val="bottom"/>
          </w:tcPr>
          <w:p w:rsidR="00EE3285" w:rsidRPr="00D750DA" w:rsidRDefault="00EE3285" w:rsidP="00B80BD1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D750DA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100%- довести долю получателей услуг, удовлетворённых удобством графика работы организации культуры, до 100%- довести долю получателей услуг, удовлетворённых в целом условиями оказания услуг в организации культуры, до 100%</w:t>
            </w:r>
          </w:p>
        </w:tc>
        <w:tc>
          <w:tcPr>
            <w:tcW w:w="2863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>Андреева В. В.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  <w:r w:rsidRPr="007F5835">
              <w:rPr>
                <w:rFonts w:asciiTheme="majorHAnsi" w:hAnsiTheme="majorHAnsi"/>
                <w:sz w:val="24"/>
                <w:szCs w:val="24"/>
              </w:rPr>
              <w:t>Изменен график работы учреждения. Рабочий день увеличился на два часа в рабочее время до 19-00. Вместо двух выходных установлен один выходной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EE3285" w:rsidRPr="007F5835" w:rsidRDefault="00CD3B78" w:rsidP="00B80BD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Ноябрь 2019</w:t>
            </w:r>
            <w:r w:rsidR="00EE3285">
              <w:rPr>
                <w:rFonts w:asciiTheme="majorHAnsi" w:hAnsiTheme="majorHAnsi"/>
                <w:sz w:val="24"/>
                <w:szCs w:val="24"/>
              </w:rPr>
              <w:t xml:space="preserve"> года</w:t>
            </w:r>
          </w:p>
        </w:tc>
      </w:tr>
      <w:tr w:rsidR="00EE3285" w:rsidTr="00B80BD1">
        <w:tc>
          <w:tcPr>
            <w:tcW w:w="355" w:type="dxa"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6" w:type="dxa"/>
            <w:vAlign w:val="bottom"/>
          </w:tcPr>
          <w:p w:rsidR="00EE3285" w:rsidRPr="00D750DA" w:rsidRDefault="00EE3285" w:rsidP="00B80BD1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4" w:type="dxa"/>
            <w:vAlign w:val="bottom"/>
          </w:tcPr>
          <w:p w:rsidR="00EE3285" w:rsidRPr="00D750DA" w:rsidRDefault="00EE3285" w:rsidP="00B80BD1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3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E3285" w:rsidTr="00B80BD1">
        <w:tc>
          <w:tcPr>
            <w:tcW w:w="355" w:type="dxa"/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6" w:type="dxa"/>
            <w:vAlign w:val="bottom"/>
          </w:tcPr>
          <w:p w:rsidR="00EE3285" w:rsidRPr="00D750DA" w:rsidRDefault="00EE3285" w:rsidP="00B80BD1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4" w:type="dxa"/>
            <w:vAlign w:val="bottom"/>
          </w:tcPr>
          <w:p w:rsidR="00EE3285" w:rsidRPr="00D750DA" w:rsidRDefault="00EE3285" w:rsidP="00B80BD1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3" w:type="dxa"/>
          </w:tcPr>
          <w:p w:rsidR="00EE3285" w:rsidRPr="007F5835" w:rsidRDefault="00EE3285" w:rsidP="00B80BD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EE3285" w:rsidRDefault="00EE3285" w:rsidP="00B80BD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EE3285" w:rsidRPr="008D00A4" w:rsidRDefault="00EE3285" w:rsidP="00EE3285">
      <w:pPr>
        <w:rPr>
          <w:rFonts w:asciiTheme="majorHAnsi" w:hAnsiTheme="majorHAnsi"/>
          <w:sz w:val="28"/>
          <w:szCs w:val="28"/>
        </w:rPr>
      </w:pPr>
    </w:p>
    <w:p w:rsidR="00C22925" w:rsidRDefault="001F1120">
      <w:r>
        <w:t xml:space="preserve">                                       Директор                                              Андреева В. В.</w:t>
      </w:r>
    </w:p>
    <w:sectPr w:rsidR="00C22925" w:rsidSect="001338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285"/>
    <w:rsid w:val="001F1120"/>
    <w:rsid w:val="009F5721"/>
    <w:rsid w:val="00C22925"/>
    <w:rsid w:val="00CB29CE"/>
    <w:rsid w:val="00CD3B78"/>
    <w:rsid w:val="00EE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2008</Characters>
  <Application>Microsoft Office Word</Application>
  <DocSecurity>0</DocSecurity>
  <Lines>16</Lines>
  <Paragraphs>4</Paragraphs>
  <ScaleCrop>false</ScaleCrop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2020-02-28T10:28:00Z</dcterms:created>
  <dcterms:modified xsi:type="dcterms:W3CDTF">2022-06-30T09:35:00Z</dcterms:modified>
</cp:coreProperties>
</file>