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722EB4" w:rsidRDefault="00B90A72" w:rsidP="00B90A72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МБУК «ТМКЦ» Троицкий районный краеведческий музей </w:t>
      </w:r>
    </w:p>
    <w:p w:rsidR="00A5797C" w:rsidRPr="00722EB4" w:rsidRDefault="00A5797C" w:rsidP="00A5797C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План работы </w:t>
      </w:r>
    </w:p>
    <w:p w:rsidR="00A5797C" w:rsidRPr="00722EB4" w:rsidRDefault="00A5797C" w:rsidP="00D30A05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 </w:t>
      </w:r>
      <w:r w:rsidR="00057F3D">
        <w:rPr>
          <w:b/>
          <w:szCs w:val="24"/>
        </w:rPr>
        <w:t>ОКТЯБРЬ</w:t>
      </w:r>
      <w:r w:rsidR="004817F6" w:rsidRPr="00722EB4">
        <w:rPr>
          <w:b/>
          <w:szCs w:val="24"/>
        </w:rPr>
        <w:t xml:space="preserve"> </w:t>
      </w:r>
      <w:r w:rsidR="001F360C" w:rsidRPr="00722EB4">
        <w:rPr>
          <w:b/>
          <w:szCs w:val="24"/>
        </w:rPr>
        <w:t>202</w:t>
      </w:r>
      <w:r w:rsidR="00722EB4" w:rsidRPr="00722EB4">
        <w:rPr>
          <w:b/>
          <w:szCs w:val="24"/>
        </w:rPr>
        <w:t>5 год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3460"/>
        <w:gridCol w:w="1623"/>
        <w:gridCol w:w="1584"/>
        <w:gridCol w:w="2081"/>
      </w:tblGrid>
      <w:tr w:rsidR="00B82CD1" w:rsidRPr="008013DB" w:rsidTr="00C833D0">
        <w:trPr>
          <w:trHeight w:val="32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003C18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806CF2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82CD1" w:rsidRPr="008013DB">
              <w:rPr>
                <w:rFonts w:ascii="Times New Roman" w:hAnsi="Times New Roman"/>
                <w:b/>
                <w:sz w:val="24"/>
                <w:szCs w:val="24"/>
              </w:rPr>
              <w:t>тветственный</w:t>
            </w:r>
          </w:p>
        </w:tc>
      </w:tr>
      <w:tr w:rsidR="00B82CD1" w:rsidRPr="008013DB" w:rsidTr="00C833D0">
        <w:trPr>
          <w:trHeight w:val="322"/>
          <w:jc w:val="center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0F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176B74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Выставка-ярмарка декоративно-прикладного творчества «Рукотворные чудеса» в рамках Международного дня пожилых людей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FD020F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01.10-30.10/10.00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Тематическая выставка - конкурс «Папа может все что угодно»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нлайн</w:t>
            </w:r>
          </w:p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  <w:tr w:rsidR="00FD020F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176B74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Беседа  «</w:t>
            </w:r>
            <w:proofErr w:type="spellStart"/>
            <w:r w:rsidRPr="00176B74">
              <w:rPr>
                <w:rFonts w:ascii="Times New Roman" w:hAnsi="Times New Roman"/>
                <w:sz w:val="24"/>
                <w:szCs w:val="24"/>
              </w:rPr>
              <w:t>Капустки</w:t>
            </w:r>
            <w:proofErr w:type="spellEnd"/>
            <w:r w:rsidRPr="00176B74">
              <w:rPr>
                <w:rFonts w:ascii="Times New Roman" w:hAnsi="Times New Roman"/>
                <w:sz w:val="24"/>
                <w:szCs w:val="24"/>
              </w:rPr>
              <w:t xml:space="preserve"> - обряды и традиции»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FD020F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13-19.10/</w:t>
            </w:r>
          </w:p>
          <w:p w:rsidR="00FD020F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176B74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ко Дню отца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FD020F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Default="001910A8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20.10-24.10/</w:t>
            </w:r>
          </w:p>
          <w:p w:rsidR="001910A8" w:rsidRPr="008013DB" w:rsidRDefault="001910A8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Мастер-класс «Чудеса природы»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FD020F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30.10/11.00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Час памяти «И помнить страшно, и забыть нельзя» ко Дню памяти жертв политических репрессий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F" w:rsidRPr="008013DB" w:rsidRDefault="00FD020F" w:rsidP="00FD020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A2291A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Мероприятия в рамках месячника ко Дню пожилого человека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A2291A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A2291A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Мероприятие по Пушкинской карте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1A" w:rsidRPr="008013DB" w:rsidRDefault="00A2291A" w:rsidP="00A2291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</w:p>
    <w:sectPr w:rsidR="0043516B" w:rsidRPr="0089734D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E615F"/>
    <w:rsid w:val="007F11FE"/>
    <w:rsid w:val="008013DB"/>
    <w:rsid w:val="008030F4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53876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3D0D"/>
    <w:rsid w:val="009E4D78"/>
    <w:rsid w:val="009F147F"/>
    <w:rsid w:val="009F5E25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A3EA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59</cp:revision>
  <cp:lastPrinted>2025-01-15T12:32:00Z</cp:lastPrinted>
  <dcterms:created xsi:type="dcterms:W3CDTF">2024-03-26T00:58:00Z</dcterms:created>
  <dcterms:modified xsi:type="dcterms:W3CDTF">2025-09-17T10:45:00Z</dcterms:modified>
</cp:coreProperties>
</file>