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D8E" w:rsidRDefault="00684D8E" w:rsidP="00684D8E">
      <w:pPr>
        <w:tabs>
          <w:tab w:val="left" w:pos="8640"/>
        </w:tabs>
        <w:spacing w:line="232" w:lineRule="auto"/>
        <w:jc w:val="center"/>
        <w:rPr>
          <w:b/>
          <w:sz w:val="28"/>
          <w:szCs w:val="28"/>
        </w:rPr>
      </w:pPr>
    </w:p>
    <w:tbl>
      <w:tblPr>
        <w:tblStyle w:val="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2976"/>
      </w:tblGrid>
      <w:tr w:rsidR="00684D8E" w:rsidTr="00684D8E">
        <w:tc>
          <w:tcPr>
            <w:tcW w:w="3119" w:type="dxa"/>
          </w:tcPr>
          <w:p w:rsidR="00684D8E" w:rsidRDefault="00684D8E">
            <w:pPr>
              <w:widowControl w:val="0"/>
              <w:autoSpaceDE w:val="0"/>
              <w:autoSpaceDN w:val="0"/>
              <w:spacing w:after="200" w:line="276" w:lineRule="auto"/>
              <w:ind w:hanging="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УТВЕРЖДАЮ:</w:t>
            </w:r>
          </w:p>
          <w:p w:rsidR="00684D8E" w:rsidRDefault="00684D8E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Председатель Комитета Троицкого района Алтайского края по социальной политике</w:t>
            </w:r>
          </w:p>
          <w:p w:rsidR="00684D8E" w:rsidRDefault="00684D8E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_____________ А.В. Пестова</w:t>
            </w:r>
          </w:p>
          <w:p w:rsidR="00684D8E" w:rsidRDefault="00684D8E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hideMark/>
          </w:tcPr>
          <w:p w:rsidR="00684D8E" w:rsidRDefault="00684D8E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СОГЛАСОВАНО:</w:t>
            </w:r>
          </w:p>
          <w:p w:rsidR="00684D8E" w:rsidRDefault="00684D8E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Начальник отдела культуре комитета Троицкого района Алтайского края по социальной политике</w:t>
            </w:r>
          </w:p>
          <w:p w:rsidR="00684D8E" w:rsidRDefault="00684D8E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____________ Т.Н. Машкина</w:t>
            </w:r>
          </w:p>
        </w:tc>
        <w:tc>
          <w:tcPr>
            <w:tcW w:w="2976" w:type="dxa"/>
          </w:tcPr>
          <w:p w:rsidR="00684D8E" w:rsidRDefault="00684D8E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СОГЛАСОВАНО:</w:t>
            </w:r>
          </w:p>
          <w:p w:rsidR="00684D8E" w:rsidRDefault="00684D8E">
            <w:pPr>
              <w:widowControl w:val="0"/>
              <w:autoSpaceDE w:val="0"/>
              <w:autoSpaceDN w:val="0"/>
              <w:spacing w:after="200" w:line="276" w:lineRule="auto"/>
              <w:ind w:left="24" w:hanging="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Директор МБУК «ТМКЦ»</w:t>
            </w:r>
          </w:p>
          <w:p w:rsidR="00684D8E" w:rsidRDefault="00684D8E">
            <w:pPr>
              <w:widowControl w:val="0"/>
              <w:autoSpaceDE w:val="0"/>
              <w:autoSpaceDN w:val="0"/>
              <w:spacing w:after="200" w:line="276" w:lineRule="auto"/>
              <w:ind w:right="998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684D8E" w:rsidRDefault="00684D8E">
            <w:pPr>
              <w:widowControl w:val="0"/>
              <w:autoSpaceDE w:val="0"/>
              <w:autoSpaceDN w:val="0"/>
              <w:spacing w:after="200" w:line="276" w:lineRule="auto"/>
              <w:ind w:left="24" w:right="33" w:hanging="6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_________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О.В. Фокина</w:t>
            </w:r>
          </w:p>
        </w:tc>
      </w:tr>
    </w:tbl>
    <w:p w:rsidR="00684D8E" w:rsidRDefault="00684D8E" w:rsidP="00684D8E">
      <w:pPr>
        <w:tabs>
          <w:tab w:val="left" w:pos="8640"/>
        </w:tabs>
        <w:spacing w:line="232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:rsidR="00684D8E" w:rsidRDefault="00684D8E" w:rsidP="00684D8E">
      <w:pPr>
        <w:tabs>
          <w:tab w:val="left" w:pos="8640"/>
        </w:tabs>
        <w:spacing w:line="232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проведении праздника «</w:t>
      </w:r>
      <w:proofErr w:type="spellStart"/>
      <w:r>
        <w:rPr>
          <w:b/>
          <w:sz w:val="26"/>
          <w:szCs w:val="26"/>
        </w:rPr>
        <w:t>Ярилин</w:t>
      </w:r>
      <w:proofErr w:type="spellEnd"/>
      <w:r>
        <w:rPr>
          <w:b/>
          <w:sz w:val="26"/>
          <w:szCs w:val="26"/>
        </w:rPr>
        <w:t xml:space="preserve"> день»</w:t>
      </w:r>
    </w:p>
    <w:p w:rsidR="00684D8E" w:rsidRDefault="00684D8E" w:rsidP="00684D8E">
      <w:pPr>
        <w:tabs>
          <w:tab w:val="left" w:pos="8640"/>
        </w:tabs>
        <w:spacing w:line="232" w:lineRule="auto"/>
        <w:rPr>
          <w:b/>
          <w:sz w:val="26"/>
          <w:szCs w:val="26"/>
        </w:rPr>
      </w:pPr>
    </w:p>
    <w:p w:rsidR="00684D8E" w:rsidRDefault="00684D8E" w:rsidP="00684D8E">
      <w:pPr>
        <w:tabs>
          <w:tab w:val="left" w:pos="8640"/>
        </w:tabs>
        <w:spacing w:line="232" w:lineRule="auto"/>
        <w:ind w:firstLine="567"/>
        <w:rPr>
          <w:sz w:val="26"/>
          <w:szCs w:val="26"/>
        </w:rPr>
      </w:pPr>
      <w:r>
        <w:rPr>
          <w:b/>
          <w:sz w:val="26"/>
          <w:szCs w:val="26"/>
        </w:rPr>
        <w:t>1. Общие положения</w:t>
      </w:r>
    </w:p>
    <w:p w:rsidR="00684D8E" w:rsidRDefault="00684D8E" w:rsidP="00684D8E">
      <w:pPr>
        <w:tabs>
          <w:tab w:val="left" w:pos="8640"/>
        </w:tabs>
        <w:spacing w:line="23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1.1. Праздник «</w:t>
      </w:r>
      <w:proofErr w:type="spellStart"/>
      <w:r>
        <w:rPr>
          <w:sz w:val="26"/>
          <w:szCs w:val="26"/>
        </w:rPr>
        <w:t>Ярилин</w:t>
      </w:r>
      <w:proofErr w:type="spellEnd"/>
      <w:r>
        <w:rPr>
          <w:sz w:val="26"/>
          <w:szCs w:val="26"/>
        </w:rPr>
        <w:t xml:space="preserve"> день» </w:t>
      </w:r>
      <w:r>
        <w:rPr>
          <w:sz w:val="26"/>
          <w:szCs w:val="26"/>
        </w:rPr>
        <w:t xml:space="preserve">(далее – «Праздник») проводится в рамках Марафона культурных событий в муниципальных образованиях </w:t>
      </w:r>
      <w:r>
        <w:rPr>
          <w:sz w:val="26"/>
          <w:szCs w:val="26"/>
        </w:rPr>
        <w:t>Алтайского края «Культпоход»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 w:rsidRPr="00684D8E">
        <w:rPr>
          <w:sz w:val="26"/>
          <w:szCs w:val="26"/>
        </w:rPr>
        <w:t>проекта «Культурный мараф</w:t>
      </w:r>
      <w:r>
        <w:rPr>
          <w:sz w:val="26"/>
          <w:szCs w:val="26"/>
        </w:rPr>
        <w:t>он «Люди милые, здравствуйте!».</w:t>
      </w:r>
      <w:r w:rsidRPr="00684D8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Проект </w:t>
      </w:r>
      <w:r w:rsidRPr="00684D8E">
        <w:rPr>
          <w:sz w:val="26"/>
          <w:szCs w:val="26"/>
        </w:rPr>
        <w:t>реализуется при поддержке Президентского фонда культурных инициатив.</w:t>
      </w:r>
    </w:p>
    <w:p w:rsidR="00684D8E" w:rsidRDefault="00684D8E" w:rsidP="00684D8E">
      <w:pPr>
        <w:spacing w:line="23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1.2. Настоящее положение определяет цели, порядок и условия проведения, содержание, категории участников</w:t>
      </w:r>
      <w:r>
        <w:rPr>
          <w:sz w:val="26"/>
          <w:szCs w:val="26"/>
        </w:rPr>
        <w:t xml:space="preserve"> Праздника</w:t>
      </w:r>
      <w:r>
        <w:rPr>
          <w:sz w:val="26"/>
          <w:szCs w:val="26"/>
        </w:rPr>
        <w:t>.</w:t>
      </w:r>
    </w:p>
    <w:p w:rsidR="00684D8E" w:rsidRDefault="00684D8E" w:rsidP="00684D8E">
      <w:pPr>
        <w:spacing w:line="232" w:lineRule="auto"/>
        <w:ind w:firstLine="567"/>
        <w:jc w:val="both"/>
        <w:rPr>
          <w:sz w:val="26"/>
          <w:szCs w:val="26"/>
        </w:rPr>
      </w:pPr>
    </w:p>
    <w:p w:rsidR="00684D8E" w:rsidRDefault="00684D8E" w:rsidP="00684D8E">
      <w:pPr>
        <w:spacing w:line="232" w:lineRule="auto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Цели и задачи праздника</w:t>
      </w:r>
    </w:p>
    <w:p w:rsidR="00684D8E" w:rsidRDefault="00684D8E" w:rsidP="00684D8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формирование имиджа Троицкого района как территории, благоприятной для развития туризма;</w:t>
      </w:r>
    </w:p>
    <w:p w:rsidR="00684D8E" w:rsidRDefault="00684D8E" w:rsidP="00684D8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организация качественного досуга и творческой самореализации жителей и гостей села;</w:t>
      </w:r>
    </w:p>
    <w:p w:rsidR="00684D8E" w:rsidRDefault="00684D8E" w:rsidP="00684D8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-формирование национальной памяти через знакомство с традициями и обычаями местного населения.</w:t>
      </w:r>
    </w:p>
    <w:p w:rsidR="00684D8E" w:rsidRDefault="00684D8E" w:rsidP="00684D8E">
      <w:pPr>
        <w:spacing w:line="23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формирование интереса к народному творчеству, его истокам, сохранение преемственной связи поколений;</w:t>
      </w:r>
    </w:p>
    <w:p w:rsidR="00684D8E" w:rsidRDefault="00684D8E" w:rsidP="00684D8E">
      <w:pPr>
        <w:spacing w:line="23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создание условий для творческого общения, обмена опытом.</w:t>
      </w:r>
    </w:p>
    <w:p w:rsidR="00684D8E" w:rsidRDefault="00684D8E" w:rsidP="00684D8E">
      <w:pPr>
        <w:spacing w:line="232" w:lineRule="auto"/>
        <w:ind w:firstLine="567"/>
        <w:jc w:val="both"/>
        <w:rPr>
          <w:sz w:val="26"/>
          <w:szCs w:val="26"/>
        </w:rPr>
      </w:pPr>
    </w:p>
    <w:p w:rsidR="00684D8E" w:rsidRDefault="00684D8E" w:rsidP="00684D8E">
      <w:pPr>
        <w:spacing w:line="232" w:lineRule="auto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Оргкомитет праздника:</w:t>
      </w:r>
    </w:p>
    <w:p w:rsidR="00684D8E" w:rsidRDefault="00684D8E" w:rsidP="00684D8E">
      <w:pPr>
        <w:spacing w:line="23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3.1. Оргкомитетом праздника является:</w:t>
      </w:r>
    </w:p>
    <w:p w:rsidR="00684D8E" w:rsidRDefault="00684D8E" w:rsidP="00684D8E">
      <w:pPr>
        <w:spacing w:line="23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Троицкого района Алтайского края;</w:t>
      </w:r>
    </w:p>
    <w:p w:rsidR="00684D8E" w:rsidRDefault="00684D8E" w:rsidP="00684D8E">
      <w:pPr>
        <w:spacing w:line="23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МБУК «Троицкий многофункциональный культурный центр», филиалы учреждения.</w:t>
      </w:r>
    </w:p>
    <w:p w:rsidR="00684D8E" w:rsidRDefault="00684D8E" w:rsidP="00684D8E">
      <w:pPr>
        <w:spacing w:line="23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3.2. Учредители мероприятия</w:t>
      </w:r>
      <w:r>
        <w:rPr>
          <w:sz w:val="26"/>
          <w:szCs w:val="26"/>
        </w:rPr>
        <w:t xml:space="preserve"> обязаны распространять информацию о целях, задачах и программе праздника с целью привлечения населения для участия в празднике.</w:t>
      </w:r>
    </w:p>
    <w:p w:rsidR="00684D8E" w:rsidRDefault="00684D8E" w:rsidP="00684D8E">
      <w:pPr>
        <w:spacing w:line="23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3.3. Оргкомитет праздника имеют право:</w:t>
      </w:r>
    </w:p>
    <w:p w:rsidR="00684D8E" w:rsidRDefault="00684D8E" w:rsidP="00684D8E">
      <w:pPr>
        <w:spacing w:line="23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рекламировать свою деятельность во время проведения праздничных мероприятий;</w:t>
      </w:r>
    </w:p>
    <w:p w:rsidR="00684D8E" w:rsidRDefault="00684D8E" w:rsidP="00684D8E">
      <w:pPr>
        <w:spacing w:line="23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привлекать партнеров праздника;</w:t>
      </w:r>
    </w:p>
    <w:p w:rsidR="00684D8E" w:rsidRDefault="00684D8E" w:rsidP="00684D8E">
      <w:pPr>
        <w:spacing w:line="23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учреждать специальные награды, призы, подарки.</w:t>
      </w:r>
    </w:p>
    <w:p w:rsidR="00684D8E" w:rsidRDefault="00684D8E" w:rsidP="00684D8E">
      <w:pPr>
        <w:spacing w:line="232" w:lineRule="auto"/>
        <w:ind w:firstLine="567"/>
        <w:jc w:val="both"/>
        <w:rPr>
          <w:b/>
          <w:sz w:val="26"/>
          <w:szCs w:val="26"/>
        </w:rPr>
      </w:pPr>
    </w:p>
    <w:p w:rsidR="00684D8E" w:rsidRDefault="00684D8E" w:rsidP="00684D8E">
      <w:pPr>
        <w:spacing w:line="232" w:lineRule="auto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Условия и сроки проведения праздника:</w:t>
      </w:r>
    </w:p>
    <w:p w:rsidR="00684D8E" w:rsidRDefault="00684D8E" w:rsidP="00684D8E">
      <w:pPr>
        <w:spacing w:line="23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 Праздник проходит 4 июля 2026</w:t>
      </w:r>
      <w:r>
        <w:rPr>
          <w:sz w:val="26"/>
          <w:szCs w:val="26"/>
        </w:rPr>
        <w:t xml:space="preserve"> года в селе Уткуль на территории базы отдыха «Уткульские зори».</w:t>
      </w:r>
    </w:p>
    <w:p w:rsidR="00684D8E" w:rsidRDefault="00684D8E" w:rsidP="00684D8E">
      <w:pPr>
        <w:spacing w:line="23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4.2. Участие в празднике означает согласие участников праздника на последующее некоммерческое использование в целях продвижения и популяризации праздника любых аудио, фото и видео материалов, записей номеров (работ) и других материалов, представленных на празднике, в рекламных и информационных материалах оргкомитета праздника как с указанием, так и без указания имен авторов и исполнителей.</w:t>
      </w:r>
    </w:p>
    <w:p w:rsidR="00684D8E" w:rsidRDefault="00684D8E" w:rsidP="00684D8E">
      <w:pPr>
        <w:spacing w:line="23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4.4. Для участия в праз</w:t>
      </w:r>
      <w:r>
        <w:rPr>
          <w:sz w:val="26"/>
          <w:szCs w:val="26"/>
        </w:rPr>
        <w:t>днике необходимо до 27 июня 2026</w:t>
      </w:r>
      <w:r>
        <w:rPr>
          <w:sz w:val="26"/>
          <w:szCs w:val="26"/>
        </w:rPr>
        <w:t xml:space="preserve"> года предоставить:</w:t>
      </w:r>
    </w:p>
    <w:p w:rsidR="00684D8E" w:rsidRDefault="00684D8E" w:rsidP="00684D8E">
      <w:pPr>
        <w:spacing w:line="23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заявку (Приложение 1)</w:t>
      </w:r>
    </w:p>
    <w:p w:rsidR="00684D8E" w:rsidRDefault="00684D8E" w:rsidP="00684D8E">
      <w:pPr>
        <w:tabs>
          <w:tab w:val="num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Заполненные документы необходимо направить на электронную почту: </w:t>
      </w:r>
      <w:hyperlink r:id="rId5" w:history="1">
        <w:r>
          <w:rPr>
            <w:rStyle w:val="a5"/>
            <w:color w:val="0563C1"/>
          </w:rPr>
          <w:t>ludmila-2020@list.ru</w:t>
        </w:r>
      </w:hyperlink>
      <w:r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Ответственный специалист Белянова Людмила Владимировна 89635010287.</w:t>
      </w:r>
    </w:p>
    <w:p w:rsidR="00684D8E" w:rsidRDefault="00684D8E" w:rsidP="00684D8E">
      <w:pPr>
        <w:tabs>
          <w:tab w:val="num" w:pos="720"/>
        </w:tabs>
        <w:ind w:firstLine="567"/>
        <w:jc w:val="both"/>
        <w:rPr>
          <w:sz w:val="26"/>
          <w:szCs w:val="26"/>
        </w:rPr>
      </w:pPr>
    </w:p>
    <w:p w:rsidR="00684D8E" w:rsidRDefault="00684D8E" w:rsidP="00684D8E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5. Участники праздника:</w:t>
      </w:r>
    </w:p>
    <w:p w:rsidR="00684D8E" w:rsidRDefault="00684D8E" w:rsidP="00684D8E">
      <w:pPr>
        <w:pStyle w:val="a3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5.1.</w:t>
      </w:r>
      <w:r>
        <w:rPr>
          <w:rFonts w:eastAsia="Calibri"/>
          <w:sz w:val="26"/>
          <w:szCs w:val="26"/>
          <w:lang w:eastAsia="en-US"/>
        </w:rPr>
        <w:t xml:space="preserve"> К участию в Празднике приглашаются все желающие самодеятельные артисты и народные умельцы, независимо от возраста и ведомственной принадлежности. Участие </w:t>
      </w:r>
      <w:proofErr w:type="gramStart"/>
      <w:r>
        <w:rPr>
          <w:rFonts w:eastAsia="Calibri"/>
          <w:sz w:val="26"/>
          <w:szCs w:val="26"/>
          <w:lang w:eastAsia="en-US"/>
        </w:rPr>
        <w:t>возможно</w:t>
      </w:r>
      <w:proofErr w:type="gramEnd"/>
      <w:r>
        <w:rPr>
          <w:rFonts w:eastAsia="Calibri"/>
          <w:sz w:val="26"/>
          <w:szCs w:val="26"/>
          <w:lang w:eastAsia="en-US"/>
        </w:rPr>
        <w:t xml:space="preserve"> как индивидуальное, так и коллективное.</w:t>
      </w:r>
    </w:p>
    <w:p w:rsidR="00684D8E" w:rsidRDefault="00684D8E" w:rsidP="00684D8E">
      <w:pPr>
        <w:ind w:firstLine="567"/>
        <w:jc w:val="both"/>
        <w:rPr>
          <w:sz w:val="26"/>
          <w:szCs w:val="26"/>
        </w:rPr>
      </w:pPr>
    </w:p>
    <w:p w:rsidR="00684D8E" w:rsidRDefault="00684D8E" w:rsidP="00684D8E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6.Условия проведения праздника:</w:t>
      </w:r>
    </w:p>
    <w:p w:rsidR="00684D8E" w:rsidRDefault="00684D8E" w:rsidP="00684D8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6.1. В программе праздника участники представляют: выставки, мастер-классы, фотозоны в тематике праздника. Представленные работы должны </w:t>
      </w:r>
      <w:r>
        <w:rPr>
          <w:sz w:val="26"/>
          <w:szCs w:val="26"/>
        </w:rPr>
        <w:t xml:space="preserve">отражать стилистику, характерную празднику – </w:t>
      </w:r>
      <w:proofErr w:type="spellStart"/>
      <w:r>
        <w:rPr>
          <w:sz w:val="26"/>
          <w:szCs w:val="26"/>
        </w:rPr>
        <w:t>Ярилин</w:t>
      </w:r>
      <w:proofErr w:type="spellEnd"/>
      <w:r>
        <w:rPr>
          <w:sz w:val="26"/>
          <w:szCs w:val="26"/>
        </w:rPr>
        <w:t xml:space="preserve"> день</w:t>
      </w:r>
      <w:r>
        <w:rPr>
          <w:sz w:val="26"/>
          <w:szCs w:val="26"/>
        </w:rPr>
        <w:t>.</w:t>
      </w:r>
      <w:r>
        <w:rPr>
          <w:rFonts w:eastAsia="Calibri"/>
          <w:sz w:val="26"/>
          <w:szCs w:val="26"/>
          <w:lang w:eastAsia="en-US"/>
        </w:rPr>
        <w:t xml:space="preserve"> </w:t>
      </w:r>
      <w:bookmarkStart w:id="0" w:name="_GoBack"/>
      <w:bookmarkEnd w:id="0"/>
    </w:p>
    <w:p w:rsidR="00684D8E" w:rsidRDefault="00684D8E" w:rsidP="00684D8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6.2. Техническое оснащение выставок, мастер-классов, фотозон, должны предусмотреть сами участники. </w:t>
      </w:r>
    </w:p>
    <w:p w:rsidR="00684D8E" w:rsidRDefault="00684D8E" w:rsidP="00684D8E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684D8E" w:rsidRDefault="00684D8E" w:rsidP="00684D8E">
      <w:pPr>
        <w:jc w:val="both"/>
        <w:rPr>
          <w:sz w:val="26"/>
          <w:szCs w:val="26"/>
        </w:rPr>
      </w:pPr>
    </w:p>
    <w:p w:rsidR="00684D8E" w:rsidRDefault="00684D8E" w:rsidP="00684D8E">
      <w:pPr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>7.</w:t>
      </w:r>
      <w:r>
        <w:rPr>
          <w:b/>
          <w:sz w:val="26"/>
          <w:szCs w:val="26"/>
        </w:rPr>
        <w:t xml:space="preserve"> Награждение участников праздника:</w:t>
      </w:r>
    </w:p>
    <w:p w:rsidR="00684D8E" w:rsidRDefault="00684D8E" w:rsidP="00684D8E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7.1. Все творческие коллективы и участники будут награждены Дипломами участника праздника.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Оргкомитет оставляет за собой право дополнительного поощрения.</w:t>
      </w:r>
      <w:r>
        <w:rPr>
          <w:b/>
          <w:sz w:val="26"/>
          <w:szCs w:val="26"/>
        </w:rPr>
        <w:tab/>
      </w:r>
    </w:p>
    <w:p w:rsidR="00684D8E" w:rsidRDefault="00684D8E" w:rsidP="00684D8E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684D8E" w:rsidRDefault="00684D8E" w:rsidP="00684D8E">
      <w:pPr>
        <w:ind w:firstLine="567"/>
        <w:jc w:val="both"/>
        <w:rPr>
          <w:sz w:val="26"/>
          <w:szCs w:val="26"/>
        </w:rPr>
      </w:pPr>
    </w:p>
    <w:p w:rsidR="00684D8E" w:rsidRDefault="00684D8E" w:rsidP="00684D8E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84D8E" w:rsidRDefault="00684D8E" w:rsidP="00684D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ЗАЯВКА</w:t>
      </w:r>
    </w:p>
    <w:p w:rsidR="00684D8E" w:rsidRDefault="00684D8E" w:rsidP="00684D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</w:t>
      </w:r>
      <w:r>
        <w:rPr>
          <w:b/>
          <w:sz w:val="26"/>
          <w:szCs w:val="26"/>
        </w:rPr>
        <w:t xml:space="preserve"> участие в празднике </w:t>
      </w:r>
      <w:proofErr w:type="spellStart"/>
      <w:r>
        <w:rPr>
          <w:b/>
          <w:sz w:val="26"/>
          <w:szCs w:val="26"/>
        </w:rPr>
        <w:t>Ярилин</w:t>
      </w:r>
      <w:proofErr w:type="spellEnd"/>
      <w:r>
        <w:rPr>
          <w:b/>
          <w:sz w:val="26"/>
          <w:szCs w:val="26"/>
        </w:rPr>
        <w:t xml:space="preserve"> день</w:t>
      </w:r>
    </w:p>
    <w:p w:rsidR="00684D8E" w:rsidRDefault="00684D8E" w:rsidP="00684D8E">
      <w:pPr>
        <w:jc w:val="center"/>
        <w:rPr>
          <w:b/>
          <w:sz w:val="26"/>
          <w:szCs w:val="26"/>
        </w:rPr>
      </w:pPr>
    </w:p>
    <w:p w:rsidR="00684D8E" w:rsidRDefault="00684D8E" w:rsidP="00684D8E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Населенный пункт: ___________________________________________</w:t>
      </w:r>
    </w:p>
    <w:p w:rsidR="00684D8E" w:rsidRDefault="00684D8E" w:rsidP="00684D8E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Наименование учреждения: ____________________________________</w:t>
      </w:r>
    </w:p>
    <w:p w:rsidR="00684D8E" w:rsidRDefault="00684D8E" w:rsidP="00684D8E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ФИО руководителя: __________________________________________</w:t>
      </w:r>
    </w:p>
    <w:p w:rsidR="00684D8E" w:rsidRDefault="00684D8E" w:rsidP="00684D8E">
      <w:pPr>
        <w:tabs>
          <w:tab w:val="left" w:pos="7536"/>
        </w:tabs>
        <w:ind w:left="360"/>
        <w:rPr>
          <w:sz w:val="26"/>
          <w:szCs w:val="26"/>
        </w:rPr>
      </w:pPr>
      <w:r>
        <w:rPr>
          <w:sz w:val="26"/>
          <w:szCs w:val="26"/>
        </w:rPr>
        <w:t>4. Тема мастер-класса: _____________________________________________</w:t>
      </w:r>
    </w:p>
    <w:p w:rsidR="00684D8E" w:rsidRDefault="00684D8E" w:rsidP="00684D8E">
      <w:pPr>
        <w:tabs>
          <w:tab w:val="left" w:pos="7536"/>
        </w:tabs>
        <w:ind w:left="360"/>
        <w:rPr>
          <w:sz w:val="26"/>
          <w:szCs w:val="26"/>
        </w:rPr>
      </w:pPr>
      <w:r>
        <w:rPr>
          <w:sz w:val="26"/>
          <w:szCs w:val="26"/>
        </w:rPr>
        <w:t>5. Перечень представляемых выставочных изделий: __________________</w:t>
      </w:r>
    </w:p>
    <w:p w:rsidR="00684D8E" w:rsidRDefault="00684D8E" w:rsidP="00684D8E">
      <w:pPr>
        <w:pStyle w:val="a4"/>
        <w:numPr>
          <w:ilvl w:val="0"/>
          <w:numId w:val="2"/>
        </w:numPr>
        <w:tabs>
          <w:tab w:val="left" w:pos="7536"/>
        </w:tabs>
        <w:rPr>
          <w:sz w:val="26"/>
          <w:szCs w:val="26"/>
        </w:rPr>
      </w:pPr>
      <w:r>
        <w:rPr>
          <w:sz w:val="26"/>
          <w:szCs w:val="26"/>
        </w:rPr>
        <w:t>Возраст участников: __________________________________________</w:t>
      </w:r>
    </w:p>
    <w:p w:rsidR="00FB2FD1" w:rsidRPr="00684D8E" w:rsidRDefault="00684D8E" w:rsidP="00684D8E">
      <w:pPr>
        <w:pStyle w:val="a4"/>
        <w:numPr>
          <w:ilvl w:val="0"/>
          <w:numId w:val="2"/>
        </w:numPr>
        <w:tabs>
          <w:tab w:val="left" w:pos="7536"/>
        </w:tabs>
        <w:rPr>
          <w:sz w:val="26"/>
          <w:szCs w:val="26"/>
        </w:rPr>
      </w:pPr>
      <w:r w:rsidRPr="00684D8E">
        <w:rPr>
          <w:sz w:val="26"/>
          <w:szCs w:val="26"/>
        </w:rPr>
        <w:t>Название музыкального номера (для вокальных коллективов и исполнителей)</w:t>
      </w:r>
      <w:r w:rsidRPr="00684D8E">
        <w:rPr>
          <w:b/>
          <w:sz w:val="26"/>
          <w:szCs w:val="26"/>
        </w:rPr>
        <w:t xml:space="preserve"> (НЕ БОЛЕЕ </w:t>
      </w:r>
      <w:r w:rsidRPr="00684D8E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)</w:t>
      </w:r>
      <w:r w:rsidRPr="00684D8E">
        <w:rPr>
          <w:sz w:val="26"/>
          <w:szCs w:val="26"/>
        </w:rPr>
        <w:t xml:space="preserve"> ___________________________________</w:t>
      </w:r>
    </w:p>
    <w:sectPr w:rsidR="00FB2FD1" w:rsidRPr="0068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1EFD"/>
    <w:multiLevelType w:val="hybridMultilevel"/>
    <w:tmpl w:val="43E64A86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71499"/>
    <w:multiLevelType w:val="hybridMultilevel"/>
    <w:tmpl w:val="2ABA7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8E"/>
    <w:rsid w:val="005455B0"/>
    <w:rsid w:val="00570A99"/>
    <w:rsid w:val="00653B91"/>
    <w:rsid w:val="00684D8E"/>
    <w:rsid w:val="00AA63D2"/>
    <w:rsid w:val="00B54AB1"/>
    <w:rsid w:val="00C2278E"/>
    <w:rsid w:val="00F51783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2FEF"/>
  <w15:chartTrackingRefBased/>
  <w15:docId w15:val="{6B46972E-2F25-40A2-985B-DDB647CC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26"/>
    <w:qFormat/>
    <w:rsid w:val="00684D8E"/>
    <w:pPr>
      <w:ind w:left="720"/>
    </w:pPr>
  </w:style>
  <w:style w:type="table" w:customStyle="1" w:styleId="1">
    <w:name w:val="Сетка таблицы1"/>
    <w:basedOn w:val="a1"/>
    <w:uiPriority w:val="39"/>
    <w:rsid w:val="00684D8E"/>
    <w:pPr>
      <w:spacing w:after="0" w:line="240" w:lineRule="auto"/>
    </w:pPr>
    <w:rPr>
      <w:rFonts w:ascii="Arial" w:eastAsia="Times New Roman" w:hAnsi="Arial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684D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4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dmila-2020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2026-06-18T03:56:00Z</dcterms:created>
  <dcterms:modified xsi:type="dcterms:W3CDTF">2026-06-18T04:07:00Z</dcterms:modified>
</cp:coreProperties>
</file>