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99" w:rsidRPr="00805E33" w:rsidRDefault="00D8663A" w:rsidP="00805E33">
      <w:pPr>
        <w:spacing w:before="63" w:line="468" w:lineRule="auto"/>
        <w:ind w:left="11635" w:right="469" w:firstLine="1959"/>
        <w:jc w:val="right"/>
      </w:pPr>
      <w:r>
        <w:t>Приложение</w:t>
      </w:r>
      <w:r>
        <w:rPr>
          <w:spacing w:val="-52"/>
        </w:rPr>
        <w:t xml:space="preserve"> </w:t>
      </w:r>
      <w:r>
        <w:t xml:space="preserve">                                 к приказу</w:t>
      </w:r>
      <w:r>
        <w:rPr>
          <w:spacing w:val="52"/>
        </w:rPr>
        <w:t xml:space="preserve"> </w:t>
      </w:r>
      <w:r>
        <w:t>№ от</w:t>
      </w:r>
      <w:r>
        <w:rPr>
          <w:spacing w:val="1"/>
        </w:rPr>
        <w:t xml:space="preserve"> </w:t>
      </w:r>
      <w:r>
        <w:t>01.02.2023</w:t>
      </w:r>
    </w:p>
    <w:p w:rsidR="00375C99" w:rsidRDefault="00D8663A">
      <w:pPr>
        <w:ind w:right="470"/>
        <w:jc w:val="right"/>
      </w:pPr>
      <w:r>
        <w:t>Утверждаю:</w:t>
      </w:r>
    </w:p>
    <w:p w:rsidR="00375C99" w:rsidRDefault="00375C99">
      <w:pPr>
        <w:spacing w:before="5"/>
        <w:rPr>
          <w:sz w:val="13"/>
        </w:rPr>
      </w:pPr>
    </w:p>
    <w:p w:rsidR="00D8663A" w:rsidRDefault="00D8663A">
      <w:pPr>
        <w:tabs>
          <w:tab w:val="left" w:pos="11484"/>
          <w:tab w:val="left" w:pos="13073"/>
          <w:tab w:val="left" w:pos="13354"/>
        </w:tabs>
        <w:spacing w:before="92"/>
        <w:ind w:left="9641"/>
      </w:pPr>
      <w:r>
        <w:t xml:space="preserve">                                                 директор</w:t>
      </w:r>
      <w:r>
        <w:rPr>
          <w:spacing w:val="-3"/>
        </w:rPr>
        <w:t xml:space="preserve"> </w:t>
      </w:r>
      <w:r>
        <w:t>МБОУ СОШ№14</w:t>
      </w:r>
      <w:r>
        <w:tab/>
      </w:r>
    </w:p>
    <w:p w:rsidR="00375C99" w:rsidRDefault="00D8663A">
      <w:pPr>
        <w:tabs>
          <w:tab w:val="left" w:pos="11484"/>
          <w:tab w:val="left" w:pos="13073"/>
          <w:tab w:val="left" w:pos="13354"/>
        </w:tabs>
        <w:spacing w:before="92"/>
        <w:ind w:left="9641"/>
      </w:pPr>
      <w:r w:rsidRPr="00D8663A">
        <w:t xml:space="preserve">                                  </w:t>
      </w:r>
      <w:r>
        <w:rPr>
          <w:u w:val="single"/>
        </w:rPr>
        <w:t xml:space="preserve">                                </w:t>
      </w:r>
      <w:r>
        <w:t xml:space="preserve">    С.А. Акименко</w:t>
      </w:r>
    </w:p>
    <w:p w:rsidR="00375C99" w:rsidRDefault="00375C99">
      <w:pPr>
        <w:spacing w:before="2"/>
        <w:rPr>
          <w:sz w:val="26"/>
        </w:rPr>
      </w:pPr>
    </w:p>
    <w:p w:rsidR="00375C99" w:rsidRDefault="00D8663A">
      <w:pPr>
        <w:spacing w:before="91"/>
        <w:ind w:left="4372" w:right="4629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</w:p>
    <w:p w:rsidR="00D8663A" w:rsidRDefault="00D8663A">
      <w:pPr>
        <w:spacing w:before="41" w:line="285" w:lineRule="auto"/>
        <w:ind w:left="4371" w:right="4629"/>
        <w:jc w:val="center"/>
        <w:rPr>
          <w:b/>
        </w:rPr>
      </w:pPr>
      <w:r>
        <w:rPr>
          <w:b/>
        </w:rPr>
        <w:t>средняя общеобразовательная школа №14</w:t>
      </w:r>
    </w:p>
    <w:p w:rsidR="00375C99" w:rsidRDefault="00D8663A">
      <w:pPr>
        <w:spacing w:before="41" w:line="285" w:lineRule="auto"/>
        <w:ind w:left="4371" w:right="4629"/>
        <w:jc w:val="center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овошахтинск Ростовской</w:t>
      </w:r>
      <w:r>
        <w:rPr>
          <w:b/>
          <w:spacing w:val="-2"/>
        </w:rPr>
        <w:t xml:space="preserve"> </w:t>
      </w:r>
      <w:r>
        <w:rPr>
          <w:b/>
        </w:rPr>
        <w:t>области</w:t>
      </w:r>
    </w:p>
    <w:p w:rsidR="00375C99" w:rsidRDefault="00375C99">
      <w:pPr>
        <w:spacing w:before="7"/>
        <w:rPr>
          <w:b/>
          <w:sz w:val="27"/>
        </w:rPr>
      </w:pPr>
    </w:p>
    <w:p w:rsidR="00375C99" w:rsidRDefault="00D8663A">
      <w:pPr>
        <w:pStyle w:val="a3"/>
        <w:ind w:left="2200" w:right="2402" w:hanging="64"/>
        <w:jc w:val="center"/>
      </w:pPr>
      <w:r>
        <w:t>План</w:t>
      </w:r>
      <w:r>
        <w:rPr>
          <w:spacing w:val="3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(«дорожная</w:t>
      </w:r>
      <w:r>
        <w:rPr>
          <w:spacing w:val="2"/>
        </w:rPr>
        <w:t xml:space="preserve"> </w:t>
      </w:r>
      <w:r>
        <w:t>карта»)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 обновленных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№14 г</w:t>
      </w:r>
      <w:proofErr w:type="gramStart"/>
      <w:r>
        <w:t>.Н</w:t>
      </w:r>
      <w:proofErr w:type="gramEnd"/>
      <w:r>
        <w:t>овошахтинска Ростовской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г.г.</w:t>
      </w: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6090"/>
        <w:gridCol w:w="2266"/>
        <w:gridCol w:w="2410"/>
        <w:gridCol w:w="3591"/>
      </w:tblGrid>
      <w:tr w:rsidR="00375C99">
        <w:trPr>
          <w:trHeight w:val="506"/>
        </w:trPr>
        <w:tc>
          <w:tcPr>
            <w:tcW w:w="682" w:type="dxa"/>
          </w:tcPr>
          <w:p w:rsidR="00375C99" w:rsidRDefault="00D8663A">
            <w:pPr>
              <w:pStyle w:val="TableParagraph"/>
              <w:spacing w:line="248" w:lineRule="exact"/>
              <w:ind w:left="237"/>
            </w:pPr>
            <w:r>
              <w:t>№</w:t>
            </w:r>
          </w:p>
          <w:p w:rsidR="00375C99" w:rsidRDefault="00D8663A">
            <w:pPr>
              <w:pStyle w:val="TableParagraph"/>
              <w:spacing w:line="238" w:lineRule="exact"/>
              <w:ind w:left="194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0" w:type="dxa"/>
          </w:tcPr>
          <w:p w:rsidR="00375C99" w:rsidRDefault="00D8663A">
            <w:pPr>
              <w:pStyle w:val="TableParagraph"/>
              <w:spacing w:line="249" w:lineRule="exact"/>
              <w:ind w:left="2392" w:right="2372"/>
              <w:jc w:val="center"/>
            </w:pPr>
            <w:r>
              <w:t>Мероприятия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8" w:lineRule="exact"/>
              <w:ind w:left="558" w:right="548"/>
              <w:jc w:val="center"/>
            </w:pPr>
            <w:r>
              <w:t>Сроки</w:t>
            </w:r>
          </w:p>
          <w:p w:rsidR="00375C99" w:rsidRDefault="00D8663A">
            <w:pPr>
              <w:pStyle w:val="TableParagraph"/>
              <w:spacing w:line="238" w:lineRule="exact"/>
              <w:ind w:left="563" w:right="548"/>
              <w:jc w:val="center"/>
            </w:pPr>
            <w:r>
              <w:t>исполнения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9" w:lineRule="exact"/>
              <w:ind w:left="491"/>
            </w:pPr>
            <w:r>
              <w:t>Ответственные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9" w:lineRule="exact"/>
              <w:ind w:left="106"/>
            </w:pPr>
            <w:r>
              <w:t>Ожидаемые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p>
        </w:tc>
      </w:tr>
      <w:tr w:rsidR="00375C99">
        <w:trPr>
          <w:trHeight w:val="328"/>
        </w:trPr>
        <w:tc>
          <w:tcPr>
            <w:tcW w:w="15039" w:type="dxa"/>
            <w:gridSpan w:val="5"/>
          </w:tcPr>
          <w:p w:rsidR="00375C99" w:rsidRDefault="00D8663A">
            <w:pPr>
              <w:pStyle w:val="TableParagraph"/>
              <w:tabs>
                <w:tab w:val="left" w:pos="815"/>
              </w:tabs>
              <w:spacing w:before="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Организационно-управленческая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375C99">
        <w:trPr>
          <w:trHeight w:val="1012"/>
        </w:trPr>
        <w:tc>
          <w:tcPr>
            <w:tcW w:w="682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1.1</w:t>
            </w:r>
          </w:p>
        </w:tc>
        <w:tc>
          <w:tcPr>
            <w:tcW w:w="6090" w:type="dxa"/>
          </w:tcPr>
          <w:p w:rsidR="00375C99" w:rsidRDefault="00D8663A">
            <w:pPr>
              <w:pStyle w:val="TableParagraph"/>
              <w:spacing w:line="242" w:lineRule="auto"/>
              <w:ind w:left="102"/>
            </w:pPr>
            <w:r>
              <w:t>Проведение</w:t>
            </w:r>
            <w:r>
              <w:rPr>
                <w:spacing w:val="36"/>
              </w:rPr>
              <w:t xml:space="preserve"> </w:t>
            </w:r>
            <w:r>
              <w:t>совещания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t>вопросам</w:t>
            </w:r>
            <w:r>
              <w:rPr>
                <w:spacing w:val="36"/>
              </w:rPr>
              <w:t xml:space="preserve"> </w:t>
            </w:r>
            <w:r>
              <w:t>введения</w:t>
            </w:r>
            <w:r>
              <w:rPr>
                <w:spacing w:val="36"/>
              </w:rPr>
              <w:t xml:space="preserve"> </w:t>
            </w:r>
            <w:r>
              <w:t>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с руководителями МО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2" w:lineRule="auto"/>
              <w:ind w:left="812" w:right="798" w:hanging="3"/>
              <w:jc w:val="center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26" w:right="119"/>
              <w:jc w:val="center"/>
            </w:pPr>
            <w:r>
              <w:t>Директор,</w:t>
            </w:r>
          </w:p>
          <w:p w:rsidR="00375C99" w:rsidRDefault="00D8663A" w:rsidP="00D8663A">
            <w:pPr>
              <w:pStyle w:val="TableParagraph"/>
              <w:spacing w:before="1"/>
              <w:ind w:left="128" w:right="119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left="106" w:right="102"/>
            </w:pPr>
            <w:r>
              <w:t>Составлен перечень дефицитов при</w:t>
            </w:r>
            <w:r>
              <w:rPr>
                <w:spacing w:val="-52"/>
              </w:rPr>
              <w:t xml:space="preserve"> </w:t>
            </w:r>
            <w:r>
              <w:t xml:space="preserve">введении </w:t>
            </w:r>
            <w:proofErr w:type="gramStart"/>
            <w:r>
              <w:t>обновленного</w:t>
            </w:r>
            <w:proofErr w:type="gramEnd"/>
            <w:r>
              <w:t xml:space="preserve"> ФГОС</w:t>
            </w:r>
            <w:r>
              <w:rPr>
                <w:spacing w:val="1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определены</w:t>
            </w:r>
            <w:r>
              <w:rPr>
                <w:spacing w:val="-1"/>
              </w:rPr>
              <w:t xml:space="preserve"> </w:t>
            </w:r>
            <w:r>
              <w:t>способы по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375C99" w:rsidRDefault="00D8663A">
            <w:pPr>
              <w:pStyle w:val="TableParagraph"/>
              <w:spacing w:line="238" w:lineRule="exact"/>
              <w:ind w:left="106"/>
            </w:pPr>
            <w:r>
              <w:t>ликвидации</w:t>
            </w:r>
          </w:p>
        </w:tc>
      </w:tr>
      <w:tr w:rsidR="00375C99">
        <w:trPr>
          <w:trHeight w:val="1519"/>
        </w:trPr>
        <w:tc>
          <w:tcPr>
            <w:tcW w:w="682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1.2.</w:t>
            </w:r>
          </w:p>
        </w:tc>
        <w:tc>
          <w:tcPr>
            <w:tcW w:w="6090" w:type="dxa"/>
          </w:tcPr>
          <w:p w:rsidR="00375C99" w:rsidRDefault="00D8663A">
            <w:pPr>
              <w:pStyle w:val="TableParagraph"/>
              <w:ind w:left="102"/>
            </w:pPr>
            <w:proofErr w:type="gramStart"/>
            <w:r>
              <w:t>Проведение самодиагностики готовности к</w:t>
            </w:r>
            <w:r>
              <w:rPr>
                <w:spacing w:val="1"/>
              </w:rPr>
              <w:t xml:space="preserve"> </w:t>
            </w:r>
            <w:r>
              <w:t>введению</w:t>
            </w:r>
            <w:r>
              <w:rPr>
                <w:spacing w:val="1"/>
              </w:rPr>
              <w:t xml:space="preserve"> </w:t>
            </w:r>
            <w:r>
              <w:t>обновленного ФГОС СОО, анализ условий (материально-</w:t>
            </w:r>
            <w:r>
              <w:rPr>
                <w:spacing w:val="1"/>
              </w:rPr>
              <w:t xml:space="preserve"> </w:t>
            </w:r>
            <w:r>
              <w:t>технических, финансовых, информационных и других) и</w:t>
            </w:r>
            <w:r>
              <w:rPr>
                <w:spacing w:val="1"/>
              </w:rPr>
              <w:t xml:space="preserve"> </w:t>
            </w:r>
            <w:r>
              <w:t>ресурсного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реализации образовательных</w:t>
            </w:r>
            <w:proofErr w:type="gramEnd"/>
          </w:p>
          <w:p w:rsidR="00375C99" w:rsidRDefault="00D8663A">
            <w:pPr>
              <w:pStyle w:val="TableParagraph"/>
              <w:spacing w:line="252" w:lineRule="exact"/>
              <w:ind w:left="102" w:right="175"/>
            </w:pPr>
            <w:r>
              <w:t xml:space="preserve">программ СОО в соответствии с требованиями </w:t>
            </w:r>
            <w:proofErr w:type="gramStart"/>
            <w:r>
              <w:t>обновленного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217"/>
            </w:pPr>
            <w:r>
              <w:t>февраль – май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2" w:lineRule="auto"/>
              <w:ind w:left="207" w:right="189" w:firstLine="33"/>
            </w:pPr>
            <w:r>
              <w:t>Администрация ОУ,</w:t>
            </w:r>
            <w:r>
              <w:rPr>
                <w:spacing w:val="-52"/>
              </w:rPr>
              <w:t xml:space="preserve"> </w:t>
            </w:r>
            <w:r>
              <w:t>завхоз,</w:t>
            </w:r>
            <w:r>
              <w:rPr>
                <w:spacing w:val="-10"/>
              </w:rPr>
              <w:t xml:space="preserve"> </w:t>
            </w:r>
            <w:r>
              <w:t>библиотекарь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  <w:ind w:left="106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  <w:r>
              <w:rPr>
                <w:spacing w:val="53"/>
              </w:rPr>
              <w:t xml:space="preserve"> </w:t>
            </w:r>
            <w:r>
              <w:t>о</w:t>
            </w:r>
          </w:p>
          <w:p w:rsidR="00375C99" w:rsidRDefault="00D8663A">
            <w:pPr>
              <w:pStyle w:val="TableParagraph"/>
              <w:spacing w:before="1"/>
              <w:ind w:left="106" w:right="363"/>
            </w:pPr>
            <w:r>
              <w:t>проведении оценки готовности к</w:t>
            </w:r>
            <w:r>
              <w:rPr>
                <w:spacing w:val="-52"/>
              </w:rPr>
              <w:t xml:space="preserve"> </w:t>
            </w:r>
            <w:r>
              <w:t xml:space="preserve">введению </w:t>
            </w:r>
            <w:proofErr w:type="gramStart"/>
            <w:r>
              <w:t>обновленных</w:t>
            </w:r>
            <w:proofErr w:type="gramEnd"/>
            <w:r>
              <w:t xml:space="preserve"> ФГОС,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-1"/>
              </w:rPr>
              <w:t xml:space="preserve"> </w:t>
            </w:r>
            <w:r>
              <w:t>дефициты</w:t>
            </w:r>
          </w:p>
        </w:tc>
      </w:tr>
      <w:tr w:rsidR="00375C99">
        <w:trPr>
          <w:trHeight w:val="2022"/>
        </w:trPr>
        <w:tc>
          <w:tcPr>
            <w:tcW w:w="682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1.3.</w:t>
            </w:r>
          </w:p>
        </w:tc>
        <w:tc>
          <w:tcPr>
            <w:tcW w:w="6090" w:type="dxa"/>
          </w:tcPr>
          <w:p w:rsidR="00375C99" w:rsidRDefault="00D8663A">
            <w:pPr>
              <w:pStyle w:val="TableParagraph"/>
              <w:ind w:left="102" w:right="223"/>
            </w:pPr>
            <w:r>
              <w:t>Организация мониторинга образовательных потребностей</w:t>
            </w:r>
            <w:r>
              <w:rPr>
                <w:spacing w:val="1"/>
              </w:rPr>
              <w:t xml:space="preserve"> </w:t>
            </w:r>
            <w:r>
              <w:t>(запросов) обучающихся и 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для проектирования учебных планов СОО с</w:t>
            </w:r>
            <w:r>
              <w:rPr>
                <w:spacing w:val="-52"/>
              </w:rPr>
              <w:t xml:space="preserve"> </w:t>
            </w:r>
            <w:r>
              <w:t>учетом выбора профиля обучения, в части, формируемой</w:t>
            </w:r>
            <w:r>
              <w:rPr>
                <w:spacing w:val="1"/>
              </w:rPr>
              <w:t xml:space="preserve"> </w:t>
            </w:r>
            <w:r>
              <w:t>участниками образовательных отношений и планов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ind w:left="690" w:right="511" w:hanging="149"/>
            </w:pPr>
            <w:r>
              <w:t>апрель 2023,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496" w:right="483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6" w:lineRule="exact"/>
              <w:ind w:left="106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375C99" w:rsidRDefault="00D8663A">
            <w:pPr>
              <w:pStyle w:val="TableParagraph"/>
              <w:ind w:left="106" w:right="635"/>
            </w:pPr>
            <w:r>
              <w:t>выявленных образовательных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потребностях</w:t>
            </w:r>
            <w:proofErr w:type="gramEnd"/>
            <w:r>
              <w:t xml:space="preserve"> (запросах)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375C99" w:rsidRDefault="00D8663A">
            <w:pPr>
              <w:pStyle w:val="TableParagraph"/>
              <w:ind w:left="106" w:right="416"/>
            </w:pPr>
            <w:r>
              <w:t>(законных представителей).</w:t>
            </w:r>
            <w:r>
              <w:rPr>
                <w:spacing w:val="1"/>
              </w:rPr>
              <w:t xml:space="preserve"> </w:t>
            </w:r>
            <w:r>
              <w:t>Разработка ООП СОО с учетом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обновленных</w:t>
            </w:r>
            <w:r>
              <w:rPr>
                <w:spacing w:val="-7"/>
              </w:rPr>
              <w:t xml:space="preserve"> </w:t>
            </w:r>
            <w:r>
              <w:t>ФГОС</w:t>
            </w:r>
          </w:p>
          <w:p w:rsidR="00375C99" w:rsidRDefault="00D8663A">
            <w:pPr>
              <w:pStyle w:val="TableParagraph"/>
              <w:spacing w:line="238" w:lineRule="exact"/>
              <w:ind w:left="106"/>
            </w:pPr>
            <w:r>
              <w:t>СОО</w:t>
            </w:r>
            <w:r>
              <w:rPr>
                <w:spacing w:val="-2"/>
              </w:rPr>
              <w:t xml:space="preserve"> </w:t>
            </w:r>
            <w:r>
              <w:t xml:space="preserve">и полученных данных </w:t>
            </w:r>
            <w:proofErr w:type="gramStart"/>
            <w:r>
              <w:t>об</w:t>
            </w:r>
            <w:proofErr w:type="gramEnd"/>
          </w:p>
        </w:tc>
      </w:tr>
    </w:tbl>
    <w:p w:rsidR="00375C99" w:rsidRDefault="00375C99">
      <w:pPr>
        <w:spacing w:line="238" w:lineRule="exact"/>
        <w:sectPr w:rsidR="00375C99">
          <w:type w:val="continuous"/>
          <w:pgSz w:w="16840" w:h="11910" w:orient="landscape"/>
          <w:pgMar w:top="920" w:right="660" w:bottom="280" w:left="920" w:header="720" w:footer="720" w:gutter="0"/>
          <w:cols w:space="720"/>
        </w:sect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6059"/>
        <w:gridCol w:w="2266"/>
        <w:gridCol w:w="2410"/>
        <w:gridCol w:w="3591"/>
      </w:tblGrid>
      <w:tr w:rsidR="00375C99">
        <w:trPr>
          <w:trHeight w:val="556"/>
        </w:trPr>
        <w:tc>
          <w:tcPr>
            <w:tcW w:w="713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6059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  <w:ind w:left="106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потребностях</w:t>
            </w:r>
            <w:proofErr w:type="gramEnd"/>
          </w:p>
        </w:tc>
      </w:tr>
      <w:tr w:rsidR="00375C99">
        <w:trPr>
          <w:trHeight w:val="1022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1.4.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spacing w:line="248" w:lineRule="exact"/>
              <w:ind w:left="71"/>
            </w:pPr>
            <w:r>
              <w:t>Комплектование</w:t>
            </w:r>
            <w:r>
              <w:rPr>
                <w:spacing w:val="-3"/>
              </w:rPr>
              <w:t xml:space="preserve"> </w:t>
            </w: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УМК</w:t>
            </w:r>
            <w:r>
              <w:rPr>
                <w:spacing w:val="-1"/>
              </w:rPr>
              <w:t xml:space="preserve"> </w:t>
            </w:r>
            <w:r>
              <w:t>по всем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  <w:p w:rsidR="00375C99" w:rsidRDefault="00D8663A">
            <w:pPr>
              <w:pStyle w:val="TableParagraph"/>
              <w:ind w:left="71" w:right="317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Федеральным</w:t>
            </w:r>
            <w:r>
              <w:rPr>
                <w:spacing w:val="-1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9" w:lineRule="exact"/>
              <w:ind w:left="0" w:right="230"/>
              <w:jc w:val="right"/>
            </w:pPr>
            <w:r>
              <w:t>до 1 сентября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128" w:right="115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иректолра</w:t>
            </w:r>
            <w:proofErr w:type="spell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УМР,</w:t>
            </w:r>
          </w:p>
          <w:p w:rsidR="00375C99" w:rsidRDefault="00D8663A">
            <w:pPr>
              <w:pStyle w:val="TableParagraph"/>
              <w:spacing w:line="254" w:lineRule="exact"/>
              <w:ind w:left="128" w:right="118"/>
              <w:jc w:val="center"/>
            </w:pP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left="106" w:right="258"/>
            </w:pPr>
            <w:r>
              <w:t>Обеспечено учебно-методическое</w:t>
            </w:r>
            <w:r>
              <w:rPr>
                <w:spacing w:val="-52"/>
              </w:rPr>
              <w:t xml:space="preserve"> </w:t>
            </w:r>
            <w:r>
              <w:t>сопровождение для реализации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</w:tr>
      <w:tr w:rsidR="00375C99">
        <w:trPr>
          <w:trHeight w:val="1022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1.5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ind w:left="71" w:right="240"/>
            </w:pPr>
            <w:r>
              <w:t xml:space="preserve">Приведение в соответствие с </w:t>
            </w:r>
            <w:proofErr w:type="gramStart"/>
            <w:r>
              <w:t>обновленными</w:t>
            </w:r>
            <w:proofErr w:type="gramEnd"/>
            <w:r>
              <w:t xml:space="preserve"> ФГОС и ФООП</w:t>
            </w:r>
            <w:r>
              <w:rPr>
                <w:spacing w:val="-52"/>
              </w:rPr>
              <w:t xml:space="preserve"> </w:t>
            </w:r>
            <w:r>
              <w:t>основных образовательных программ начального общего,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и</w:t>
            </w:r>
            <w:r>
              <w:rPr>
                <w:spacing w:val="-1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9" w:lineRule="exact"/>
              <w:ind w:left="109"/>
            </w:pPr>
            <w:r>
              <w:t>до 1 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109" w:right="345"/>
            </w:pPr>
            <w:r>
              <w:t>Администрация ОУ,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9" w:lineRule="exact"/>
              <w:ind w:left="106"/>
            </w:pPr>
            <w:r>
              <w:t>Протоколы</w:t>
            </w:r>
            <w:r>
              <w:rPr>
                <w:spacing w:val="-1"/>
              </w:rPr>
              <w:t xml:space="preserve"> </w:t>
            </w:r>
            <w:r>
              <w:t>заседаний</w:t>
            </w:r>
          </w:p>
        </w:tc>
      </w:tr>
      <w:tr w:rsidR="00375C99">
        <w:trPr>
          <w:trHeight w:val="342"/>
        </w:trPr>
        <w:tc>
          <w:tcPr>
            <w:tcW w:w="15039" w:type="dxa"/>
            <w:gridSpan w:val="5"/>
          </w:tcPr>
          <w:p w:rsidR="00375C99" w:rsidRDefault="00D8663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обновленного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ФООП</w:t>
            </w:r>
          </w:p>
        </w:tc>
      </w:tr>
      <w:tr w:rsidR="00375C99">
        <w:trPr>
          <w:trHeight w:val="757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2.1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spacing w:line="242" w:lineRule="auto"/>
              <w:ind w:left="148" w:right="280"/>
            </w:pPr>
            <w:r>
              <w:t>Формирование плана-графика мероприятий по переходу 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обновлённые</w:t>
            </w:r>
            <w:proofErr w:type="gramEnd"/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 ФООП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570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0" w:right="257"/>
              <w:jc w:val="right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  <w:ind w:left="106"/>
            </w:pPr>
            <w:r>
              <w:t>Разработан</w:t>
            </w:r>
            <w:r>
              <w:rPr>
                <w:spacing w:val="-2"/>
              </w:rPr>
              <w:t xml:space="preserve"> </w:t>
            </w:r>
            <w:r>
              <w:t>План-график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75C99" w:rsidRDefault="00D8663A">
            <w:pPr>
              <w:pStyle w:val="TableParagraph"/>
              <w:spacing w:line="252" w:lineRule="exact"/>
              <w:ind w:left="106"/>
            </w:pPr>
            <w:r>
              <w:t>переходу 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обновлённые</w:t>
            </w:r>
            <w:proofErr w:type="gramEnd"/>
            <w:r>
              <w:t xml:space="preserve"> ФГОС и</w:t>
            </w:r>
            <w:r>
              <w:rPr>
                <w:spacing w:val="-52"/>
              </w:rPr>
              <w:t xml:space="preserve"> </w:t>
            </w:r>
            <w:r>
              <w:t>ФООП</w:t>
            </w:r>
          </w:p>
        </w:tc>
      </w:tr>
      <w:tr w:rsidR="00375C99">
        <w:trPr>
          <w:trHeight w:val="1953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2.2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ind w:left="148" w:right="469"/>
            </w:pPr>
            <w:r>
              <w:t>Определение дефицитов при организации условий</w:t>
            </w:r>
            <w:r>
              <w:rPr>
                <w:spacing w:val="1"/>
              </w:rPr>
              <w:t xml:space="preserve"> </w:t>
            </w:r>
            <w:r>
              <w:t>реализации обновленного ФГОС СОО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 к материально-техническому обеспечению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ликвидации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9" w:lineRule="exact"/>
              <w:ind w:left="109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9" w:lineRule="exact"/>
              <w:ind w:left="109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left="106" w:right="189"/>
            </w:pPr>
            <w:r>
              <w:t>Разработан и реализован комплекс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 обеспечению</w:t>
            </w:r>
          </w:p>
          <w:p w:rsidR="00375C99" w:rsidRDefault="00D8663A">
            <w:pPr>
              <w:pStyle w:val="TableParagraph"/>
              <w:ind w:left="106" w:right="622"/>
            </w:pPr>
            <w:r>
              <w:t>условий реализации 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375C99" w:rsidRDefault="00D8663A">
            <w:pPr>
              <w:pStyle w:val="TableParagraph"/>
              <w:ind w:left="106" w:right="499"/>
            </w:pPr>
            <w:r>
              <w:t>среднего общего образования в</w:t>
            </w:r>
            <w:r>
              <w:rPr>
                <w:spacing w:val="-53"/>
              </w:rPr>
              <w:t xml:space="preserve"> </w:t>
            </w:r>
            <w:r>
              <w:t xml:space="preserve">соответствии с </w:t>
            </w:r>
            <w:proofErr w:type="gramStart"/>
            <w:r>
              <w:t>обновленным</w:t>
            </w:r>
            <w:proofErr w:type="gramEnd"/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</w:tr>
      <w:tr w:rsidR="00375C99">
        <w:trPr>
          <w:trHeight w:val="1043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2.3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spacing w:line="246" w:lineRule="exact"/>
              <w:ind w:left="148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нормативно-правовых</w:t>
            </w:r>
            <w:r>
              <w:rPr>
                <w:spacing w:val="-4"/>
              </w:rPr>
              <w:t xml:space="preserve"> </w:t>
            </w:r>
            <w:r>
              <w:t>документов,</w:t>
            </w:r>
          </w:p>
          <w:p w:rsidR="00375C99" w:rsidRDefault="00D8663A">
            <w:pPr>
              <w:pStyle w:val="TableParagraph"/>
              <w:spacing w:line="252" w:lineRule="exact"/>
              <w:ind w:left="148"/>
            </w:pPr>
            <w:proofErr w:type="gramStart"/>
            <w:r>
              <w:t>обеспечивающих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переход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обновленный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ind w:left="109" w:right="270"/>
            </w:pPr>
            <w:r>
              <w:t>Ежегодно в течение</w:t>
            </w:r>
            <w:r>
              <w:rPr>
                <w:spacing w:val="-52"/>
              </w:rPr>
              <w:t xml:space="preserve"> </w:t>
            </w:r>
            <w:r>
              <w:t>2023-2025</w:t>
            </w:r>
            <w:r>
              <w:rPr>
                <w:spacing w:val="55"/>
              </w:rPr>
              <w:t xml:space="preserve"> </w:t>
            </w:r>
            <w:r>
              <w:t>годов</w:t>
            </w:r>
            <w:r>
              <w:rPr>
                <w:spacing w:val="1"/>
              </w:rPr>
              <w:t xml:space="preserve"> </w:t>
            </w:r>
            <w:r>
              <w:t>(по мере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09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left="106" w:right="259"/>
            </w:pPr>
            <w:proofErr w:type="gramStart"/>
            <w:r>
              <w:t>Обеспечена нормативно-правовая</w:t>
            </w:r>
            <w:r>
              <w:rPr>
                <w:spacing w:val="-52"/>
              </w:rPr>
              <w:t xml:space="preserve"> </w:t>
            </w:r>
            <w:r>
              <w:t>база ОУ по введению</w:t>
            </w:r>
            <w:r>
              <w:rPr>
                <w:spacing w:val="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proofErr w:type="gramEnd"/>
          </w:p>
        </w:tc>
      </w:tr>
      <w:tr w:rsidR="00375C99">
        <w:trPr>
          <w:trHeight w:val="1651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2.4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spacing w:line="246" w:lineRule="exact"/>
              <w:ind w:left="148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нормативно-правовых</w:t>
            </w:r>
          </w:p>
          <w:p w:rsidR="00375C99" w:rsidRDefault="00D8663A">
            <w:pPr>
              <w:pStyle w:val="TableParagraph"/>
              <w:ind w:left="148" w:right="254"/>
            </w:pPr>
            <w:r>
              <w:t xml:space="preserve">документов </w:t>
            </w:r>
            <w:proofErr w:type="gramStart"/>
            <w:r>
              <w:t>федерального</w:t>
            </w:r>
            <w:proofErr w:type="gramEnd"/>
            <w:r>
              <w:t>, регионального, муниципального</w:t>
            </w:r>
            <w:r>
              <w:rPr>
                <w:spacing w:val="-52"/>
              </w:rPr>
              <w:t xml:space="preserve"> </w:t>
            </w:r>
            <w:r>
              <w:t>уровней, ОУ,</w:t>
            </w:r>
            <w:r>
              <w:rPr>
                <w:spacing w:val="1"/>
              </w:rPr>
              <w:t xml:space="preserve"> </w:t>
            </w:r>
            <w:r>
              <w:t>обеспечивающих переход на обновленные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ind w:left="366" w:right="184" w:hanging="171"/>
            </w:pPr>
            <w:r>
              <w:t>Ежегодно в течение</w:t>
            </w:r>
            <w:r>
              <w:rPr>
                <w:spacing w:val="-52"/>
              </w:rPr>
              <w:t xml:space="preserve"> </w:t>
            </w:r>
            <w:r>
              <w:t>2023-2025 годов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0" w:right="257"/>
              <w:jc w:val="right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left="106" w:right="218"/>
            </w:pPr>
            <w:r>
              <w:t>Актуализирован банк данных</w:t>
            </w:r>
            <w:r>
              <w:rPr>
                <w:spacing w:val="1"/>
              </w:rPr>
              <w:t xml:space="preserve"> </w:t>
            </w:r>
            <w:r>
              <w:t>нормативно-правовых документов</w:t>
            </w:r>
            <w:r>
              <w:rPr>
                <w:spacing w:val="-52"/>
              </w:rPr>
              <w:t xml:space="preserve"> </w:t>
            </w:r>
            <w:r>
              <w:t>федерального,</w:t>
            </w:r>
            <w:r>
              <w:rPr>
                <w:spacing w:val="-2"/>
              </w:rPr>
              <w:t xml:space="preserve"> </w:t>
            </w:r>
            <w:r>
              <w:t>регионального,</w:t>
            </w:r>
          </w:p>
          <w:p w:rsidR="00375C99" w:rsidRDefault="00D8663A">
            <w:pPr>
              <w:pStyle w:val="TableParagraph"/>
              <w:ind w:left="106" w:right="579"/>
            </w:pPr>
            <w:proofErr w:type="gramStart"/>
            <w:r>
              <w:t>муниципального</w:t>
            </w:r>
            <w:proofErr w:type="gramEnd"/>
            <w:r>
              <w:t xml:space="preserve"> уровней, ОУ,</w:t>
            </w:r>
            <w:r>
              <w:rPr>
                <w:spacing w:val="-53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</w:tr>
      <w:tr w:rsidR="00375C99">
        <w:trPr>
          <w:trHeight w:val="506"/>
        </w:trPr>
        <w:tc>
          <w:tcPr>
            <w:tcW w:w="713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2.5</w:t>
            </w:r>
          </w:p>
        </w:tc>
        <w:tc>
          <w:tcPr>
            <w:tcW w:w="6059" w:type="dxa"/>
          </w:tcPr>
          <w:p w:rsidR="00375C99" w:rsidRDefault="00D8663A">
            <w:pPr>
              <w:pStyle w:val="TableParagraph"/>
              <w:spacing w:line="247" w:lineRule="exact"/>
              <w:ind w:left="148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375C99" w:rsidRDefault="00D8663A">
            <w:pPr>
              <w:pStyle w:val="TableParagraph"/>
              <w:spacing w:before="1" w:line="238" w:lineRule="exact"/>
              <w:ind w:left="148"/>
            </w:pPr>
            <w:r>
              <w:t>организации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0" w:right="175"/>
              <w:jc w:val="right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570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  <w:ind w:left="106"/>
            </w:pPr>
            <w:proofErr w:type="gramStart"/>
            <w:r>
              <w:t>Создана</w:t>
            </w:r>
            <w:proofErr w:type="gramEnd"/>
            <w:r>
              <w:rPr>
                <w:spacing w:val="-4"/>
              </w:rPr>
              <w:t xml:space="preserve"> </w:t>
            </w:r>
            <w:r>
              <w:t>необходимая</w:t>
            </w:r>
            <w:r>
              <w:rPr>
                <w:spacing w:val="-3"/>
              </w:rPr>
              <w:t xml:space="preserve"> </w:t>
            </w:r>
            <w:r>
              <w:t>нормативная</w:t>
            </w:r>
          </w:p>
          <w:p w:rsidR="00375C99" w:rsidRDefault="00D8663A">
            <w:pPr>
              <w:pStyle w:val="TableParagraph"/>
              <w:spacing w:before="1" w:line="238" w:lineRule="exact"/>
              <w:ind w:left="106"/>
            </w:pPr>
            <w:r>
              <w:t>база,</w:t>
            </w:r>
            <w:r>
              <w:rPr>
                <w:spacing w:val="-2"/>
              </w:rPr>
              <w:t xml:space="preserve"> </w:t>
            </w:r>
            <w:r>
              <w:t>обеспечивающая</w:t>
            </w:r>
          </w:p>
        </w:tc>
      </w:tr>
    </w:tbl>
    <w:p w:rsidR="00375C99" w:rsidRDefault="00375C99">
      <w:pPr>
        <w:spacing w:line="238" w:lineRule="exact"/>
        <w:sectPr w:rsidR="00375C99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020"/>
        <w:gridCol w:w="2266"/>
        <w:gridCol w:w="2410"/>
        <w:gridCol w:w="3591"/>
      </w:tblGrid>
      <w:tr w:rsidR="00375C99">
        <w:trPr>
          <w:trHeight w:val="508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2.6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6" w:lineRule="exact"/>
              <w:ind w:left="110"/>
            </w:pP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дополнений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Устав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375C99" w:rsidRDefault="00D8663A">
            <w:pPr>
              <w:pStyle w:val="TableParagraph"/>
              <w:spacing w:line="242" w:lineRule="exact"/>
              <w:ind w:left="110"/>
            </w:pPr>
            <w:r>
              <w:t>организации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0" w:right="174"/>
              <w:jc w:val="right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28" w:right="116"/>
              <w:jc w:val="center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  <w:vMerge w:val="restart"/>
          </w:tcPr>
          <w:p w:rsidR="00375C99" w:rsidRDefault="00D8663A">
            <w:pPr>
              <w:pStyle w:val="TableParagraph"/>
              <w:ind w:right="980"/>
            </w:pPr>
            <w:r>
              <w:t>управленческий механизм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</w:tr>
      <w:tr w:rsidR="00375C99">
        <w:trPr>
          <w:trHeight w:val="506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2.7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52" w:lineRule="exact"/>
              <w:ind w:left="110" w:right="282"/>
            </w:pPr>
            <w:r>
              <w:t>Разработка приказов, локальных актов, регламентирующих</w:t>
            </w:r>
            <w:r>
              <w:rPr>
                <w:spacing w:val="-52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9" w:lineRule="exact"/>
              <w:ind w:left="0" w:right="174"/>
              <w:jc w:val="right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9" w:lineRule="exact"/>
              <w:ind w:left="128" w:right="118"/>
              <w:jc w:val="center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375C99" w:rsidRDefault="00375C99">
            <w:pPr>
              <w:rPr>
                <w:sz w:val="2"/>
                <w:szCs w:val="2"/>
              </w:rPr>
            </w:pPr>
          </w:p>
        </w:tc>
      </w:tr>
      <w:tr w:rsidR="00375C99">
        <w:trPr>
          <w:trHeight w:val="760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2.8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601"/>
            </w:pPr>
            <w:r>
              <w:t>Приведение в соответствие с требованиями ФГОС СОО</w:t>
            </w:r>
            <w:r>
              <w:rPr>
                <w:spacing w:val="-52"/>
              </w:rPr>
              <w:t xml:space="preserve"> </w:t>
            </w:r>
            <w:r>
              <w:t>должностных</w:t>
            </w:r>
            <w:r>
              <w:rPr>
                <w:spacing w:val="-3"/>
              </w:rPr>
              <w:t xml:space="preserve"> </w:t>
            </w:r>
            <w:r>
              <w:t>инструкций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375C99" w:rsidRDefault="00D8663A">
            <w:pPr>
              <w:pStyle w:val="TableParagraph"/>
              <w:spacing w:line="238" w:lineRule="exact"/>
              <w:ind w:left="110"/>
            </w:pPr>
            <w:r>
              <w:t>организации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9" w:lineRule="exact"/>
              <w:ind w:left="0" w:right="174"/>
              <w:jc w:val="right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9" w:lineRule="exact"/>
              <w:ind w:left="128" w:right="116"/>
              <w:jc w:val="center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9" w:lineRule="exact"/>
            </w:pP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инструкции</w:t>
            </w:r>
          </w:p>
        </w:tc>
      </w:tr>
      <w:tr w:rsidR="00375C99">
        <w:trPr>
          <w:trHeight w:val="1771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2.9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94"/>
            </w:pPr>
            <w:r>
              <w:t>Разработка и утверждение на основе федеральной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СОО основной 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 СОО образовательной организации, в том числе</w:t>
            </w:r>
            <w:r>
              <w:rPr>
                <w:spacing w:val="1"/>
              </w:rPr>
              <w:t xml:space="preserve"> </w:t>
            </w:r>
            <w:r>
              <w:t>рабочей программы воспитания, календарного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работы, программы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УУД,</w:t>
            </w:r>
          </w:p>
          <w:p w:rsidR="00375C99" w:rsidRDefault="00D8663A">
            <w:pPr>
              <w:pStyle w:val="TableParagraph"/>
              <w:spacing w:line="252" w:lineRule="exact"/>
              <w:ind w:left="110" w:right="310"/>
            </w:pPr>
            <w:r>
              <w:t>иной учебно-методической документации в соответствии 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t xml:space="preserve"> 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0" w:right="174"/>
              <w:jc w:val="right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28" w:right="118"/>
              <w:jc w:val="center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6" w:lineRule="exact"/>
            </w:pPr>
            <w:r>
              <w:t>ООП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приведена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75C99" w:rsidRDefault="00D8663A">
            <w:pPr>
              <w:pStyle w:val="TableParagraph"/>
              <w:ind w:right="309"/>
            </w:pPr>
            <w:r>
              <w:t>соответствие требованиям ФГОС</w:t>
            </w:r>
            <w:r>
              <w:rPr>
                <w:spacing w:val="-52"/>
              </w:rPr>
              <w:t xml:space="preserve"> </w:t>
            </w:r>
            <w:r>
              <w:t>СОО, ФООП СОО, обеспечивая</w:t>
            </w:r>
            <w:r>
              <w:rPr>
                <w:spacing w:val="1"/>
              </w:rPr>
              <w:t xml:space="preserve"> </w:t>
            </w:r>
            <w:r>
              <w:t>преемственность с ООП НОО 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</w:tr>
      <w:tr w:rsidR="00375C99">
        <w:trPr>
          <w:trHeight w:val="1077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2.10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248"/>
            </w:pPr>
            <w:r>
              <w:t xml:space="preserve">Приведение в соответствие с требованиями </w:t>
            </w:r>
            <w:proofErr w:type="gramStart"/>
            <w:r>
              <w:t>обновленных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воспитания,</w:t>
            </w:r>
            <w:r>
              <w:rPr>
                <w:spacing w:val="-3"/>
              </w:rPr>
              <w:t xml:space="preserve"> </w:t>
            </w:r>
            <w:r>
              <w:t>календарного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 работы, программы формирования УУД,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учебно-методической документации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28" w:right="118"/>
              <w:jc w:val="center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403"/>
            </w:pPr>
            <w:r>
              <w:t>Приказы об утверждении (ООП,</w:t>
            </w:r>
            <w:r>
              <w:rPr>
                <w:spacing w:val="-53"/>
              </w:rPr>
              <w:t xml:space="preserve"> </w:t>
            </w:r>
            <w:r>
              <w:t>АООП)</w:t>
            </w:r>
          </w:p>
        </w:tc>
      </w:tr>
      <w:tr w:rsidR="00375C99">
        <w:trPr>
          <w:trHeight w:val="2784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2.11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217"/>
            </w:pPr>
            <w:r>
              <w:t>Внесение изменений в 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 текущего контроля успеваемости и</w:t>
            </w:r>
            <w:r>
              <w:rPr>
                <w:spacing w:val="-52"/>
              </w:rPr>
              <w:t xml:space="preserve"> </w:t>
            </w:r>
            <w:r>
              <w:t>промежуточной аттестации обучающихся» в 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обновленными</w:t>
            </w:r>
            <w:proofErr w:type="gramEnd"/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 федеральной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  <w:p w:rsidR="00375C99" w:rsidRDefault="00D8663A">
            <w:pPr>
              <w:pStyle w:val="TableParagraph"/>
              <w:ind w:left="110"/>
            </w:pPr>
            <w:r>
              <w:t>общеобразовательной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программой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до 01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28" w:right="118"/>
              <w:jc w:val="center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внесении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5C99" w:rsidRDefault="00D8663A">
            <w:pPr>
              <w:pStyle w:val="TableParagraph"/>
              <w:spacing w:before="1"/>
              <w:ind w:right="222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 текущего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успеваемости и</w:t>
            </w:r>
          </w:p>
          <w:p w:rsidR="00375C99" w:rsidRDefault="00D8663A">
            <w:pPr>
              <w:pStyle w:val="TableParagraph"/>
              <w:ind w:right="403"/>
            </w:pPr>
            <w:r>
              <w:t>промежуточной аттестации</w:t>
            </w:r>
            <w:r>
              <w:rPr>
                <w:spacing w:val="1"/>
              </w:rPr>
              <w:t xml:space="preserve"> </w:t>
            </w:r>
            <w:r>
              <w:t>обучающихся» в части введения</w:t>
            </w:r>
            <w:r>
              <w:rPr>
                <w:spacing w:val="-52"/>
              </w:rPr>
              <w:t xml:space="preserve"> </w:t>
            </w:r>
            <w:r>
              <w:t>комплексного подхода к оценке</w:t>
            </w:r>
            <w:r>
              <w:rPr>
                <w:spacing w:val="-52"/>
              </w:rPr>
              <w:t xml:space="preserve"> </w:t>
            </w:r>
            <w:r>
              <w:t>результатов образования:</w:t>
            </w:r>
            <w:r>
              <w:rPr>
                <w:spacing w:val="1"/>
              </w:rPr>
              <w:t xml:space="preserve"> </w:t>
            </w:r>
            <w:r>
              <w:t xml:space="preserve">предметных, </w:t>
            </w:r>
            <w:proofErr w:type="spellStart"/>
            <w:r>
              <w:t>метапредметных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75C99" w:rsidRDefault="00D8663A">
            <w:pPr>
              <w:pStyle w:val="TableParagraph"/>
              <w:spacing w:line="240" w:lineRule="exact"/>
            </w:pPr>
            <w:r>
              <w:t>обновленными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</w:tr>
      <w:tr w:rsidR="00375C99">
        <w:trPr>
          <w:trHeight w:val="333"/>
        </w:trPr>
        <w:tc>
          <w:tcPr>
            <w:tcW w:w="15038" w:type="dxa"/>
            <w:gridSpan w:val="5"/>
          </w:tcPr>
          <w:p w:rsidR="00375C99" w:rsidRDefault="00D866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обновленного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ФООП</w:t>
            </w:r>
          </w:p>
        </w:tc>
      </w:tr>
      <w:tr w:rsidR="00375C99">
        <w:trPr>
          <w:trHeight w:val="1012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3.1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2" w:lineRule="auto"/>
              <w:ind w:left="110" w:right="790"/>
            </w:pPr>
            <w:r>
              <w:t>Обеспечение использования учителями методических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декабрь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110" w:right="38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</w:t>
            </w:r>
            <w:r>
              <w:rPr>
                <w:spacing w:val="1"/>
              </w:rPr>
              <w:t xml:space="preserve"> </w:t>
            </w:r>
            <w:r>
              <w:t>УМР,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525"/>
            </w:pPr>
            <w:r>
              <w:t>Сформированы и доведены до</w:t>
            </w:r>
            <w:r>
              <w:rPr>
                <w:spacing w:val="1"/>
              </w:rPr>
              <w:t xml:space="preserve"> </w:t>
            </w:r>
            <w:r>
              <w:t>учителя способы достижения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планируемых</w:t>
            </w:r>
            <w:proofErr w:type="gramEnd"/>
            <w:r>
              <w:rPr>
                <w:spacing w:val="-9"/>
              </w:rPr>
              <w:t xml:space="preserve"> </w:t>
            </w:r>
            <w:r>
              <w:t>образовательных</w:t>
            </w:r>
          </w:p>
          <w:p w:rsidR="00375C99" w:rsidRDefault="00D8663A">
            <w:pPr>
              <w:pStyle w:val="TableParagraph"/>
              <w:spacing w:line="238" w:lineRule="exact"/>
            </w:pPr>
            <w:r>
              <w:t>результатов</w:t>
            </w:r>
          </w:p>
        </w:tc>
      </w:tr>
    </w:tbl>
    <w:p w:rsidR="00375C99" w:rsidRDefault="00375C99">
      <w:pPr>
        <w:spacing w:line="238" w:lineRule="exact"/>
        <w:sectPr w:rsidR="00375C99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020"/>
        <w:gridCol w:w="2266"/>
        <w:gridCol w:w="2410"/>
        <w:gridCol w:w="3591"/>
      </w:tblGrid>
      <w:tr w:rsidR="00375C99">
        <w:trPr>
          <w:trHeight w:val="1264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3.2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344"/>
            </w:pPr>
            <w:r>
              <w:t>Организация включения в педагогическую деятельность</w:t>
            </w:r>
            <w:r>
              <w:rPr>
                <w:spacing w:val="1"/>
              </w:rPr>
              <w:t xml:space="preserve"> </w:t>
            </w:r>
            <w:r>
              <w:t xml:space="preserve">учителя федеральных </w:t>
            </w:r>
            <w:proofErr w:type="spellStart"/>
            <w:r>
              <w:t>онлайн</w:t>
            </w:r>
            <w:proofErr w:type="spellEnd"/>
            <w:r>
              <w:t xml:space="preserve"> конструкторов, электронных</w:t>
            </w:r>
            <w:r>
              <w:rPr>
                <w:spacing w:val="-52"/>
              </w:rPr>
              <w:t xml:space="preserve"> </w:t>
            </w:r>
            <w:r>
              <w:t>конспектов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всем учебным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</w:p>
          <w:p w:rsidR="00375C99" w:rsidRDefault="00D8663A">
            <w:pPr>
              <w:pStyle w:val="TableParagraph"/>
              <w:spacing w:line="252" w:lineRule="exact"/>
              <w:ind w:left="110"/>
            </w:pPr>
            <w:proofErr w:type="gramStart"/>
            <w:r>
              <w:t>соответствующих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август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110" w:right="344"/>
            </w:pPr>
            <w:r>
              <w:t>Администрация ОУ,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127"/>
            </w:pPr>
            <w:r>
              <w:t>Снижение нагрузки на учителя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 учебному</w:t>
            </w:r>
            <w:r>
              <w:rPr>
                <w:spacing w:val="-5"/>
              </w:rPr>
              <w:t xml:space="preserve"> </w:t>
            </w:r>
            <w:r>
              <w:t>занятию.</w:t>
            </w:r>
          </w:p>
          <w:p w:rsidR="00375C99" w:rsidRDefault="00D8663A">
            <w:pPr>
              <w:pStyle w:val="TableParagraph"/>
              <w:ind w:right="487"/>
            </w:pPr>
            <w:r>
              <w:t>Аккумулированы эффективные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75C99" w:rsidRDefault="00D8663A">
            <w:pPr>
              <w:pStyle w:val="TableParagraph"/>
              <w:spacing w:line="238" w:lineRule="exact"/>
            </w:pP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цифровой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</w:p>
        </w:tc>
      </w:tr>
      <w:tr w:rsidR="00375C99">
        <w:trPr>
          <w:trHeight w:val="505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3.3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ВШК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введения</w:t>
            </w:r>
          </w:p>
          <w:p w:rsidR="00375C99" w:rsidRDefault="00D8663A">
            <w:pPr>
              <w:pStyle w:val="TableParagraph"/>
              <w:spacing w:before="1" w:line="238" w:lineRule="exact"/>
              <w:ind w:left="110"/>
            </w:pP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2023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t>годы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</w:tr>
      <w:tr w:rsidR="00375C99">
        <w:trPr>
          <w:trHeight w:val="758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3.4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tabs>
                <w:tab w:val="left" w:pos="1639"/>
                <w:tab w:val="left" w:pos="2944"/>
                <w:tab w:val="left" w:pos="3933"/>
                <w:tab w:val="left" w:pos="4475"/>
              </w:tabs>
              <w:spacing w:line="242" w:lineRule="auto"/>
              <w:ind w:left="110" w:right="92"/>
            </w:pPr>
            <w:r>
              <w:t>Организация</w:t>
            </w:r>
            <w:r>
              <w:tab/>
              <w:t>системной</w:t>
            </w:r>
            <w:r>
              <w:tab/>
              <w:t>работы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Ежемесячно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2" w:lineRule="auto"/>
              <w:ind w:left="110" w:right="240"/>
            </w:pPr>
            <w:r>
              <w:t>Администрация ОУ,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375C99" w:rsidRDefault="00D8663A">
            <w:pPr>
              <w:pStyle w:val="TableParagraph"/>
              <w:spacing w:line="252" w:lineRule="exact"/>
              <w:ind w:right="678"/>
            </w:pPr>
            <w:proofErr w:type="gramStart"/>
            <w:r>
              <w:t>достигнутом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уровни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375C99">
        <w:trPr>
          <w:trHeight w:val="506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3.5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плана</w:t>
            </w:r>
            <w:r>
              <w:rPr>
                <w:spacing w:val="5"/>
              </w:rPr>
              <w:t xml:space="preserve"> </w:t>
            </w:r>
            <w:r>
              <w:t>функционирования</w:t>
            </w:r>
            <w:r>
              <w:rPr>
                <w:spacing w:val="6"/>
              </w:rPr>
              <w:t xml:space="preserve"> </w:t>
            </w:r>
            <w:r>
              <w:t>ВСОКО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условиях</w:t>
            </w:r>
          </w:p>
          <w:p w:rsidR="00375C99" w:rsidRDefault="00D8663A">
            <w:pPr>
              <w:pStyle w:val="TableParagraph"/>
              <w:spacing w:before="1" w:line="238" w:lineRule="exact"/>
              <w:ind w:left="110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до 1 сентября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  <w:p w:rsidR="00375C99" w:rsidRDefault="00D8663A">
            <w:pPr>
              <w:pStyle w:val="TableParagraph"/>
              <w:spacing w:before="1" w:line="238" w:lineRule="exact"/>
              <w:ind w:left="110"/>
            </w:pPr>
            <w:r>
              <w:t>года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ОУ,</w:t>
            </w:r>
          </w:p>
          <w:p w:rsidR="00375C99" w:rsidRDefault="00D8663A">
            <w:pPr>
              <w:pStyle w:val="TableParagraph"/>
              <w:spacing w:before="1" w:line="238" w:lineRule="exact"/>
              <w:ind w:left="110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75C99" w:rsidRDefault="00D8663A">
            <w:pPr>
              <w:pStyle w:val="TableParagraph"/>
              <w:spacing w:before="1" w:line="238" w:lineRule="exact"/>
            </w:pP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ВСОКО</w:t>
            </w:r>
          </w:p>
        </w:tc>
      </w:tr>
      <w:tr w:rsidR="00375C99">
        <w:trPr>
          <w:trHeight w:val="861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3.6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9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учителями-предметниками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постоянно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Учителя-предметники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2" w:lineRule="auto"/>
              <w:ind w:right="126"/>
            </w:pPr>
            <w:r>
              <w:t>Школьники умеют решать задачи с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формулировками</w:t>
            </w:r>
          </w:p>
          <w:p w:rsidR="00375C99" w:rsidRDefault="00D8663A">
            <w:pPr>
              <w:pStyle w:val="TableParagraph"/>
              <w:spacing w:line="248" w:lineRule="exact"/>
            </w:pPr>
            <w:r>
              <w:t>заданий</w:t>
            </w:r>
          </w:p>
        </w:tc>
      </w:tr>
      <w:tr w:rsidR="00375C99">
        <w:trPr>
          <w:trHeight w:val="4301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3.7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2" w:lineRule="auto"/>
              <w:ind w:left="110" w:right="96"/>
              <w:jc w:val="both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в период</w:t>
            </w:r>
            <w:r>
              <w:rPr>
                <w:spacing w:val="55"/>
              </w:rPr>
              <w:t xml:space="preserve"> </w:t>
            </w:r>
            <w:r>
              <w:t>перехода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обновленный ФГОС</w:t>
            </w:r>
            <w:r>
              <w:rPr>
                <w:spacing w:val="-1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которое включает: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42" w:lineRule="auto"/>
              <w:ind w:right="93" w:firstLine="0"/>
              <w:jc w:val="both"/>
            </w:pPr>
            <w:r>
              <w:t>проведение анализа уроков, организованных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обновленного ФГОС</w:t>
            </w:r>
            <w:r>
              <w:rPr>
                <w:spacing w:val="-1"/>
              </w:rPr>
              <w:t xml:space="preserve"> </w:t>
            </w:r>
            <w:r>
              <w:t>СОО;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92" w:firstLine="0"/>
              <w:jc w:val="both"/>
            </w:pPr>
            <w:r>
              <w:t>организацию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взаимопосещение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-1"/>
              </w:rPr>
              <w:t xml:space="preserve"> </w:t>
            </w:r>
            <w:r>
              <w:t>группами;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90" w:firstLine="0"/>
              <w:jc w:val="both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результатов;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93" w:firstLine="0"/>
              <w:jc w:val="both"/>
            </w:pPr>
            <w:r>
              <w:t>рассмотрение на педагогических советах промежуточных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обновленного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СОО;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</w:tabs>
              <w:ind w:right="92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2"/>
              </w:rPr>
              <w:t xml:space="preserve"> </w:t>
            </w:r>
            <w:r>
              <w:t>молодых специалистов;</w:t>
            </w:r>
          </w:p>
          <w:p w:rsidR="00375C99" w:rsidRDefault="00D8663A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52" w:lineRule="exact"/>
              <w:ind w:right="89" w:firstLine="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2" w:lineRule="auto"/>
              <w:ind w:left="110" w:right="749"/>
            </w:pPr>
            <w:r>
              <w:t>Сентябрь 2023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141"/>
            </w:pPr>
            <w:r>
              <w:t>Обеспечена своевременная</w:t>
            </w:r>
            <w:r>
              <w:rPr>
                <w:spacing w:val="1"/>
              </w:rPr>
              <w:t xml:space="preserve"> </w:t>
            </w:r>
            <w:r>
              <w:t>коррекция деятельности педагогов</w:t>
            </w:r>
            <w:r>
              <w:rPr>
                <w:spacing w:val="-52"/>
              </w:rPr>
              <w:t xml:space="preserve"> </w:t>
            </w:r>
            <w:r>
              <w:t>в соответствии с требованиями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t xml:space="preserve"> ФГОС СОО, оказана</w:t>
            </w:r>
            <w:r>
              <w:rPr>
                <w:spacing w:val="-52"/>
              </w:rPr>
              <w:t xml:space="preserve"> </w:t>
            </w:r>
            <w:r>
              <w:t>необходимая</w:t>
            </w:r>
            <w:r>
              <w:rPr>
                <w:spacing w:val="-1"/>
              </w:rPr>
              <w:t xml:space="preserve"> </w:t>
            </w:r>
            <w:r>
              <w:t>адресная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</w:p>
        </w:tc>
      </w:tr>
      <w:tr w:rsidR="00375C99">
        <w:trPr>
          <w:trHeight w:val="280"/>
        </w:trPr>
        <w:tc>
          <w:tcPr>
            <w:tcW w:w="15038" w:type="dxa"/>
            <w:gridSpan w:val="5"/>
          </w:tcPr>
          <w:p w:rsidR="00375C99" w:rsidRDefault="00D8663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ФООП</w:t>
            </w:r>
          </w:p>
        </w:tc>
      </w:tr>
      <w:tr w:rsidR="00375C99">
        <w:trPr>
          <w:trHeight w:val="757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4.1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tabs>
                <w:tab w:val="left" w:pos="1151"/>
                <w:tab w:val="left" w:pos="2454"/>
                <w:tab w:val="left" w:pos="4335"/>
              </w:tabs>
              <w:ind w:left="110" w:right="94"/>
            </w:pPr>
            <w:r>
              <w:t>Анализ</w:t>
            </w:r>
            <w:r>
              <w:tab/>
              <w:t>кадрового</w:t>
            </w:r>
            <w:r>
              <w:tab/>
              <w:t>обеспечения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организации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обновленного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январь -</w:t>
            </w:r>
            <w:r>
              <w:rPr>
                <w:spacing w:val="-3"/>
              </w:rPr>
              <w:t xml:space="preserve"> </w:t>
            </w:r>
            <w:r>
              <w:t>апрель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210"/>
            </w:pPr>
            <w:r>
              <w:t>Выявлены дефициты готовности к</w:t>
            </w:r>
            <w:r>
              <w:rPr>
                <w:spacing w:val="-53"/>
              </w:rPr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  <w:p w:rsidR="00375C99" w:rsidRDefault="00D8663A">
            <w:pPr>
              <w:pStyle w:val="TableParagraph"/>
              <w:spacing w:line="238" w:lineRule="exact"/>
            </w:pP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кадрового</w:t>
            </w:r>
            <w:proofErr w:type="gramEnd"/>
          </w:p>
        </w:tc>
      </w:tr>
    </w:tbl>
    <w:p w:rsidR="00375C99" w:rsidRDefault="00375C99">
      <w:pPr>
        <w:spacing w:line="238" w:lineRule="exact"/>
        <w:sectPr w:rsidR="00375C99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020"/>
        <w:gridCol w:w="2266"/>
        <w:gridCol w:w="2410"/>
        <w:gridCol w:w="3591"/>
      </w:tblGrid>
      <w:tr w:rsidR="00375C99">
        <w:trPr>
          <w:trHeight w:val="410"/>
        </w:trPr>
        <w:tc>
          <w:tcPr>
            <w:tcW w:w="751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6020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75C99" w:rsidRDefault="00375C99">
            <w:pPr>
              <w:pStyle w:val="TableParagraph"/>
              <w:ind w:left="0"/>
            </w:pP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обеспечения</w:t>
            </w:r>
          </w:p>
        </w:tc>
      </w:tr>
      <w:tr w:rsidR="00375C99">
        <w:trPr>
          <w:trHeight w:val="1271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4.2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tabs>
                <w:tab w:val="left" w:pos="3650"/>
                <w:tab w:val="left" w:pos="5027"/>
              </w:tabs>
              <w:ind w:left="110" w:right="91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разрабатывающих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реализующих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52"/>
              </w:rPr>
              <w:t xml:space="preserve"> </w:t>
            </w:r>
            <w:r>
              <w:t>образования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вопросам</w:t>
            </w:r>
          </w:p>
          <w:p w:rsidR="00375C99" w:rsidRDefault="00D8663A">
            <w:pPr>
              <w:pStyle w:val="TableParagraph"/>
              <w:spacing w:line="245" w:lineRule="exact"/>
              <w:ind w:left="110"/>
              <w:jc w:val="both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март</w:t>
            </w:r>
            <w:r>
              <w:rPr>
                <w:spacing w:val="-2"/>
              </w:rPr>
              <w:t xml:space="preserve"> </w:t>
            </w:r>
            <w:r>
              <w:t>– апрель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  <w:vMerge w:val="restart"/>
          </w:tcPr>
          <w:p w:rsidR="00375C99" w:rsidRDefault="00D8663A">
            <w:pPr>
              <w:pStyle w:val="TableParagraph"/>
              <w:ind w:right="663"/>
            </w:pPr>
            <w:r>
              <w:t>Синхронизированы процессы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375C99" w:rsidRDefault="00D8663A">
            <w:pPr>
              <w:pStyle w:val="TableParagraph"/>
              <w:ind w:right="247"/>
            </w:pPr>
            <w:r>
              <w:t>педагогических и управленческих</w:t>
            </w:r>
            <w:r>
              <w:rPr>
                <w:spacing w:val="-52"/>
              </w:rPr>
              <w:t xml:space="preserve"> </w:t>
            </w:r>
            <w:r>
              <w:t>команд</w:t>
            </w:r>
          </w:p>
        </w:tc>
      </w:tr>
      <w:tr w:rsidR="00375C99">
        <w:trPr>
          <w:trHeight w:val="1269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4.3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tabs>
                <w:tab w:val="left" w:pos="5504"/>
              </w:tabs>
              <w:ind w:left="110" w:right="92"/>
              <w:jc w:val="both"/>
            </w:pPr>
            <w:r>
              <w:t xml:space="preserve">Обеспечение      </w:t>
            </w:r>
            <w:r>
              <w:rPr>
                <w:spacing w:val="43"/>
              </w:rPr>
              <w:t xml:space="preserve"> </w:t>
            </w:r>
            <w:r>
              <w:t xml:space="preserve">повышения      </w:t>
            </w:r>
            <w:r>
              <w:rPr>
                <w:spacing w:val="45"/>
              </w:rPr>
              <w:t xml:space="preserve"> </w:t>
            </w:r>
            <w:r>
              <w:t>квалификации</w:t>
            </w:r>
            <w:r>
              <w:tab/>
            </w:r>
            <w:r>
              <w:rPr>
                <w:spacing w:val="-1"/>
              </w:rPr>
              <w:t>всех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5"/>
              </w:rPr>
              <w:t xml:space="preserve"> </w:t>
            </w:r>
            <w:r>
              <w:t>основной</w:t>
            </w:r>
            <w:r>
              <w:rPr>
                <w:spacing w:val="36"/>
              </w:rPr>
              <w:t xml:space="preserve"> </w:t>
            </w:r>
            <w:r>
              <w:t>образовательной</w:t>
            </w:r>
            <w:r>
              <w:rPr>
                <w:spacing w:val="37"/>
              </w:rPr>
              <w:t xml:space="preserve"> </w:t>
            </w:r>
            <w:r>
              <w:t>программы</w:t>
            </w:r>
            <w:r>
              <w:rPr>
                <w:spacing w:val="36"/>
              </w:rPr>
              <w:t xml:space="preserve"> </w:t>
            </w:r>
            <w:r>
              <w:t>среднего</w:t>
            </w:r>
          </w:p>
          <w:p w:rsidR="00375C99" w:rsidRDefault="00D8663A">
            <w:pPr>
              <w:pStyle w:val="TableParagraph"/>
              <w:spacing w:line="252" w:lineRule="exact"/>
              <w:ind w:left="110" w:right="93"/>
              <w:jc w:val="both"/>
            </w:pPr>
            <w:r>
              <w:t>общего образования по вопросам реализации обновленного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август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  <w:vMerge/>
            <w:tcBorders>
              <w:top w:val="nil"/>
            </w:tcBorders>
          </w:tcPr>
          <w:p w:rsidR="00375C99" w:rsidRDefault="00375C99">
            <w:pPr>
              <w:rPr>
                <w:sz w:val="2"/>
                <w:szCs w:val="2"/>
              </w:rPr>
            </w:pPr>
          </w:p>
        </w:tc>
      </w:tr>
      <w:tr w:rsidR="00375C99">
        <w:trPr>
          <w:trHeight w:val="1012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4.4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spacing w:line="242" w:lineRule="auto"/>
              <w:ind w:left="110"/>
            </w:pPr>
            <w:r>
              <w:t>Распределение учебной нагрузки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2" w:lineRule="auto"/>
              <w:ind w:left="110"/>
            </w:pPr>
            <w:r>
              <w:t>до</w:t>
            </w:r>
            <w:r>
              <w:rPr>
                <w:spacing w:val="44"/>
              </w:rPr>
              <w:t xml:space="preserve"> </w:t>
            </w:r>
            <w:r>
              <w:t>25</w:t>
            </w:r>
            <w:r>
              <w:rPr>
                <w:spacing w:val="44"/>
              </w:rPr>
              <w:t xml:space="preserve"> </w:t>
            </w:r>
            <w:r>
              <w:t>августа</w:t>
            </w:r>
            <w:r>
              <w:rPr>
                <w:spacing w:val="44"/>
              </w:rPr>
              <w:t xml:space="preserve"> </w:t>
            </w:r>
            <w:r>
              <w:t>2023</w:t>
            </w:r>
            <w:r>
              <w:rPr>
                <w:spacing w:val="-52"/>
              </w:rPr>
              <w:t xml:space="preserve"> </w:t>
            </w:r>
            <w:r>
              <w:t>года;</w:t>
            </w:r>
          </w:p>
          <w:p w:rsidR="00375C99" w:rsidRDefault="00D8663A">
            <w:pPr>
              <w:pStyle w:val="TableParagraph"/>
              <w:spacing w:line="248" w:lineRule="exact"/>
              <w:ind w:left="11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августа 2024</w:t>
            </w:r>
          </w:p>
          <w:p w:rsidR="00375C99" w:rsidRDefault="00D8663A">
            <w:pPr>
              <w:pStyle w:val="TableParagraph"/>
              <w:spacing w:line="238" w:lineRule="exact"/>
              <w:ind w:left="110"/>
            </w:pPr>
            <w:r>
              <w:t>года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2" w:lineRule="auto"/>
              <w:ind w:right="380"/>
            </w:pPr>
            <w:r>
              <w:t>Приказ об утверждении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</w:tr>
      <w:tr w:rsidR="00375C99">
        <w:trPr>
          <w:trHeight w:val="302"/>
        </w:trPr>
        <w:tc>
          <w:tcPr>
            <w:tcW w:w="15038" w:type="dxa"/>
            <w:gridSpan w:val="5"/>
          </w:tcPr>
          <w:p w:rsidR="00375C99" w:rsidRDefault="00D866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введению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ФООП</w:t>
            </w:r>
          </w:p>
        </w:tc>
      </w:tr>
      <w:tr w:rsidR="00375C99">
        <w:trPr>
          <w:trHeight w:val="1010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5.1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/>
            </w:pPr>
            <w:r>
              <w:t>Проведение мониторинга</w:t>
            </w:r>
            <w:r>
              <w:rPr>
                <w:spacing w:val="1"/>
              </w:rPr>
              <w:t xml:space="preserve"> </w:t>
            </w:r>
            <w:r>
              <w:t>готовности ОУ к введению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февраль –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854"/>
            </w:pPr>
            <w:r>
              <w:t>Обеспечен промежуточный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75C99" w:rsidRDefault="00D8663A">
            <w:pPr>
              <w:pStyle w:val="TableParagraph"/>
              <w:spacing w:line="252" w:lineRule="exact"/>
              <w:ind w:right="395"/>
            </w:pPr>
            <w:r>
              <w:t xml:space="preserve">введению </w:t>
            </w:r>
            <w:proofErr w:type="gramStart"/>
            <w:r>
              <w:t>обновленных</w:t>
            </w:r>
            <w:proofErr w:type="gramEnd"/>
            <w:r>
              <w:t xml:space="preserve"> ФГОС и</w:t>
            </w:r>
            <w:r>
              <w:rPr>
                <w:spacing w:val="-53"/>
              </w:rPr>
              <w:t xml:space="preserve"> </w:t>
            </w:r>
            <w:r>
              <w:t>ФООП</w:t>
            </w:r>
          </w:p>
        </w:tc>
      </w:tr>
      <w:tr w:rsidR="00375C99">
        <w:trPr>
          <w:trHeight w:val="342"/>
        </w:trPr>
        <w:tc>
          <w:tcPr>
            <w:tcW w:w="15038" w:type="dxa"/>
            <w:gridSpan w:val="5"/>
          </w:tcPr>
          <w:p w:rsidR="00375C99" w:rsidRDefault="00D8663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ФООП</w:t>
            </w:r>
          </w:p>
        </w:tc>
      </w:tr>
      <w:tr w:rsidR="00375C99">
        <w:trPr>
          <w:trHeight w:val="1771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6.1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364"/>
            </w:pPr>
            <w:r>
              <w:t>Информирование общественности через сайт</w:t>
            </w:r>
            <w:proofErr w:type="gramStart"/>
            <w:r>
              <w:t xml:space="preserve"> ,</w:t>
            </w:r>
            <w:proofErr w:type="gramEnd"/>
            <w:r>
              <w:t xml:space="preserve"> проведение</w:t>
            </w:r>
            <w:r>
              <w:rPr>
                <w:spacing w:val="-52"/>
              </w:rPr>
              <w:t xml:space="preserve"> </w:t>
            </w:r>
            <w:r>
              <w:t>родительских собраний о переходе на обучение по</w:t>
            </w:r>
            <w:r>
              <w:rPr>
                <w:spacing w:val="1"/>
              </w:rPr>
              <w:t xml:space="preserve"> </w:t>
            </w: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декабрь 2023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ind w:left="110" w:right="344"/>
            </w:pPr>
            <w:r>
              <w:t>Администрация ОУ,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375C99" w:rsidRDefault="00D8663A">
            <w:pPr>
              <w:pStyle w:val="TableParagraph"/>
              <w:spacing w:line="252" w:lineRule="exact"/>
              <w:ind w:left="110"/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spacing w:line="242" w:lineRule="auto"/>
              <w:ind w:right="998"/>
            </w:pPr>
            <w:r>
              <w:t>Размещение на сайтах,</w:t>
            </w:r>
            <w:r>
              <w:rPr>
                <w:spacing w:val="1"/>
              </w:rPr>
              <w:t xml:space="preserve"> </w:t>
            </w:r>
            <w:r>
              <w:t>официальных</w:t>
            </w:r>
            <w:r>
              <w:rPr>
                <w:spacing w:val="-4"/>
              </w:rPr>
              <w:t xml:space="preserve"> </w:t>
            </w:r>
            <w:r>
              <w:t>страницах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75C99" w:rsidRDefault="00D8663A">
            <w:pPr>
              <w:pStyle w:val="TableParagraph"/>
              <w:ind w:right="102"/>
            </w:pPr>
            <w:r>
              <w:t>соц</w:t>
            </w:r>
            <w:proofErr w:type="gramStart"/>
            <w:r>
              <w:t>.с</w:t>
            </w:r>
            <w:proofErr w:type="gramEnd"/>
            <w:r>
              <w:t>етях, в холле 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организациях</w:t>
            </w:r>
            <w:r>
              <w:rPr>
                <w:spacing w:val="-1"/>
              </w:rPr>
              <w:t xml:space="preserve"> </w:t>
            </w:r>
            <w:r>
              <w:t>информационных</w:t>
            </w:r>
          </w:p>
          <w:p w:rsidR="00375C99" w:rsidRDefault="00D8663A">
            <w:pPr>
              <w:pStyle w:val="TableParagraph"/>
              <w:ind w:right="249"/>
            </w:pPr>
            <w:proofErr w:type="gramStart"/>
            <w:r>
              <w:t>стендах</w:t>
            </w:r>
            <w:proofErr w:type="gramEnd"/>
            <w:r>
              <w:t xml:space="preserve"> материалов о введении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75C99" w:rsidRDefault="00D8663A">
            <w:pPr>
              <w:pStyle w:val="TableParagraph"/>
              <w:spacing w:line="238" w:lineRule="exact"/>
            </w:pPr>
            <w:r>
              <w:t>ФООП</w:t>
            </w:r>
          </w:p>
        </w:tc>
      </w:tr>
    </w:tbl>
    <w:p w:rsidR="00375C99" w:rsidRDefault="00375C99">
      <w:pPr>
        <w:spacing w:line="238" w:lineRule="exact"/>
        <w:sectPr w:rsidR="00375C99">
          <w:pgSz w:w="16840" w:h="11910" w:orient="landscape"/>
          <w:pgMar w:top="1100" w:right="660" w:bottom="280" w:left="920" w:header="720" w:footer="720" w:gutter="0"/>
          <w:cols w:space="720"/>
        </w:sect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rPr>
          <w:b/>
          <w:sz w:val="20"/>
        </w:rPr>
      </w:pPr>
    </w:p>
    <w:p w:rsidR="00375C99" w:rsidRDefault="00375C9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6020"/>
        <w:gridCol w:w="2266"/>
        <w:gridCol w:w="2410"/>
        <w:gridCol w:w="3591"/>
      </w:tblGrid>
      <w:tr w:rsidR="00375C99">
        <w:trPr>
          <w:trHeight w:val="2022"/>
        </w:trPr>
        <w:tc>
          <w:tcPr>
            <w:tcW w:w="751" w:type="dxa"/>
          </w:tcPr>
          <w:p w:rsidR="00375C99" w:rsidRDefault="00D8663A">
            <w:pPr>
              <w:pStyle w:val="TableParagraph"/>
              <w:spacing w:line="247" w:lineRule="exact"/>
            </w:pPr>
            <w:r>
              <w:t>6.2</w:t>
            </w:r>
          </w:p>
        </w:tc>
        <w:tc>
          <w:tcPr>
            <w:tcW w:w="6020" w:type="dxa"/>
          </w:tcPr>
          <w:p w:rsidR="00375C99" w:rsidRDefault="00D8663A">
            <w:pPr>
              <w:pStyle w:val="TableParagraph"/>
              <w:ind w:left="110" w:right="185"/>
            </w:pPr>
            <w:r>
              <w:t>Информирование участников образовательных отношений 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нормативно-правовом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программном,</w:t>
            </w:r>
            <w:r>
              <w:rPr>
                <w:spacing w:val="-4"/>
              </w:rPr>
              <w:t xml:space="preserve"> </w:t>
            </w:r>
            <w:r>
              <w:t>кадровом,</w:t>
            </w:r>
          </w:p>
          <w:p w:rsidR="00375C99" w:rsidRDefault="00D8663A">
            <w:pPr>
              <w:pStyle w:val="TableParagraph"/>
              <w:spacing w:line="252" w:lineRule="exact"/>
              <w:ind w:left="110"/>
            </w:pPr>
            <w:r>
              <w:t>материально-техническом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финансовом</w:t>
            </w:r>
          </w:p>
          <w:p w:rsidR="00375C99" w:rsidRDefault="00D8663A">
            <w:pPr>
              <w:pStyle w:val="TableParagraph"/>
              <w:ind w:left="110" w:right="224"/>
            </w:pPr>
            <w:r>
              <w:t xml:space="preserve">обеспечении перехода на обучение по </w:t>
            </w:r>
            <w:proofErr w:type="gramStart"/>
            <w:r>
              <w:t>обновленному</w:t>
            </w:r>
            <w:proofErr w:type="gramEnd"/>
            <w:r>
              <w:t xml:space="preserve"> ФГОС</w:t>
            </w:r>
            <w:r>
              <w:rPr>
                <w:spacing w:val="-53"/>
              </w:rPr>
              <w:t xml:space="preserve"> </w:t>
            </w:r>
            <w:r>
              <w:t>СОО</w:t>
            </w:r>
          </w:p>
        </w:tc>
        <w:tc>
          <w:tcPr>
            <w:tcW w:w="2266" w:type="dxa"/>
          </w:tcPr>
          <w:p w:rsidR="00375C99" w:rsidRDefault="00D8663A">
            <w:pPr>
              <w:pStyle w:val="TableParagraph"/>
              <w:ind w:left="110" w:right="869"/>
            </w:pPr>
            <w:r>
              <w:t>февраль 2023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</w:p>
        </w:tc>
        <w:tc>
          <w:tcPr>
            <w:tcW w:w="2410" w:type="dxa"/>
          </w:tcPr>
          <w:p w:rsidR="00375C99" w:rsidRDefault="00D8663A">
            <w:pPr>
              <w:pStyle w:val="TableParagraph"/>
              <w:spacing w:line="247" w:lineRule="exact"/>
              <w:ind w:left="110"/>
            </w:pPr>
            <w:r>
              <w:t>Администрация</w:t>
            </w:r>
            <w:r>
              <w:rPr>
                <w:spacing w:val="-3"/>
              </w:rPr>
              <w:t xml:space="preserve"> </w:t>
            </w:r>
            <w:r>
              <w:t>ОУ</w:t>
            </w:r>
          </w:p>
        </w:tc>
        <w:tc>
          <w:tcPr>
            <w:tcW w:w="3591" w:type="dxa"/>
          </w:tcPr>
          <w:p w:rsidR="00375C99" w:rsidRDefault="00D8663A">
            <w:pPr>
              <w:pStyle w:val="TableParagraph"/>
              <w:ind w:right="286"/>
            </w:pPr>
            <w:r>
              <w:t>Обеспечена доступность для всех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375C99" w:rsidRDefault="00D8663A">
            <w:pPr>
              <w:pStyle w:val="TableParagraph"/>
              <w:ind w:right="106"/>
            </w:pPr>
            <w:r>
              <w:t xml:space="preserve">условиях реализации </w:t>
            </w:r>
            <w:proofErr w:type="gramStart"/>
            <w:r>
              <w:t>обновленного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ФГОС СОО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 о возникающих 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правах и</w:t>
            </w:r>
            <w:r>
              <w:rPr>
                <w:spacing w:val="-1"/>
              </w:rPr>
              <w:t xml:space="preserve"> </w:t>
            </w:r>
            <w:r>
              <w:t>возможностях</w:t>
            </w:r>
          </w:p>
          <w:p w:rsidR="00375C99" w:rsidRDefault="00D8663A">
            <w:pPr>
              <w:pStyle w:val="TableParagraph"/>
              <w:spacing w:line="238" w:lineRule="exact"/>
            </w:pPr>
            <w:r>
              <w:t>обучающихся</w:t>
            </w:r>
          </w:p>
        </w:tc>
      </w:tr>
    </w:tbl>
    <w:p w:rsidR="00EB6F64" w:rsidRDefault="00EB6F64"/>
    <w:sectPr w:rsidR="00EB6F64" w:rsidSect="00375C99">
      <w:pgSz w:w="16840" w:h="11910" w:orient="landscape"/>
      <w:pgMar w:top="1100" w:right="6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FE0"/>
    <w:multiLevelType w:val="hybridMultilevel"/>
    <w:tmpl w:val="0D2A6138"/>
    <w:lvl w:ilvl="0" w:tplc="2CB80F4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06CEFA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0910F896">
      <w:numFmt w:val="bullet"/>
      <w:lvlText w:val="•"/>
      <w:lvlJc w:val="left"/>
      <w:pPr>
        <w:ind w:left="1298" w:hanging="128"/>
      </w:pPr>
      <w:rPr>
        <w:rFonts w:hint="default"/>
        <w:lang w:val="ru-RU" w:eastAsia="en-US" w:bidi="ar-SA"/>
      </w:rPr>
    </w:lvl>
    <w:lvl w:ilvl="3" w:tplc="4E22C85A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4" w:tplc="B088D31E">
      <w:numFmt w:val="bullet"/>
      <w:lvlText w:val="•"/>
      <w:lvlJc w:val="left"/>
      <w:pPr>
        <w:ind w:left="2476" w:hanging="128"/>
      </w:pPr>
      <w:rPr>
        <w:rFonts w:hint="default"/>
        <w:lang w:val="ru-RU" w:eastAsia="en-US" w:bidi="ar-SA"/>
      </w:rPr>
    </w:lvl>
    <w:lvl w:ilvl="5" w:tplc="DF82253C">
      <w:numFmt w:val="bullet"/>
      <w:lvlText w:val="•"/>
      <w:lvlJc w:val="left"/>
      <w:pPr>
        <w:ind w:left="3065" w:hanging="128"/>
      </w:pPr>
      <w:rPr>
        <w:rFonts w:hint="default"/>
        <w:lang w:val="ru-RU" w:eastAsia="en-US" w:bidi="ar-SA"/>
      </w:rPr>
    </w:lvl>
    <w:lvl w:ilvl="6" w:tplc="F30CBE20">
      <w:numFmt w:val="bullet"/>
      <w:lvlText w:val="•"/>
      <w:lvlJc w:val="left"/>
      <w:pPr>
        <w:ind w:left="3654" w:hanging="128"/>
      </w:pPr>
      <w:rPr>
        <w:rFonts w:hint="default"/>
        <w:lang w:val="ru-RU" w:eastAsia="en-US" w:bidi="ar-SA"/>
      </w:rPr>
    </w:lvl>
    <w:lvl w:ilvl="7" w:tplc="5CAA7EBE">
      <w:numFmt w:val="bullet"/>
      <w:lvlText w:val="•"/>
      <w:lvlJc w:val="left"/>
      <w:pPr>
        <w:ind w:left="4243" w:hanging="128"/>
      </w:pPr>
      <w:rPr>
        <w:rFonts w:hint="default"/>
        <w:lang w:val="ru-RU" w:eastAsia="en-US" w:bidi="ar-SA"/>
      </w:rPr>
    </w:lvl>
    <w:lvl w:ilvl="8" w:tplc="DE04BEDA">
      <w:numFmt w:val="bullet"/>
      <w:lvlText w:val="•"/>
      <w:lvlJc w:val="left"/>
      <w:pPr>
        <w:ind w:left="4832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75C99"/>
    <w:rsid w:val="00375C99"/>
    <w:rsid w:val="00805E33"/>
    <w:rsid w:val="00D8663A"/>
    <w:rsid w:val="00EB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C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C9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5C99"/>
  </w:style>
  <w:style w:type="paragraph" w:customStyle="1" w:styleId="TableParagraph">
    <w:name w:val="Table Paragraph"/>
    <w:basedOn w:val="a"/>
    <w:uiPriority w:val="1"/>
    <w:qFormat/>
    <w:rsid w:val="00375C9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 5</cp:lastModifiedBy>
  <cp:revision>3</cp:revision>
  <dcterms:created xsi:type="dcterms:W3CDTF">2023-08-19T15:24:00Z</dcterms:created>
  <dcterms:modified xsi:type="dcterms:W3CDTF">2023-08-19T16:35:00Z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2023-08-19T00:00:00Z</vt:filetime>
  </property>
</Properties>
</file>