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6D" w:rsidRDefault="000129EA" w:rsidP="0000628F">
      <w:pPr>
        <w:pStyle w:val="Bodytext20"/>
        <w:shd w:val="clear" w:color="auto" w:fill="auto"/>
        <w:spacing w:after="141"/>
        <w:ind w:right="160"/>
        <w:jc w:val="right"/>
      </w:pPr>
      <w:r>
        <w:rPr>
          <w:rStyle w:val="Bodytext21"/>
        </w:rPr>
        <w:t>Приложе</w:t>
      </w:r>
      <w:bookmarkStart w:id="0" w:name="_GoBack"/>
      <w:bookmarkEnd w:id="0"/>
      <w:r>
        <w:rPr>
          <w:rStyle w:val="Bodytext21"/>
        </w:rPr>
        <w:t xml:space="preserve">ние </w:t>
      </w:r>
    </w:p>
    <w:p w:rsidR="000E426D" w:rsidRDefault="000129EA">
      <w:pPr>
        <w:pStyle w:val="Bodytext20"/>
        <w:shd w:val="clear" w:color="auto" w:fill="auto"/>
        <w:spacing w:after="0" w:line="190" w:lineRule="exact"/>
      </w:pPr>
      <w:r>
        <w:rPr>
          <w:rStyle w:val="Bodytext21"/>
        </w:rPr>
        <w:t>ПРАВИЛА</w:t>
      </w:r>
    </w:p>
    <w:p w:rsidR="000E426D" w:rsidRDefault="000129EA">
      <w:pPr>
        <w:pStyle w:val="Bodytext20"/>
        <w:shd w:val="clear" w:color="auto" w:fill="auto"/>
        <w:spacing w:after="316" w:line="190" w:lineRule="exact"/>
      </w:pPr>
      <w:r>
        <w:rPr>
          <w:rStyle w:val="Bodytext21"/>
        </w:rPr>
        <w:t>поведения на водных объектах в осенне-зимний период 2022-2023 годов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Ежегодно в зимний период на водных объектах гибнут люди, в том числе и дети. Несоблюдение правил безопасности на водных объектах в зимний пери</w:t>
      </w:r>
      <w:r>
        <w:rPr>
          <w:rStyle w:val="Bodytext21"/>
        </w:rPr>
        <w:softHyphen/>
        <w:t>од часто становится причиной гибели и травматизма людей.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Идя на зимний водоем, каждому необходимо быть крайне осторожным, дисциплинированным и строго соблюдать правила поведения на льду, чтобы не подвергать опасности себя и окружающих.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Становление льда: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как правило, водоемы замерзают неравномерно, сначала у берега,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Запомните, что безопасная толщина льда: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 xml:space="preserve">7 см </w:t>
      </w:r>
      <w:r>
        <w:rPr>
          <w:rStyle w:val="Bodytext22"/>
        </w:rPr>
        <w:t xml:space="preserve">- </w:t>
      </w:r>
      <w:r>
        <w:rPr>
          <w:rStyle w:val="Bodytext21"/>
        </w:rPr>
        <w:t>для одного человека;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12 см и более - для сооружения катка;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30 см и более - для организации массовых спортивных и праздничных мероприятий.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Категорически запрещается: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проверять прочность льда ударами ноги;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выходить на лед в ночное время;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кататься на коньках на необорудованных катках.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Во время движения по льду следует: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наметить маршрут и убедиться в прочности льда;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двигаться друг за другом на расстоянии 5-6 метров;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обращать внимание на поверхность льда, обходить опасные места и участки, покрытые толстым слоем снега;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взять на одно плечо рюкзак или ранец.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Если вы провалились под лед: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left"/>
      </w:pPr>
      <w:r>
        <w:rPr>
          <w:rStyle w:val="Bodytext21"/>
        </w:rPr>
        <w:t>широко раскиньте руки по кромкам льда, чтобы не погрузиться с головой; старайтесь не обламывать кромку, выбирайтесь на лед без резких движе</w:t>
      </w:r>
      <w:r>
        <w:rPr>
          <w:rStyle w:val="Bodytext21"/>
        </w:rPr>
        <w:softHyphen/>
        <w:t>ний;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выбравшись из воды, откатывайтесь, а затем ползите в ту сторону, откуда</w:t>
      </w:r>
    </w:p>
    <w:p w:rsidR="000E426D" w:rsidRDefault="000129EA">
      <w:pPr>
        <w:pStyle w:val="Bodytext20"/>
        <w:shd w:val="clear" w:color="auto" w:fill="auto"/>
        <w:spacing w:after="0" w:line="250" w:lineRule="exact"/>
        <w:jc w:val="left"/>
      </w:pPr>
      <w:r>
        <w:rPr>
          <w:rStyle w:val="Bodytext21"/>
        </w:rPr>
        <w:t>шли.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left"/>
      </w:pPr>
      <w:r>
        <w:rPr>
          <w:rStyle w:val="Bodytext21"/>
        </w:rPr>
        <w:t xml:space="preserve">Человек провалился под лед, а вы стали очевидцем: немедленно крикните ему, что идете на помощь; приближайтесь к полынье ползком, широко раскинув </w:t>
      </w:r>
      <w:r>
        <w:rPr>
          <w:rStyle w:val="Bodytext21"/>
        </w:rPr>
        <w:lastRenderedPageBreak/>
        <w:t>руки; подложите под себя доску или подручные средства, чтобы увеличить площадь опоры и ползите на них;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left"/>
      </w:pPr>
      <w:r>
        <w:rPr>
          <w:rStyle w:val="Bodytext21"/>
        </w:rPr>
        <w:t>ремни и шарф, любая доска, санки помогут вам спасти человека; бросать связанные предметы нужно за 3-4 м до пострадавшего; действуйте решительно и быстро, подав пострадавшему подручное сред</w:t>
      </w:r>
      <w:r>
        <w:rPr>
          <w:rStyle w:val="Bodytext21"/>
        </w:rPr>
        <w:softHyphen/>
        <w:t>ство, вытащите его на лед и ползком двигайтесь от опасной зоны.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left"/>
      </w:pPr>
      <w:r>
        <w:rPr>
          <w:rStyle w:val="Bodytext21"/>
        </w:rPr>
        <w:t>Оказание первой помощи пострадавшему: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left"/>
      </w:pPr>
      <w:r>
        <w:rPr>
          <w:rStyle w:val="Bodytext21"/>
        </w:rPr>
        <w:t>с пострадавшего снимите и отожмите всю одежду, потом снова оденьте (если нет сухой) и укутайте полиэтиленом (происходит эффект парника);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при общем охлаждении пострадавшего необходимо как можно быстрее доставить в теплое (отапливаемое) помещение, тепло укрыть, обложить грелка</w:t>
      </w:r>
      <w:r>
        <w:rPr>
          <w:rStyle w:val="Bodytext21"/>
        </w:rPr>
        <w:softHyphen/>
        <w:t>ми, напоить горячим чаем</w:t>
      </w:r>
      <w:proofErr w:type="gramStart"/>
      <w:r>
        <w:rPr>
          <w:rStyle w:val="Bodytext21"/>
        </w:rPr>
        <w:t xml:space="preserve">,, </w:t>
      </w:r>
      <w:proofErr w:type="gramEnd"/>
      <w:r>
        <w:rPr>
          <w:rStyle w:val="Bodytext21"/>
        </w:rPr>
        <w:t>в дальнейшем направить в медицинское учреждение;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 xml:space="preserve">при попадании жидкости в дыхательные пути, </w:t>
      </w:r>
      <w:r w:rsidR="0000628F">
        <w:rPr>
          <w:rStyle w:val="Bodytext21"/>
        </w:rPr>
        <w:t>пострадавшему</w:t>
      </w:r>
      <w:r>
        <w:rPr>
          <w:rStyle w:val="Bodytext21"/>
        </w:rPr>
        <w:t xml:space="preserve"> необходи</w:t>
      </w:r>
      <w:r>
        <w:rPr>
          <w:rStyle w:val="Bodytext21"/>
        </w:rPr>
        <w:softHyphen/>
        <w:t>мо очистить полость рта, уложить животом на бедро, энергично нажимая на спину, удалить воду из желудка и легких, приступить к выполнению искус</w:t>
      </w:r>
      <w:r>
        <w:rPr>
          <w:rStyle w:val="Bodytext21"/>
        </w:rPr>
        <w:softHyphen/>
        <w:t>ственного дыхания, растереть пострадавшего, чтобы согреть его.</w:t>
      </w:r>
    </w:p>
    <w:p w:rsidR="000E426D" w:rsidRDefault="000129EA">
      <w:pPr>
        <w:pStyle w:val="Bodytext20"/>
        <w:shd w:val="clear" w:color="auto" w:fill="auto"/>
        <w:spacing w:after="0" w:line="250" w:lineRule="exact"/>
        <w:ind w:firstLine="520"/>
        <w:jc w:val="both"/>
      </w:pPr>
      <w:r>
        <w:rPr>
          <w:rStyle w:val="Bodytext21"/>
        </w:rPr>
        <w:t>Если вы стали очевидцем несчастного случая на водном объекте, срочно обращайтесь за помощью, информируя оперативного дежурного единой дежур</w:t>
      </w:r>
      <w:r>
        <w:rPr>
          <w:rStyle w:val="Bodytext21"/>
        </w:rPr>
        <w:softHyphen/>
        <w:t>но-диспетчерской службы муниципального образования «Город Новошахтинск» по телефону 112 (по мобильному телефону, звонок бесплатный).</w:t>
      </w:r>
    </w:p>
    <w:p w:rsidR="000E426D" w:rsidRDefault="000129EA">
      <w:pPr>
        <w:pStyle w:val="Bodytext20"/>
        <w:shd w:val="clear" w:color="auto" w:fill="auto"/>
        <w:spacing w:after="888" w:line="250" w:lineRule="exact"/>
        <w:ind w:firstLine="520"/>
        <w:jc w:val="left"/>
      </w:pPr>
      <w:r>
        <w:rPr>
          <w:rStyle w:val="Bodytext21"/>
        </w:rPr>
        <w:t xml:space="preserve">Соблюдайте правила поведения </w:t>
      </w:r>
      <w:proofErr w:type="spellStart"/>
      <w:r>
        <w:rPr>
          <w:rStyle w:val="Bodytext21"/>
        </w:rPr>
        <w:t>иа</w:t>
      </w:r>
      <w:proofErr w:type="spellEnd"/>
      <w:r>
        <w:rPr>
          <w:rStyle w:val="Bodytext21"/>
        </w:rPr>
        <w:t xml:space="preserve"> водных </w:t>
      </w:r>
      <w:proofErr w:type="gramStart"/>
      <w:r>
        <w:rPr>
          <w:rStyle w:val="Bodytext21"/>
        </w:rPr>
        <w:t>объектах</w:t>
      </w:r>
      <w:proofErr w:type="gramEnd"/>
      <w:r>
        <w:rPr>
          <w:rStyle w:val="Bodytext21"/>
        </w:rPr>
        <w:t>! Выполнение элемен</w:t>
      </w:r>
      <w:r>
        <w:rPr>
          <w:rStyle w:val="Bodytext21"/>
        </w:rPr>
        <w:softHyphen/>
        <w:t>тарных мер осторожности - залог вашей безопасности!</w:t>
      </w:r>
    </w:p>
    <w:p w:rsidR="000E426D" w:rsidRDefault="000129EA" w:rsidP="0000628F">
      <w:pPr>
        <w:pStyle w:val="Bodytext20"/>
        <w:shd w:val="clear" w:color="auto" w:fill="auto"/>
        <w:tabs>
          <w:tab w:val="left" w:pos="5275"/>
        </w:tabs>
        <w:spacing w:after="0" w:line="190" w:lineRule="exact"/>
        <w:jc w:val="both"/>
      </w:pPr>
      <w:r>
        <w:rPr>
          <w:rStyle w:val="Bodytext21"/>
        </w:rPr>
        <w:tab/>
      </w:r>
    </w:p>
    <w:sectPr w:rsidR="000E426D" w:rsidSect="0000628F">
      <w:headerReference w:type="default" r:id="rId7"/>
      <w:pgSz w:w="8400" w:h="11900"/>
      <w:pgMar w:top="1557" w:right="790" w:bottom="851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55" w:rsidRDefault="00B14D55">
      <w:r>
        <w:separator/>
      </w:r>
    </w:p>
  </w:endnote>
  <w:endnote w:type="continuationSeparator" w:id="0">
    <w:p w:rsidR="00B14D55" w:rsidRDefault="00B1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55" w:rsidRDefault="00B14D55"/>
  </w:footnote>
  <w:footnote w:type="continuationSeparator" w:id="0">
    <w:p w:rsidR="00B14D55" w:rsidRDefault="00B14D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6D" w:rsidRDefault="0000628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3710940</wp:posOffset>
              </wp:positionH>
              <wp:positionV relativeFrom="page">
                <wp:posOffset>196850</wp:posOffset>
              </wp:positionV>
              <wp:extent cx="990600" cy="65405"/>
              <wp:effectExtent l="0" t="0" r="381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26D" w:rsidRDefault="000129EA">
                          <w:pPr>
                            <w:pStyle w:val="Headerorfooter0"/>
                            <w:shd w:val="clear" w:color="auto" w:fill="auto"/>
                            <w:tabs>
                              <w:tab w:val="right" w:pos="156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45ptBoldItalicSpacing1pt"/>
                            </w:rPr>
                            <w:t>/У</w:t>
                          </w:r>
                          <w:r>
                            <w:rPr>
                              <w:rStyle w:val="Headerorfooter1"/>
                            </w:rPr>
                            <w:t xml:space="preserve"> _ ■&gt;* /С </w:t>
                          </w:r>
                          <w:r>
                            <w:rPr>
                              <w:rStyle w:val="Headerorfooter45ptBoldItalicSpacing1pt"/>
                            </w:rPr>
                            <w:t>^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rPr>
                              <w:rStyle w:val="Headerorfooter1"/>
                              <w:vertAlign w:val="superscript"/>
                            </w:rPr>
                            <w:t>,</w:t>
                          </w:r>
                          <w:proofErr w:type="gramStart"/>
                          <w:r>
                            <w:rPr>
                              <w:rStyle w:val="Headerorfooter1"/>
                              <w:vertAlign w:val="superscript"/>
                            </w:rPr>
                            <w:t>г</w:t>
                          </w:r>
                          <w:proofErr w:type="gramEnd"/>
                          <w:r>
                            <w:rPr>
                              <w:rStyle w:val="Headerorfooter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2pt;margin-top:15.5pt;width:78pt;height:5.1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" filled="f" stroked="f">
              <v:textbox style="mso-fit-shape-to-text:t" inset="0,0,0,0">
                <w:txbxContent>
                  <w:p w:rsidR="000E426D" w:rsidRDefault="000129EA">
                    <w:pPr>
                      <w:pStyle w:val="Headerorfooter0"/>
                      <w:shd w:val="clear" w:color="auto" w:fill="auto"/>
                      <w:tabs>
                        <w:tab w:val="right" w:pos="1560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45ptBoldItalicSpacing1pt"/>
                      </w:rPr>
                      <w:t>/У</w:t>
                    </w:r>
                    <w:r>
                      <w:rPr>
                        <w:rStyle w:val="Headerorfooter1"/>
                      </w:rPr>
                      <w:t xml:space="preserve"> _ ■&gt;* /С </w:t>
                    </w:r>
                    <w:r>
                      <w:rPr>
                        <w:rStyle w:val="Headerorfooter45ptBoldItalicSpacing1pt"/>
                      </w:rPr>
                      <w:t>^</w:t>
                    </w:r>
                    <w:r>
                      <w:rPr>
                        <w:rStyle w:val="Headerorfooter1"/>
                      </w:rPr>
                      <w:tab/>
                    </w:r>
                    <w:r>
                      <w:rPr>
                        <w:rStyle w:val="Headerorfooter1"/>
                        <w:vertAlign w:val="superscript"/>
                      </w:rPr>
                      <w:t>,г</w:t>
                    </w:r>
                    <w:r>
                      <w:rPr>
                        <w:rStyle w:val="Headerorfooter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6D"/>
    <w:rsid w:val="0000628F"/>
    <w:rsid w:val="000129EA"/>
    <w:rsid w:val="000E426D"/>
    <w:rsid w:val="00AC4814"/>
    <w:rsid w:val="00B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Picturecaption75ptItalicSpacing1ptExact">
    <w:name w:val="Picture caption + 7.5 pt;Italic;Spacing 1 pt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Spacing0ptExact">
    <w:name w:val="Picture caption + Spacing 0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Spacing0ptExact0">
    <w:name w:val="Picture caption + Spacing 0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Picturecaption2FranklinGothicMediumItalicExact">
    <w:name w:val="Picture caption (2) + Franklin Gothic Medium;Italic Exact"/>
    <w:basedOn w:val="Picturecaption2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2Spacing11ptExact">
    <w:name w:val="Picture caption (2) + Spacing 11 pt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2Exact1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Headerorfooter45ptBoldItalicSpacing1pt">
    <w:name w:val="Header or footer + 4.5 pt;Bold;Italic;Spacing 1 pt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Picturecaption75ptItalicSpacing1ptExact">
    <w:name w:val="Picture caption + 7.5 pt;Italic;Spacing 1 pt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Spacing0ptExact">
    <w:name w:val="Picture caption + Spacing 0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Spacing0ptExact0">
    <w:name w:val="Picture caption + Spacing 0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Picturecaption2FranklinGothicMediumItalicExact">
    <w:name w:val="Picture caption (2) + Franklin Gothic Medium;Italic Exact"/>
    <w:basedOn w:val="Picturecaption2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2Spacing11ptExact">
    <w:name w:val="Picture caption (2) + Spacing 11 pt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2Exact1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Headerorfooter45ptBoldItalicSpacing1pt">
    <w:name w:val="Header or footer + 4.5 pt;Bold;Italic;Spacing 1 pt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</dc:creator>
  <cp:lastModifiedBy>Оксана</cp:lastModifiedBy>
  <cp:revision>2</cp:revision>
  <cp:lastPrinted>2022-11-30T12:10:00Z</cp:lastPrinted>
  <dcterms:created xsi:type="dcterms:W3CDTF">2022-11-30T12:10:00Z</dcterms:created>
  <dcterms:modified xsi:type="dcterms:W3CDTF">2022-11-30T12:10:00Z</dcterms:modified>
</cp:coreProperties>
</file>