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175A" w:rsidRDefault="0028175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175A" w:rsidRDefault="0028175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175A" w:rsidRDefault="0028175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175A" w:rsidRDefault="0028175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175A" w:rsidRDefault="0028175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175A" w:rsidRDefault="0028175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175A" w:rsidRDefault="0028175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3C39A6">
      <w:pPr>
        <w:rPr>
          <w:rFonts w:asciiTheme="majorBidi" w:hAnsiTheme="majorBidi" w:cstheme="majorBidi"/>
          <w:sz w:val="28"/>
          <w:szCs w:val="28"/>
        </w:rPr>
      </w:pPr>
    </w:p>
    <w:p w:rsidR="0030678A" w:rsidRPr="003C39A6" w:rsidRDefault="0030678A" w:rsidP="00CA5D63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3C39A6">
        <w:rPr>
          <w:rFonts w:asciiTheme="majorBidi" w:hAnsiTheme="majorBidi" w:cstheme="majorBidi"/>
          <w:b/>
          <w:sz w:val="40"/>
          <w:szCs w:val="40"/>
        </w:rPr>
        <w:t>УЧЕБНЫЙ ПЛАН</w:t>
      </w:r>
    </w:p>
    <w:p w:rsidR="00E24C8D" w:rsidRPr="003C39A6" w:rsidRDefault="00E24C8D" w:rsidP="00344318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3C39A6">
        <w:rPr>
          <w:rFonts w:asciiTheme="majorBidi" w:hAnsiTheme="majorBidi" w:cstheme="majorBidi"/>
          <w:b/>
          <w:sz w:val="40"/>
          <w:szCs w:val="40"/>
        </w:rPr>
        <w:t>основного общего образования</w:t>
      </w:r>
    </w:p>
    <w:p w:rsidR="0030678A" w:rsidRPr="003C39A6" w:rsidRDefault="0030678A" w:rsidP="00CA5D63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3C39A6">
        <w:rPr>
          <w:rFonts w:asciiTheme="majorBidi" w:hAnsiTheme="majorBidi" w:cstheme="majorBidi"/>
          <w:b/>
          <w:sz w:val="40"/>
          <w:szCs w:val="40"/>
        </w:rPr>
        <w:t xml:space="preserve">на </w:t>
      </w:r>
      <w:r w:rsidR="00BA6E11" w:rsidRPr="003C39A6">
        <w:rPr>
          <w:rFonts w:asciiTheme="majorBidi" w:hAnsiTheme="majorBidi" w:cstheme="majorBidi"/>
          <w:b/>
          <w:sz w:val="40"/>
          <w:szCs w:val="40"/>
        </w:rPr>
        <w:t>2023 –</w:t>
      </w:r>
      <w:r w:rsidR="006A6072" w:rsidRPr="003C39A6">
        <w:rPr>
          <w:rFonts w:asciiTheme="majorBidi" w:hAnsiTheme="majorBidi" w:cstheme="majorBidi"/>
          <w:b/>
          <w:sz w:val="40"/>
          <w:szCs w:val="40"/>
        </w:rPr>
        <w:t xml:space="preserve"> </w:t>
      </w:r>
      <w:r w:rsidR="00BA6E11" w:rsidRPr="003C39A6">
        <w:rPr>
          <w:rFonts w:asciiTheme="majorBidi" w:hAnsiTheme="majorBidi" w:cstheme="majorBidi"/>
          <w:b/>
          <w:sz w:val="40"/>
          <w:szCs w:val="40"/>
        </w:rPr>
        <w:t>2024</w:t>
      </w:r>
      <w:r w:rsidRPr="003C39A6">
        <w:rPr>
          <w:rFonts w:asciiTheme="majorBidi" w:hAnsiTheme="majorBidi" w:cstheme="majorBidi"/>
          <w:b/>
          <w:sz w:val="40"/>
          <w:szCs w:val="40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39A6" w:rsidRDefault="003C39A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39A6" w:rsidRDefault="003C39A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39A6" w:rsidRDefault="003C39A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39A6" w:rsidRDefault="003C39A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39A6" w:rsidRPr="006E1004" w:rsidRDefault="003C39A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Новошахтинск,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3C39A6" w:rsidRDefault="00F93659" w:rsidP="003C39A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3C39A6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№14 города Новошахтинска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511AF7" w:rsidRDefault="001A75C4" w:rsidP="00511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№14 города Новошахтинска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511AF7" w:rsidRDefault="00C91579" w:rsidP="00511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№14 города Новошахтинска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r w:rsidR="00EC4B0C">
        <w:rPr>
          <w:rFonts w:asciiTheme="majorBidi" w:hAnsiTheme="majorBidi" w:cstheme="majorBidi"/>
          <w:sz w:val="28"/>
          <w:szCs w:val="28"/>
        </w:rPr>
        <w:t>Для</w:t>
      </w:r>
      <w:r w:rsidR="00511AF7">
        <w:rPr>
          <w:rFonts w:asciiTheme="majorBidi" w:hAnsiTheme="majorBidi" w:cstheme="majorBidi"/>
          <w:sz w:val="28"/>
          <w:szCs w:val="28"/>
        </w:rPr>
        <w:t xml:space="preserve"> </w:t>
      </w:r>
      <w:r w:rsidR="00EC4B0C">
        <w:rPr>
          <w:rFonts w:ascii="Times New Roman" w:hAnsi="Times New Roman" w:cs="Times New Roman"/>
          <w:sz w:val="28"/>
          <w:szCs w:val="28"/>
        </w:rPr>
        <w:t xml:space="preserve">9-х классов </w:t>
      </w:r>
      <w:r w:rsidR="00511AF7" w:rsidRPr="00511AF7">
        <w:rPr>
          <w:rFonts w:ascii="Times New Roman" w:hAnsi="Times New Roman" w:cs="Times New Roman"/>
          <w:sz w:val="28"/>
          <w:szCs w:val="28"/>
        </w:rPr>
        <w:t>– окончание учебного года определяется в соответствии с расписанием государственной итоговой аттестации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3C39A6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нглийский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C4B0C" w:rsidRPr="006E1004" w:rsidRDefault="00EC4B0C" w:rsidP="00EC4B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511AF7" w:rsidRPr="00511AF7" w:rsidRDefault="006D6035" w:rsidP="00511AF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(четвертное оценивание) или </w:t>
      </w:r>
      <w:r w:rsidRPr="00511AF7">
        <w:rPr>
          <w:rStyle w:val="markedcontent"/>
          <w:rFonts w:ascii="Times New Roman" w:hAnsi="Times New Roman" w:cs="Times New Roman"/>
          <w:sz w:val="28"/>
          <w:szCs w:val="28"/>
        </w:rPr>
        <w:t>всего объема учебной дисциплины за учебный год (годовое оценивание).</w:t>
      </w:r>
    </w:p>
    <w:p w:rsidR="00511AF7" w:rsidRPr="00511AF7" w:rsidRDefault="00511AF7" w:rsidP="00511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F7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во 2 – 8, 10 классах проводится в соответствии с локальным актом </w:t>
      </w:r>
      <w:r w:rsidR="00EC4B0C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организации, </w:t>
      </w:r>
      <w:r w:rsidRPr="00511AF7">
        <w:rPr>
          <w:rFonts w:ascii="Times New Roman" w:hAnsi="Times New Roman" w:cs="Times New Roman"/>
          <w:sz w:val="28"/>
          <w:szCs w:val="28"/>
        </w:rPr>
        <w:t>без прекращения образовательной деятельности в форме годового оценивания по всем учебным предметам (учебным курсам) учебного плана.</w:t>
      </w:r>
    </w:p>
    <w:p w:rsidR="00075F70" w:rsidRDefault="006D6035" w:rsidP="003C39A6">
      <w:pPr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3C39A6">
        <w:rPr>
          <w:rStyle w:val="markedcontent"/>
          <w:rFonts w:asciiTheme="majorBidi" w:hAnsiTheme="majorBidi" w:cstheme="majorBidi"/>
          <w:sz w:val="28"/>
          <w:szCs w:val="28"/>
        </w:rPr>
        <w:t>МБОУ СОШ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№14 города Новошахтинска</w:t>
      </w:r>
      <w:r w:rsidR="003C39A6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39A6" w:rsidRPr="00B56E20">
        <w:rPr>
          <w:rFonts w:ascii="Times New Roman" w:hAnsi="Times New Roman" w:cs="Times New Roman"/>
          <w:sz w:val="28"/>
          <w:szCs w:val="28"/>
        </w:rPr>
        <w:t>» и является важным средством диагностики состояния образовательного процесса, освоения обучающимися образовательной программы.</w:t>
      </w:r>
      <w:r w:rsidR="003C39A6" w:rsidRPr="00B56E2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1000" w:rsidRPr="003C39A6" w:rsidRDefault="003C39A6" w:rsidP="003C39A6">
      <w:pPr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56E20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локальным актом школы.</w:t>
      </w:r>
    </w:p>
    <w:p w:rsidR="008E0553" w:rsidRPr="00EE1C92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</w:t>
      </w:r>
      <w:r w:rsidR="006D6035" w:rsidRPr="00EE1C92">
        <w:rPr>
          <w:rStyle w:val="markedcontent"/>
          <w:rFonts w:ascii="Times New Roman" w:hAnsi="Times New Roman" w:cs="Times New Roman"/>
          <w:sz w:val="28"/>
          <w:szCs w:val="28"/>
        </w:rPr>
        <w:t>образования завершается итоговой аттестацией.</w:t>
      </w:r>
      <w:r w:rsidR="00641000" w:rsidRPr="00EE1C9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511AF7" w:rsidRPr="00EE1C92" w:rsidRDefault="00511AF7" w:rsidP="00511AF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E1C92">
        <w:rPr>
          <w:rStyle w:val="markedcontent"/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средней общеобразовательной школе №14 города Новошахтинска</w:t>
      </w:r>
      <w:r w:rsidRPr="00EE1C92">
        <w:rPr>
          <w:rFonts w:ascii="Times New Roman" w:hAnsi="Times New Roman" w:cs="Times New Roman"/>
          <w:sz w:val="28"/>
          <w:szCs w:val="28"/>
        </w:rPr>
        <w:t xml:space="preserve"> </w:t>
      </w:r>
      <w:r w:rsidRPr="00EE1C92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EE1C92">
        <w:rPr>
          <w:rFonts w:ascii="Times New Roman" w:hAnsi="Times New Roman" w:cs="Times New Roman"/>
          <w:b/>
          <w:i/>
          <w:sz w:val="28"/>
          <w:szCs w:val="28"/>
        </w:rPr>
        <w:t>русский язык.</w:t>
      </w:r>
    </w:p>
    <w:p w:rsidR="00720B14" w:rsidRPr="00EE1C92" w:rsidRDefault="00720B14" w:rsidP="00720B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92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511AF7" w:rsidRPr="00EE1C92">
        <w:rPr>
          <w:rFonts w:ascii="Times New Roman" w:hAnsi="Times New Roman" w:cs="Times New Roman"/>
          <w:sz w:val="28"/>
          <w:szCs w:val="28"/>
        </w:rPr>
        <w:t>ая</w:t>
      </w:r>
      <w:r w:rsidRPr="00EE1C92">
        <w:rPr>
          <w:rFonts w:ascii="Times New Roman" w:hAnsi="Times New Roman" w:cs="Times New Roman"/>
          <w:sz w:val="28"/>
          <w:szCs w:val="28"/>
        </w:rPr>
        <w:t xml:space="preserve"> </w:t>
      </w:r>
      <w:r w:rsidR="00511AF7" w:rsidRPr="00EE1C92">
        <w:rPr>
          <w:rFonts w:ascii="Times New Roman" w:hAnsi="Times New Roman" w:cs="Times New Roman"/>
          <w:sz w:val="28"/>
          <w:szCs w:val="28"/>
        </w:rPr>
        <w:t>организация предусматривае</w:t>
      </w:r>
      <w:r w:rsidRPr="00EE1C92">
        <w:rPr>
          <w:rFonts w:ascii="Times New Roman" w:hAnsi="Times New Roman" w:cs="Times New Roman"/>
          <w:sz w:val="28"/>
          <w:szCs w:val="28"/>
        </w:rPr>
        <w:t>т непосредственное применение при реализации обязательной части образовательных программ основного общего образования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 (</w:t>
      </w:r>
      <w:proofErr w:type="gramStart"/>
      <w:r w:rsidRPr="00EE1C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E1C92">
        <w:rPr>
          <w:rFonts w:ascii="Times New Roman" w:hAnsi="Times New Roman" w:cs="Times New Roman"/>
          <w:sz w:val="28"/>
          <w:szCs w:val="28"/>
        </w:rPr>
        <w:t xml:space="preserve">. 6.3. ст. 12 Федерального закона, введена Федеральным </w:t>
      </w:r>
      <w:hyperlink r:id="rId5" w:history="1">
        <w:r w:rsidRPr="00EE1C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1C92">
        <w:rPr>
          <w:rFonts w:ascii="Times New Roman" w:hAnsi="Times New Roman" w:cs="Times New Roman"/>
          <w:sz w:val="28"/>
          <w:szCs w:val="28"/>
        </w:rPr>
        <w:t xml:space="preserve"> от 24.09.2022 № 371-ФЗ).</w:t>
      </w:r>
    </w:p>
    <w:p w:rsidR="00511AF7" w:rsidRDefault="00511AF7" w:rsidP="00511AF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92">
        <w:rPr>
          <w:rFonts w:ascii="Times New Roman" w:hAnsi="Times New Roman" w:cs="Times New Roman"/>
          <w:sz w:val="28"/>
          <w:szCs w:val="28"/>
        </w:rPr>
        <w:t>Обязательная</w:t>
      </w:r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 предметная область «Русский язык и литература» </w:t>
      </w:r>
      <w:r w:rsidRPr="00EE1C92">
        <w:rPr>
          <w:rFonts w:ascii="Times New Roman" w:hAnsi="Times New Roman" w:cs="Times New Roman"/>
          <w:sz w:val="28"/>
          <w:szCs w:val="28"/>
        </w:rPr>
        <w:t>включает обязательные учебные предметы «Русский язык» и «Литература».</w:t>
      </w:r>
    </w:p>
    <w:p w:rsidR="00075F70" w:rsidRPr="00EE1C92" w:rsidRDefault="00075F70" w:rsidP="00511AF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F7" w:rsidRDefault="00511AF7" w:rsidP="00511AF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92">
        <w:rPr>
          <w:rFonts w:ascii="Times New Roman" w:hAnsi="Times New Roman" w:cs="Times New Roman"/>
          <w:sz w:val="28"/>
          <w:szCs w:val="28"/>
        </w:rPr>
        <w:t>Обязательная предметная область «Родной язык и родная литература» включает обязательные учебные предметы «Родной язык» и «Родная литература».</w:t>
      </w:r>
    </w:p>
    <w:p w:rsidR="00075F70" w:rsidRPr="00EE1C92" w:rsidRDefault="00075F70" w:rsidP="00511AF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C92" w:rsidRPr="00CB0E9F" w:rsidRDefault="00EE1C92" w:rsidP="00EE1C92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0E9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Вместе с тем изучение родного языка и родной литературы из числа языков народов Российской Федерации осуществляется при наличии возможностей общеобразовательной организации и по заявлению родителей (законных представителей) несовершеннолетних обучающихся.  </w:t>
      </w:r>
    </w:p>
    <w:p w:rsidR="00511AF7" w:rsidRPr="00EE1C92" w:rsidRDefault="00511AF7" w:rsidP="00511AF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92">
        <w:rPr>
          <w:rFonts w:ascii="Times New Roman" w:hAnsi="Times New Roman" w:cs="Times New Roman"/>
          <w:sz w:val="28"/>
          <w:szCs w:val="28"/>
        </w:rPr>
        <w:t xml:space="preserve">Обязательная предметная область «Иностранные языки» включает обязательные учебные предметы «Иностранный язык» и «Второй иностранный язык». Изучение второго иностранного языка из перечня, предлагаемого общеобразовательной организацией, осуществляется по заявлению обучающихся, родителей (законных представителей) несовершеннолетних обучающихся и при наличии возможностей общеобразовательной организации. </w:t>
      </w:r>
    </w:p>
    <w:p w:rsidR="00511AF7" w:rsidRPr="00EE1C92" w:rsidRDefault="00511AF7" w:rsidP="00511AF7">
      <w:pPr>
        <w:pStyle w:val="ae"/>
        <w:ind w:firstLine="709"/>
        <w:jc w:val="both"/>
        <w:rPr>
          <w:sz w:val="28"/>
          <w:szCs w:val="28"/>
        </w:rPr>
      </w:pPr>
      <w:r w:rsidRPr="00EE1C92">
        <w:rPr>
          <w:sz w:val="28"/>
          <w:szCs w:val="28"/>
        </w:rPr>
        <w:t xml:space="preserve">Обязательная предметная область «Основы духовно-нравственной культуры народов России» (далее – ОДНКНР) согласно ФГОС ООО входит в учебный план как обязательная предметная область (вводится поэтапно, в 2023-2024 учебном году - в 5 и 6 классах). </w:t>
      </w:r>
    </w:p>
    <w:p w:rsidR="00511AF7" w:rsidRPr="00EE1C92" w:rsidRDefault="00511AF7" w:rsidP="00511AF7">
      <w:pPr>
        <w:pStyle w:val="a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1C92">
        <w:rPr>
          <w:rFonts w:ascii="Times New Roman" w:hAnsi="Times New Roman" w:cs="Times New Roman"/>
          <w:sz w:val="28"/>
          <w:szCs w:val="28"/>
        </w:rPr>
        <w:t>Обязательная</w:t>
      </w:r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 предметная область «Общественно-научные предметы» состоит из </w:t>
      </w:r>
      <w:r w:rsidRPr="00EE1C92">
        <w:rPr>
          <w:rFonts w:ascii="Times New Roman" w:hAnsi="Times New Roman" w:cs="Times New Roman"/>
          <w:sz w:val="28"/>
          <w:szCs w:val="28"/>
        </w:rPr>
        <w:t xml:space="preserve">обязательных учебных предметов «История» (5-9 классы), «Обществознание» (6-9 классы), «География» (5-9 классы).  </w:t>
      </w:r>
      <w:proofErr w:type="gramEnd"/>
    </w:p>
    <w:p w:rsidR="00511AF7" w:rsidRPr="00EE1C92" w:rsidRDefault="00511AF7" w:rsidP="00EE1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92">
        <w:rPr>
          <w:rFonts w:ascii="Times New Roman" w:hAnsi="Times New Roman" w:cs="Times New Roman"/>
          <w:sz w:val="28"/>
          <w:szCs w:val="28"/>
        </w:rPr>
        <w:t>Учебный предмет «История» включает в себя учебные курсы «История России» и «Всеобщая история».</w:t>
      </w:r>
      <w:r w:rsidR="00EE1C92">
        <w:rPr>
          <w:rFonts w:ascii="Times New Roman" w:hAnsi="Times New Roman" w:cs="Times New Roman"/>
          <w:sz w:val="28"/>
          <w:szCs w:val="28"/>
        </w:rPr>
        <w:t xml:space="preserve"> </w:t>
      </w:r>
      <w:r w:rsidRPr="00EE1C92">
        <w:rPr>
          <w:rFonts w:ascii="Times New Roman" w:hAnsi="Times New Roman" w:cs="Times New Roman"/>
          <w:sz w:val="28"/>
          <w:szCs w:val="28"/>
        </w:rPr>
        <w:t>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</w:t>
      </w:r>
    </w:p>
    <w:p w:rsidR="00511AF7" w:rsidRPr="00EE1C92" w:rsidRDefault="00511AF7" w:rsidP="00511AF7">
      <w:pPr>
        <w:pStyle w:val="a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1C92">
        <w:rPr>
          <w:rFonts w:ascii="Times New Roman" w:eastAsia="Calibri" w:hAnsi="Times New Roman" w:cs="Times New Roman"/>
          <w:sz w:val="28"/>
          <w:szCs w:val="28"/>
        </w:rPr>
        <w:t>В о</w:t>
      </w:r>
      <w:r w:rsidRPr="00EE1C92">
        <w:rPr>
          <w:rFonts w:ascii="Times New Roman" w:hAnsi="Times New Roman" w:cs="Times New Roman"/>
          <w:sz w:val="28"/>
          <w:szCs w:val="28"/>
        </w:rPr>
        <w:t>бязательную</w:t>
      </w:r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</w:t>
      </w:r>
      <w:r w:rsidRPr="00EE1C92">
        <w:rPr>
          <w:rFonts w:ascii="Times New Roman" w:eastAsia="Calibri" w:hAnsi="Times New Roman" w:cs="Times New Roman"/>
          <w:sz w:val="28"/>
          <w:szCs w:val="28"/>
          <w:u w:val="single"/>
        </w:rPr>
        <w:t>«Вероятность и статистика»</w:t>
      </w:r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 (7-9 классы), «Информатика» (7-9 классы).</w:t>
      </w:r>
      <w:proofErr w:type="gramEnd"/>
    </w:p>
    <w:p w:rsidR="00511AF7" w:rsidRPr="00EE1C92" w:rsidRDefault="00511AF7" w:rsidP="00511AF7">
      <w:pPr>
        <w:pStyle w:val="a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Обязательный учебный предмет «Вероятность и статистика» </w:t>
      </w:r>
      <w:proofErr w:type="gramStart"/>
      <w:r w:rsidRPr="00EE1C92">
        <w:rPr>
          <w:rFonts w:ascii="Times New Roman" w:eastAsia="Calibri" w:hAnsi="Times New Roman" w:cs="Times New Roman"/>
          <w:sz w:val="28"/>
          <w:szCs w:val="28"/>
        </w:rPr>
        <w:t>изучается</w:t>
      </w:r>
      <w:proofErr w:type="gramEnd"/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 начиная с 7 класса.  </w:t>
      </w:r>
      <w:proofErr w:type="gramStart"/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методическими рекомендациями по введению ФООП (письма </w:t>
      </w:r>
      <w:proofErr w:type="spellStart"/>
      <w:r w:rsidRPr="00EE1C92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 России от 03.03.2023 № 03-327, от 22.05.2023 № 03-870) при переходе на ФООП не в первый год изучения на соответствующем уровне общего образования возможно изучение вероятностно-статистического содержания в рамках учебного курса «Алгебра» за счет выделения дополнительного часа либо внеурочной деятельности (организация текущего контроля успеваемости и промежуточной аттестации обязательны). </w:t>
      </w:r>
      <w:proofErr w:type="gramEnd"/>
    </w:p>
    <w:p w:rsidR="00511AF7" w:rsidRPr="00EE1C92" w:rsidRDefault="00511AF7" w:rsidP="00511AF7">
      <w:pPr>
        <w:pStyle w:val="a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1C92">
        <w:rPr>
          <w:rFonts w:ascii="Times New Roman" w:eastAsia="Calibri" w:hAnsi="Times New Roman" w:cs="Times New Roman"/>
          <w:sz w:val="28"/>
          <w:szCs w:val="28"/>
        </w:rPr>
        <w:t>В о</w:t>
      </w:r>
      <w:r w:rsidRPr="00EE1C92">
        <w:rPr>
          <w:rFonts w:ascii="Times New Roman" w:hAnsi="Times New Roman" w:cs="Times New Roman"/>
          <w:sz w:val="28"/>
          <w:szCs w:val="28"/>
        </w:rPr>
        <w:t>бязательную</w:t>
      </w:r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 предметную область «</w:t>
      </w:r>
      <w:proofErr w:type="spellStart"/>
      <w:r w:rsidRPr="00EE1C92">
        <w:rPr>
          <w:rFonts w:ascii="Times New Roman" w:eastAsia="Calibri" w:hAnsi="Times New Roman" w:cs="Times New Roman"/>
          <w:sz w:val="28"/>
          <w:szCs w:val="28"/>
        </w:rPr>
        <w:t>Естественно-научные</w:t>
      </w:r>
      <w:proofErr w:type="spellEnd"/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 предметы» включены обязательные учебные предметы «Физика» (7-9 классы), «Химия» (8-9 классы), «Биология» (5-9 классы).</w:t>
      </w:r>
      <w:proofErr w:type="gramEnd"/>
    </w:p>
    <w:p w:rsidR="00511AF7" w:rsidRPr="00EE1C92" w:rsidRDefault="00511AF7" w:rsidP="00511AF7">
      <w:pPr>
        <w:pStyle w:val="a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C92">
        <w:rPr>
          <w:rFonts w:ascii="Times New Roman" w:eastAsia="Calibri" w:hAnsi="Times New Roman" w:cs="Times New Roman"/>
          <w:sz w:val="28"/>
          <w:szCs w:val="28"/>
        </w:rPr>
        <w:t>В о</w:t>
      </w:r>
      <w:r w:rsidRPr="00EE1C92">
        <w:rPr>
          <w:rFonts w:ascii="Times New Roman" w:hAnsi="Times New Roman" w:cs="Times New Roman"/>
          <w:sz w:val="28"/>
          <w:szCs w:val="28"/>
        </w:rPr>
        <w:t>бязательную</w:t>
      </w:r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 предметную область «Искусство» входят обязательные учебные предметы «Музыка» (5-8 классы) и «Изобразительное искусство» (5-7 классы).</w:t>
      </w:r>
    </w:p>
    <w:p w:rsidR="00511AF7" w:rsidRPr="00EE1C92" w:rsidRDefault="00511AF7" w:rsidP="00511AF7">
      <w:pPr>
        <w:pStyle w:val="a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C92">
        <w:rPr>
          <w:rFonts w:ascii="Times New Roman" w:hAnsi="Times New Roman" w:cs="Times New Roman"/>
          <w:sz w:val="28"/>
          <w:szCs w:val="28"/>
        </w:rPr>
        <w:t>Обязательная</w:t>
      </w:r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 предметная область «Технология» включает обязательный учебный предмет «Технология» (5-9 классы).  Учебный предмет «Технология» в 5-7 классах изучается по 2 часа в неделю, в 8-9 классах – по 1 часу в неделю. </w:t>
      </w:r>
    </w:p>
    <w:p w:rsidR="00511AF7" w:rsidRPr="00EE1C92" w:rsidRDefault="00511AF7" w:rsidP="00511AF7">
      <w:pPr>
        <w:pStyle w:val="a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C92">
        <w:rPr>
          <w:rFonts w:ascii="Times New Roman" w:hAnsi="Times New Roman" w:cs="Times New Roman"/>
          <w:sz w:val="28"/>
          <w:szCs w:val="28"/>
        </w:rPr>
        <w:lastRenderedPageBreak/>
        <w:t>Обязательная</w:t>
      </w:r>
      <w:r w:rsidRPr="00EE1C92">
        <w:rPr>
          <w:rFonts w:ascii="Times New Roman" w:eastAsia="Calibri" w:hAnsi="Times New Roman" w:cs="Times New Roman"/>
          <w:sz w:val="28"/>
          <w:szCs w:val="28"/>
        </w:rPr>
        <w:t xml:space="preserve"> 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</w:p>
    <w:p w:rsidR="00511AF7" w:rsidRPr="00EE1C92" w:rsidRDefault="00511AF7" w:rsidP="00511A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92"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 w:rsidRPr="00EE1C92">
        <w:rPr>
          <w:rFonts w:ascii="Times New Roman" w:eastAsia="Calibri" w:hAnsi="Times New Roman" w:cs="Times New Roman"/>
          <w:sz w:val="28"/>
          <w:szCs w:val="28"/>
        </w:rPr>
        <w:t>«Физическая культура» в 5-9 классах изучается</w:t>
      </w:r>
      <w:r w:rsidRPr="00EE1C92">
        <w:rPr>
          <w:rFonts w:ascii="Times New Roman" w:hAnsi="Times New Roman" w:cs="Times New Roman"/>
          <w:sz w:val="28"/>
          <w:szCs w:val="28"/>
        </w:rPr>
        <w:t xml:space="preserve"> по 2 часа в неделю, третий час рекомендуется реализовывать за счет часов внеурочной деятельности и (или) за счет посещения </w:t>
      </w:r>
      <w:proofErr w:type="gramStart"/>
      <w:r w:rsidRPr="00EE1C9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E1C92">
        <w:rPr>
          <w:rFonts w:ascii="Times New Roman" w:hAnsi="Times New Roman" w:cs="Times New Roman"/>
          <w:sz w:val="28"/>
          <w:szCs w:val="28"/>
        </w:rPr>
        <w:t xml:space="preserve"> спортивных секций, школьных спортивных клубов, включая использование учебных модулей по видам спорта. </w:t>
      </w:r>
    </w:p>
    <w:p w:rsidR="00720B14" w:rsidRPr="00EE1C92" w:rsidRDefault="00511AF7" w:rsidP="00EE1C92">
      <w:pPr>
        <w:pStyle w:val="ConsPlusNormal"/>
        <w:ind w:firstLine="709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EE1C92">
        <w:rPr>
          <w:rFonts w:ascii="Times New Roman" w:hAnsi="Times New Roman" w:cs="Times New Roman"/>
          <w:sz w:val="28"/>
          <w:szCs w:val="28"/>
        </w:rPr>
        <w:t>«</w:t>
      </w:r>
      <w:r w:rsidRPr="00EE1C92">
        <w:rPr>
          <w:rFonts w:ascii="Times New Roman" w:hAnsi="Times New Roman" w:cs="Times New Roman"/>
          <w:color w:val="000000"/>
          <w:sz w:val="28"/>
          <w:szCs w:val="28"/>
        </w:rPr>
        <w:t xml:space="preserve">Основы безопасности жизнедеятельности» изучается в 8-9 классах в объеме 1 час в неделю. </w:t>
      </w:r>
    </w:p>
    <w:p w:rsidR="00F23C59" w:rsidRPr="00EE1C92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E1C92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EE1C92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EE1C92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EE1C92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EE1C9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EE1C92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EE1C92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EE1C92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3C39A6" w:rsidRDefault="00F60A00" w:rsidP="00F3757B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C39A6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2832"/>
        <w:gridCol w:w="2832"/>
        <w:gridCol w:w="632"/>
        <w:gridCol w:w="631"/>
        <w:gridCol w:w="63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1D7FCD" w:rsidTr="00EE1C92">
        <w:tc>
          <w:tcPr>
            <w:tcW w:w="2832" w:type="dxa"/>
            <w:vMerge w:val="restart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832" w:type="dxa"/>
            <w:vMerge w:val="restart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Учебный предмет</w:t>
            </w:r>
          </w:p>
        </w:tc>
        <w:tc>
          <w:tcPr>
            <w:tcW w:w="9104" w:type="dxa"/>
            <w:gridSpan w:val="13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D7FCD" w:rsidTr="00EE1C92"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632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31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31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721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21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21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721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21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21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21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21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21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21" w:type="dxa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1D7FCD" w:rsidTr="00EE1C92">
        <w:tc>
          <w:tcPr>
            <w:tcW w:w="14768" w:type="dxa"/>
            <w:gridSpan w:val="15"/>
            <w:shd w:val="clear" w:color="auto" w:fill="FFFFB3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D7FCD" w:rsidTr="00EE1C92">
        <w:tc>
          <w:tcPr>
            <w:tcW w:w="2832" w:type="dxa"/>
            <w:vMerge w:val="restart"/>
          </w:tcPr>
          <w:p w:rsidR="001D7FCD" w:rsidRDefault="003C39A6" w:rsidP="00F3757B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Русский язык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5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5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5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6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6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6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</w:tr>
      <w:tr w:rsidR="001D7FCD" w:rsidTr="00EE1C92"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Литература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</w:tr>
      <w:tr w:rsidR="001D7FCD" w:rsidTr="00EE1C92"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Иностранные языки</w:t>
            </w: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Иностранный язык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</w:tr>
      <w:tr w:rsidR="001D7FCD" w:rsidTr="00EE1C92">
        <w:tc>
          <w:tcPr>
            <w:tcW w:w="2832" w:type="dxa"/>
            <w:vMerge w:val="restart"/>
          </w:tcPr>
          <w:p w:rsidR="001D7FCD" w:rsidRDefault="003C39A6" w:rsidP="00F3757B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Математика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5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5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5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5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5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5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</w:tr>
      <w:tr w:rsidR="001D7FCD" w:rsidTr="00EE1C92"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Алгебра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D86E79" w:rsidP="00F3757B">
            <w:pPr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1D7FCD" w:rsidRDefault="00D86E79" w:rsidP="00F3757B">
            <w:pPr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1D7FCD" w:rsidRDefault="00D86E79" w:rsidP="00F3757B">
            <w:pPr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1D7FCD" w:rsidRDefault="00D86E79" w:rsidP="00F3757B">
            <w:pPr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1D7FCD" w:rsidRDefault="00D86E79" w:rsidP="00F3757B">
            <w:pPr>
              <w:jc w:val="center"/>
            </w:pPr>
            <w:r>
              <w:t>4</w:t>
            </w:r>
          </w:p>
        </w:tc>
      </w:tr>
      <w:tr w:rsidR="001D7FCD" w:rsidTr="00EE1C92"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Геометрия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</w:tr>
      <w:tr w:rsidR="001D7FCD" w:rsidTr="00EE1C92"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Вероятность и статистика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D86E79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D86E79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D86E79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D86E79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D86E79" w:rsidP="00F3757B">
            <w:pPr>
              <w:jc w:val="center"/>
            </w:pPr>
            <w:r>
              <w:t>0</w:t>
            </w:r>
          </w:p>
        </w:tc>
      </w:tr>
      <w:tr w:rsidR="001D7FCD" w:rsidTr="00EE1C92"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Информатика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</w:tr>
      <w:tr w:rsidR="001D7FCD" w:rsidTr="00EE1C92">
        <w:tc>
          <w:tcPr>
            <w:tcW w:w="2832" w:type="dxa"/>
            <w:vMerge w:val="restart"/>
          </w:tcPr>
          <w:p w:rsidR="001D7FCD" w:rsidRDefault="003C39A6" w:rsidP="00F3757B">
            <w:pPr>
              <w:jc w:val="center"/>
            </w:pPr>
            <w:r>
              <w:t>Общественно-научные предметы</w:t>
            </w: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История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2.5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2.5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2.5</w:t>
            </w:r>
          </w:p>
        </w:tc>
      </w:tr>
      <w:tr w:rsidR="001D7FCD" w:rsidTr="00EE1C92"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Обществознание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</w:tr>
      <w:tr w:rsidR="001D7FCD" w:rsidTr="00EE1C92"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География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</w:tr>
      <w:tr w:rsidR="001D7FCD" w:rsidTr="00EE1C92">
        <w:tc>
          <w:tcPr>
            <w:tcW w:w="2832" w:type="dxa"/>
            <w:vMerge w:val="restart"/>
          </w:tcPr>
          <w:p w:rsidR="001D7FCD" w:rsidRDefault="003C39A6" w:rsidP="00F3757B">
            <w:pPr>
              <w:jc w:val="center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Физика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3</w:t>
            </w:r>
          </w:p>
        </w:tc>
      </w:tr>
      <w:tr w:rsidR="001D7FCD" w:rsidTr="00EE1C92"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Химия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</w:tr>
      <w:tr w:rsidR="001D7FCD" w:rsidTr="00EE1C92"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Биология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</w:tr>
      <w:tr w:rsidR="001D7FCD" w:rsidTr="00EE1C92">
        <w:tc>
          <w:tcPr>
            <w:tcW w:w="2832" w:type="dxa"/>
            <w:vMerge w:val="restart"/>
          </w:tcPr>
          <w:p w:rsidR="001D7FCD" w:rsidRDefault="003C39A6" w:rsidP="00F3757B">
            <w:pPr>
              <w:jc w:val="center"/>
            </w:pPr>
            <w:r>
              <w:t>Искусство</w:t>
            </w: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</w:tr>
      <w:tr w:rsidR="001D7FCD" w:rsidTr="00EE1C92"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Музыка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</w:tr>
      <w:tr w:rsidR="001D7FCD" w:rsidTr="00EE1C92"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Технология</w:t>
            </w: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Технология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</w:tr>
      <w:tr w:rsidR="001D7FCD" w:rsidTr="00EE1C92">
        <w:tc>
          <w:tcPr>
            <w:tcW w:w="2832" w:type="dxa"/>
            <w:vMerge w:val="restart"/>
          </w:tcPr>
          <w:p w:rsidR="001D7FCD" w:rsidRDefault="003C39A6" w:rsidP="00F3757B">
            <w:pPr>
              <w:jc w:val="center"/>
            </w:pPr>
            <w:r>
              <w:t xml:space="preserve">Физическая культура и </w:t>
            </w:r>
            <w:r w:rsidR="00F3757B">
              <w:t>ОБЖ</w:t>
            </w:r>
          </w:p>
        </w:tc>
        <w:tc>
          <w:tcPr>
            <w:tcW w:w="2832" w:type="dxa"/>
          </w:tcPr>
          <w:p w:rsidR="001D7FCD" w:rsidRDefault="003C39A6" w:rsidP="00F3757B">
            <w:pPr>
              <w:jc w:val="center"/>
            </w:pPr>
            <w:r>
              <w:t>Физическая культура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</w:tr>
      <w:tr w:rsidR="001D7FCD" w:rsidTr="00EE1C92">
        <w:tc>
          <w:tcPr>
            <w:tcW w:w="2832" w:type="dxa"/>
            <w:vMerge/>
          </w:tcPr>
          <w:p w:rsidR="001D7FCD" w:rsidRDefault="001D7FCD" w:rsidP="00F3757B">
            <w:pPr>
              <w:jc w:val="center"/>
            </w:pPr>
          </w:p>
        </w:tc>
        <w:tc>
          <w:tcPr>
            <w:tcW w:w="2832" w:type="dxa"/>
          </w:tcPr>
          <w:p w:rsidR="001D7FCD" w:rsidRDefault="00F3757B" w:rsidP="00F3757B">
            <w:pPr>
              <w:jc w:val="center"/>
            </w:pPr>
            <w:r>
              <w:t>ОБЖ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</w:tr>
      <w:tr w:rsidR="001D7FCD" w:rsidTr="00EE1C92">
        <w:tc>
          <w:tcPr>
            <w:tcW w:w="2832" w:type="dxa"/>
          </w:tcPr>
          <w:p w:rsidR="001D7FCD" w:rsidRDefault="00F3757B" w:rsidP="00F3757B">
            <w:pPr>
              <w:jc w:val="center"/>
            </w:pPr>
            <w:r>
              <w:t>ОДНКНР</w:t>
            </w:r>
          </w:p>
        </w:tc>
        <w:tc>
          <w:tcPr>
            <w:tcW w:w="2832" w:type="dxa"/>
          </w:tcPr>
          <w:p w:rsidR="001D7FCD" w:rsidRDefault="00F3757B" w:rsidP="00F3757B">
            <w:pPr>
              <w:jc w:val="center"/>
            </w:pPr>
            <w:r>
              <w:t>ОДНКНР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</w:tr>
      <w:tr w:rsidR="001D7FCD" w:rsidTr="00EE1C92">
        <w:tc>
          <w:tcPr>
            <w:tcW w:w="5664" w:type="dxa"/>
            <w:gridSpan w:val="2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Итого</w:t>
            </w:r>
          </w:p>
        </w:tc>
        <w:tc>
          <w:tcPr>
            <w:tcW w:w="632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27</w:t>
            </w:r>
          </w:p>
        </w:tc>
        <w:tc>
          <w:tcPr>
            <w:tcW w:w="63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27</w:t>
            </w:r>
          </w:p>
        </w:tc>
        <w:tc>
          <w:tcPr>
            <w:tcW w:w="63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27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29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29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29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30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30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31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31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32.5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32.5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32.5</w:t>
            </w:r>
          </w:p>
        </w:tc>
      </w:tr>
      <w:tr w:rsidR="001D7FCD" w:rsidTr="00EE1C92">
        <w:tc>
          <w:tcPr>
            <w:tcW w:w="14768" w:type="dxa"/>
            <w:gridSpan w:val="15"/>
            <w:shd w:val="clear" w:color="auto" w:fill="FFFFB3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D7FCD" w:rsidTr="00EE1C92">
        <w:tc>
          <w:tcPr>
            <w:tcW w:w="5664" w:type="dxa"/>
            <w:gridSpan w:val="2"/>
            <w:shd w:val="clear" w:color="auto" w:fill="D9D9D9"/>
          </w:tcPr>
          <w:p w:rsidR="001D7FCD" w:rsidRDefault="003C39A6" w:rsidP="00F3757B">
            <w:pPr>
              <w:jc w:val="center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632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  <w:tc>
          <w:tcPr>
            <w:tcW w:w="631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  <w:tc>
          <w:tcPr>
            <w:tcW w:w="631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  <w:tc>
          <w:tcPr>
            <w:tcW w:w="721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  <w:tc>
          <w:tcPr>
            <w:tcW w:w="721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  <w:tc>
          <w:tcPr>
            <w:tcW w:w="721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  <w:tc>
          <w:tcPr>
            <w:tcW w:w="721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  <w:tc>
          <w:tcPr>
            <w:tcW w:w="721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  <w:tc>
          <w:tcPr>
            <w:tcW w:w="721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  <w:tc>
          <w:tcPr>
            <w:tcW w:w="721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  <w:tc>
          <w:tcPr>
            <w:tcW w:w="721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  <w:tc>
          <w:tcPr>
            <w:tcW w:w="721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  <w:tc>
          <w:tcPr>
            <w:tcW w:w="721" w:type="dxa"/>
            <w:shd w:val="clear" w:color="auto" w:fill="D9D9D9"/>
          </w:tcPr>
          <w:p w:rsidR="001D7FCD" w:rsidRDefault="001D7FCD" w:rsidP="00F3757B">
            <w:pPr>
              <w:jc w:val="center"/>
            </w:pPr>
          </w:p>
        </w:tc>
      </w:tr>
      <w:tr w:rsidR="001D7FCD" w:rsidTr="00EE1C92">
        <w:tc>
          <w:tcPr>
            <w:tcW w:w="5664" w:type="dxa"/>
            <w:gridSpan w:val="2"/>
          </w:tcPr>
          <w:p w:rsidR="001D7FCD" w:rsidRDefault="003C39A6" w:rsidP="00F3757B">
            <w:pPr>
              <w:jc w:val="center"/>
            </w:pPr>
            <w:r>
              <w:t>Русский язык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EE1C92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EE1C92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EE1C92" w:rsidP="00F3757B">
            <w:pPr>
              <w:jc w:val="center"/>
            </w:pPr>
            <w:r>
              <w:t>0</w:t>
            </w:r>
          </w:p>
        </w:tc>
      </w:tr>
      <w:tr w:rsidR="001D7FCD" w:rsidTr="00EE1C92">
        <w:tc>
          <w:tcPr>
            <w:tcW w:w="5664" w:type="dxa"/>
            <w:gridSpan w:val="2"/>
          </w:tcPr>
          <w:p w:rsidR="001D7FCD" w:rsidRDefault="003C39A6" w:rsidP="00F3757B">
            <w:pPr>
              <w:jc w:val="center"/>
            </w:pPr>
            <w:r>
              <w:t>Математика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</w:tr>
      <w:tr w:rsidR="00367C96" w:rsidTr="00EE1C92">
        <w:tc>
          <w:tcPr>
            <w:tcW w:w="5664" w:type="dxa"/>
            <w:gridSpan w:val="2"/>
          </w:tcPr>
          <w:p w:rsidR="00367C96" w:rsidRDefault="00367C96" w:rsidP="00F3757B">
            <w:pPr>
              <w:jc w:val="center"/>
            </w:pPr>
            <w:r>
              <w:t>Алгебра</w:t>
            </w:r>
          </w:p>
        </w:tc>
        <w:tc>
          <w:tcPr>
            <w:tcW w:w="632" w:type="dxa"/>
          </w:tcPr>
          <w:p w:rsidR="00367C96" w:rsidRDefault="00367C9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367C96" w:rsidRDefault="00367C9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367C96" w:rsidRDefault="00367C9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367C96" w:rsidRDefault="00367C9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367C96" w:rsidRDefault="00367C9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367C96" w:rsidRDefault="00367C9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367C96" w:rsidRDefault="00367C9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367C96" w:rsidRDefault="00367C9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367C96" w:rsidRDefault="00367C9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367C96" w:rsidRDefault="00367C9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367C96" w:rsidRDefault="00367C96" w:rsidP="00F3757B">
            <w:pPr>
              <w:jc w:val="center"/>
            </w:pPr>
            <w:r>
              <w:t>0,5</w:t>
            </w:r>
          </w:p>
        </w:tc>
        <w:tc>
          <w:tcPr>
            <w:tcW w:w="721" w:type="dxa"/>
          </w:tcPr>
          <w:p w:rsidR="00367C96" w:rsidRDefault="00367C96" w:rsidP="00F3757B">
            <w:pPr>
              <w:jc w:val="center"/>
            </w:pPr>
            <w:r>
              <w:t>0,5</w:t>
            </w:r>
          </w:p>
        </w:tc>
        <w:tc>
          <w:tcPr>
            <w:tcW w:w="721" w:type="dxa"/>
          </w:tcPr>
          <w:p w:rsidR="00367C96" w:rsidRDefault="00367C96" w:rsidP="00F3757B">
            <w:pPr>
              <w:jc w:val="center"/>
            </w:pPr>
            <w:r>
              <w:t>0,5</w:t>
            </w:r>
          </w:p>
        </w:tc>
      </w:tr>
      <w:tr w:rsidR="001D7FCD" w:rsidTr="00EE1C92">
        <w:tc>
          <w:tcPr>
            <w:tcW w:w="5664" w:type="dxa"/>
            <w:gridSpan w:val="2"/>
          </w:tcPr>
          <w:p w:rsidR="001D7FCD" w:rsidRDefault="00367C96" w:rsidP="00F3757B">
            <w:pPr>
              <w:jc w:val="center"/>
            </w:pPr>
            <w:r>
              <w:t>Л</w:t>
            </w:r>
            <w:r w:rsidR="003C39A6">
              <w:t>итература</w:t>
            </w:r>
          </w:p>
        </w:tc>
        <w:tc>
          <w:tcPr>
            <w:tcW w:w="632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  <w:tc>
          <w:tcPr>
            <w:tcW w:w="721" w:type="dxa"/>
          </w:tcPr>
          <w:p w:rsidR="001D7FCD" w:rsidRDefault="003C39A6" w:rsidP="00F3757B">
            <w:pPr>
              <w:jc w:val="center"/>
            </w:pPr>
            <w:r>
              <w:t>0</w:t>
            </w:r>
          </w:p>
        </w:tc>
      </w:tr>
      <w:tr w:rsidR="001D7FCD" w:rsidTr="00EE1C92">
        <w:tc>
          <w:tcPr>
            <w:tcW w:w="5664" w:type="dxa"/>
            <w:gridSpan w:val="2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Итого</w:t>
            </w:r>
          </w:p>
        </w:tc>
        <w:tc>
          <w:tcPr>
            <w:tcW w:w="632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63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63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1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0.5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0.5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0.5</w:t>
            </w:r>
          </w:p>
        </w:tc>
      </w:tr>
      <w:tr w:rsidR="001D7FCD" w:rsidTr="00EE1C92">
        <w:tc>
          <w:tcPr>
            <w:tcW w:w="5664" w:type="dxa"/>
            <w:gridSpan w:val="2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ИТОГО недельная нагрузка</w:t>
            </w:r>
          </w:p>
        </w:tc>
        <w:tc>
          <w:tcPr>
            <w:tcW w:w="632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29</w:t>
            </w:r>
          </w:p>
        </w:tc>
        <w:tc>
          <w:tcPr>
            <w:tcW w:w="63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29</w:t>
            </w:r>
          </w:p>
        </w:tc>
        <w:tc>
          <w:tcPr>
            <w:tcW w:w="63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29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30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30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30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32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32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33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33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33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33</w:t>
            </w:r>
          </w:p>
        </w:tc>
        <w:tc>
          <w:tcPr>
            <w:tcW w:w="721" w:type="dxa"/>
            <w:shd w:val="clear" w:color="auto" w:fill="00FF00"/>
          </w:tcPr>
          <w:p w:rsidR="001D7FCD" w:rsidRDefault="003C39A6" w:rsidP="00F3757B">
            <w:pPr>
              <w:jc w:val="center"/>
            </w:pPr>
            <w:r>
              <w:t>33</w:t>
            </w:r>
          </w:p>
        </w:tc>
      </w:tr>
      <w:tr w:rsidR="001D7FCD" w:rsidTr="00EE1C92">
        <w:tc>
          <w:tcPr>
            <w:tcW w:w="5664" w:type="dxa"/>
            <w:gridSpan w:val="2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Количество учебных недель</w:t>
            </w:r>
          </w:p>
        </w:tc>
        <w:tc>
          <w:tcPr>
            <w:tcW w:w="632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  <w:tc>
          <w:tcPr>
            <w:tcW w:w="631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  <w:tc>
          <w:tcPr>
            <w:tcW w:w="631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 w:rsidP="00F3757B">
            <w:pPr>
              <w:jc w:val="center"/>
            </w:pPr>
            <w:r>
              <w:t>34</w:t>
            </w:r>
          </w:p>
        </w:tc>
      </w:tr>
      <w:tr w:rsidR="001D7FCD" w:rsidTr="00EE1C92">
        <w:tc>
          <w:tcPr>
            <w:tcW w:w="5664" w:type="dxa"/>
            <w:gridSpan w:val="2"/>
            <w:shd w:val="clear" w:color="auto" w:fill="FCE3FC"/>
          </w:tcPr>
          <w:p w:rsidR="001D7FCD" w:rsidRDefault="003C39A6">
            <w:r>
              <w:t>Всего часов в год</w:t>
            </w:r>
          </w:p>
        </w:tc>
        <w:tc>
          <w:tcPr>
            <w:tcW w:w="632" w:type="dxa"/>
            <w:shd w:val="clear" w:color="auto" w:fill="FCE3FC"/>
          </w:tcPr>
          <w:p w:rsidR="001D7FCD" w:rsidRDefault="003C39A6">
            <w:pPr>
              <w:jc w:val="center"/>
            </w:pPr>
            <w:r>
              <w:t>986</w:t>
            </w:r>
          </w:p>
        </w:tc>
        <w:tc>
          <w:tcPr>
            <w:tcW w:w="631" w:type="dxa"/>
            <w:shd w:val="clear" w:color="auto" w:fill="FCE3FC"/>
          </w:tcPr>
          <w:p w:rsidR="001D7FCD" w:rsidRDefault="003C39A6">
            <w:pPr>
              <w:jc w:val="center"/>
            </w:pPr>
            <w:r>
              <w:t>986</w:t>
            </w:r>
          </w:p>
        </w:tc>
        <w:tc>
          <w:tcPr>
            <w:tcW w:w="631" w:type="dxa"/>
            <w:shd w:val="clear" w:color="auto" w:fill="FCE3FC"/>
          </w:tcPr>
          <w:p w:rsidR="001D7FCD" w:rsidRDefault="003C39A6">
            <w:pPr>
              <w:jc w:val="center"/>
            </w:pPr>
            <w:r>
              <w:t>986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>
            <w:pPr>
              <w:jc w:val="center"/>
            </w:pPr>
            <w:r>
              <w:t>1020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>
            <w:pPr>
              <w:jc w:val="center"/>
            </w:pPr>
            <w:r>
              <w:t>1020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>
            <w:pPr>
              <w:jc w:val="center"/>
            </w:pPr>
            <w:r>
              <w:t>1020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>
            <w:pPr>
              <w:jc w:val="center"/>
            </w:pPr>
            <w:r>
              <w:t>1088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>
            <w:pPr>
              <w:jc w:val="center"/>
            </w:pPr>
            <w:r>
              <w:t>1088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>
            <w:pPr>
              <w:jc w:val="center"/>
            </w:pPr>
            <w:r>
              <w:t>1122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>
            <w:pPr>
              <w:jc w:val="center"/>
            </w:pPr>
            <w:r>
              <w:t>1122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>
            <w:pPr>
              <w:jc w:val="center"/>
            </w:pPr>
            <w:r>
              <w:t>1122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>
            <w:pPr>
              <w:jc w:val="center"/>
            </w:pPr>
            <w:r>
              <w:t>1122</w:t>
            </w:r>
          </w:p>
        </w:tc>
        <w:tc>
          <w:tcPr>
            <w:tcW w:w="721" w:type="dxa"/>
            <w:shd w:val="clear" w:color="auto" w:fill="FCE3FC"/>
          </w:tcPr>
          <w:p w:rsidR="001D7FCD" w:rsidRDefault="003C39A6">
            <w:pPr>
              <w:jc w:val="center"/>
            </w:pPr>
            <w:r>
              <w:t>1122</w:t>
            </w:r>
          </w:p>
        </w:tc>
      </w:tr>
    </w:tbl>
    <w:p w:rsidR="001D7FCD" w:rsidRDefault="003C39A6">
      <w:r>
        <w:br w:type="page"/>
      </w:r>
    </w:p>
    <w:p w:rsidR="001D7FCD" w:rsidRPr="003C39A6" w:rsidRDefault="003C39A6" w:rsidP="003C39A6">
      <w:pPr>
        <w:jc w:val="center"/>
        <w:rPr>
          <w:rFonts w:ascii="Times New Roman" w:hAnsi="Times New Roman" w:cs="Times New Roman"/>
        </w:rPr>
      </w:pPr>
      <w:r w:rsidRPr="003C39A6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1D7FCD" w:rsidRDefault="003C39A6">
      <w:r>
        <w:t>муниципальное бюджетное общеобразовательное учреждение средняя общеобразовательная школа №14 города Новошахтинска</w:t>
      </w:r>
    </w:p>
    <w:tbl>
      <w:tblPr>
        <w:tblStyle w:val="ab"/>
        <w:tblW w:w="14992" w:type="dxa"/>
        <w:tblLayout w:type="fixed"/>
        <w:tblLook w:val="04A0"/>
      </w:tblPr>
      <w:tblGrid>
        <w:gridCol w:w="4219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</w:tblGrid>
      <w:tr w:rsidR="001D7FCD" w:rsidTr="003C39A6">
        <w:tc>
          <w:tcPr>
            <w:tcW w:w="4219" w:type="dxa"/>
            <w:vMerge w:val="restart"/>
            <w:shd w:val="clear" w:color="auto" w:fill="D9D9D9"/>
          </w:tcPr>
          <w:p w:rsidR="001D7FCD" w:rsidRDefault="003C39A6">
            <w:r>
              <w:rPr>
                <w:b/>
              </w:rPr>
              <w:t>Учебные курсы</w:t>
            </w:r>
          </w:p>
          <w:p w:rsidR="001D7FCD" w:rsidRDefault="001D7FCD"/>
        </w:tc>
        <w:tc>
          <w:tcPr>
            <w:tcW w:w="10773" w:type="dxa"/>
            <w:gridSpan w:val="13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C39A6" w:rsidTr="003C39A6">
        <w:tc>
          <w:tcPr>
            <w:tcW w:w="4219" w:type="dxa"/>
            <w:vMerge/>
          </w:tcPr>
          <w:p w:rsidR="001D7FCD" w:rsidRDefault="001D7FCD"/>
        </w:tc>
        <w:tc>
          <w:tcPr>
            <w:tcW w:w="851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08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51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850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51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0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51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50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51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50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51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09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850" w:type="dxa"/>
            <w:shd w:val="clear" w:color="auto" w:fill="D9D9D9"/>
          </w:tcPr>
          <w:p w:rsidR="001D7FCD" w:rsidRDefault="003C39A6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1D7FCD" w:rsidTr="003C39A6">
        <w:tc>
          <w:tcPr>
            <w:tcW w:w="4219" w:type="dxa"/>
          </w:tcPr>
          <w:p w:rsidR="001D7FCD" w:rsidRDefault="003C39A6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</w:tr>
      <w:tr w:rsidR="00037476" w:rsidTr="003C39A6">
        <w:tc>
          <w:tcPr>
            <w:tcW w:w="4219" w:type="dxa"/>
          </w:tcPr>
          <w:p w:rsidR="00037476" w:rsidRDefault="00037476" w:rsidP="0017416C">
            <w:r>
              <w:t>Функциональная грамотность. Учимся для жизни.</w:t>
            </w:r>
          </w:p>
        </w:tc>
        <w:tc>
          <w:tcPr>
            <w:tcW w:w="851" w:type="dxa"/>
          </w:tcPr>
          <w:p w:rsidR="00037476" w:rsidRDefault="00392F7B" w:rsidP="00075F70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37476" w:rsidRDefault="00392F7B" w:rsidP="00075F7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37476" w:rsidRDefault="00392F7B" w:rsidP="00075F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7476" w:rsidRDefault="00075F70" w:rsidP="00075F7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37476" w:rsidRDefault="00075F70" w:rsidP="00075F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7476" w:rsidRDefault="00075F70" w:rsidP="00075F7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37476" w:rsidRDefault="00075F70" w:rsidP="00075F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7476" w:rsidRDefault="00075F70" w:rsidP="00075F7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37476" w:rsidRDefault="00075F70" w:rsidP="00075F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7476" w:rsidRDefault="00075F70" w:rsidP="00075F7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37476" w:rsidRDefault="00075F7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37476" w:rsidRDefault="00075F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7476" w:rsidRDefault="00075F70">
            <w:pPr>
              <w:jc w:val="center"/>
            </w:pPr>
            <w:r>
              <w:t>1</w:t>
            </w:r>
          </w:p>
        </w:tc>
      </w:tr>
      <w:tr w:rsidR="00075F70" w:rsidTr="003C39A6">
        <w:tc>
          <w:tcPr>
            <w:tcW w:w="4219" w:type="dxa"/>
          </w:tcPr>
          <w:p w:rsidR="00075F70" w:rsidRDefault="00075F70" w:rsidP="0017416C">
            <w:proofErr w:type="spellStart"/>
            <w:r>
              <w:t>Медиаграмотность</w:t>
            </w:r>
            <w:proofErr w:type="spellEnd"/>
          </w:p>
        </w:tc>
        <w:tc>
          <w:tcPr>
            <w:tcW w:w="851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708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</w:tr>
      <w:tr w:rsidR="001D7FCD" w:rsidTr="003C39A6">
        <w:tc>
          <w:tcPr>
            <w:tcW w:w="4219" w:type="dxa"/>
          </w:tcPr>
          <w:p w:rsidR="001D7FCD" w:rsidRDefault="003C39A6">
            <w:r>
              <w:t>Юный правовед</w:t>
            </w:r>
          </w:p>
        </w:tc>
        <w:tc>
          <w:tcPr>
            <w:tcW w:w="851" w:type="dxa"/>
          </w:tcPr>
          <w:p w:rsidR="001D7FCD" w:rsidRDefault="00F3757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D7FCD" w:rsidRDefault="00F375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F375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AC078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AC078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075F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075F7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</w:tr>
      <w:tr w:rsidR="001D7FCD" w:rsidTr="003C39A6">
        <w:tc>
          <w:tcPr>
            <w:tcW w:w="4219" w:type="dxa"/>
          </w:tcPr>
          <w:p w:rsidR="001D7FCD" w:rsidRDefault="003C39A6">
            <w:proofErr w:type="spellStart"/>
            <w:r>
              <w:t>Юнармия</w:t>
            </w:r>
            <w:proofErr w:type="spellEnd"/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470E87">
            <w:pPr>
              <w:jc w:val="center"/>
            </w:pPr>
            <w:r>
              <w:t>0</w:t>
            </w:r>
            <w:r w:rsidR="00353100">
              <w:t>,5</w:t>
            </w:r>
          </w:p>
        </w:tc>
        <w:tc>
          <w:tcPr>
            <w:tcW w:w="851" w:type="dxa"/>
          </w:tcPr>
          <w:p w:rsidR="001D7FCD" w:rsidRDefault="00470E87">
            <w:pPr>
              <w:jc w:val="center"/>
            </w:pPr>
            <w:r>
              <w:t>0</w:t>
            </w:r>
            <w:r w:rsidR="00353100">
              <w:t>,5</w:t>
            </w:r>
          </w:p>
        </w:tc>
        <w:tc>
          <w:tcPr>
            <w:tcW w:w="850" w:type="dxa"/>
          </w:tcPr>
          <w:p w:rsidR="001D7FCD" w:rsidRDefault="00470E87">
            <w:pPr>
              <w:jc w:val="center"/>
            </w:pPr>
            <w:r>
              <w:t>0</w:t>
            </w:r>
            <w:r w:rsidR="00353100">
              <w:t>,5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  <w:r w:rsidR="00075F70">
              <w:t>,5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  <w:r w:rsidR="00075F70">
              <w:t>,5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F3757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D7FCD" w:rsidRDefault="00F375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F3757B">
            <w:pPr>
              <w:jc w:val="center"/>
            </w:pPr>
            <w:r>
              <w:t>0</w:t>
            </w:r>
          </w:p>
        </w:tc>
      </w:tr>
      <w:tr w:rsidR="001D7FCD" w:rsidTr="003C39A6">
        <w:tc>
          <w:tcPr>
            <w:tcW w:w="4219" w:type="dxa"/>
          </w:tcPr>
          <w:p w:rsidR="001D7FCD" w:rsidRDefault="00664A6A">
            <w:r>
              <w:t>Школа здоровья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</w:tr>
      <w:tr w:rsidR="001D7FCD" w:rsidTr="003C39A6">
        <w:tc>
          <w:tcPr>
            <w:tcW w:w="4219" w:type="dxa"/>
          </w:tcPr>
          <w:p w:rsidR="001D7FCD" w:rsidRDefault="003C39A6">
            <w:r>
              <w:t>Дружина юных пожарных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F375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F375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</w:tr>
      <w:tr w:rsidR="001D7FCD" w:rsidTr="003C39A6">
        <w:tc>
          <w:tcPr>
            <w:tcW w:w="4219" w:type="dxa"/>
          </w:tcPr>
          <w:p w:rsidR="001D7FCD" w:rsidRDefault="003C39A6">
            <w:r>
              <w:t>Математика вокруг нас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</w:tr>
      <w:tr w:rsidR="001D7FCD" w:rsidTr="003C39A6">
        <w:tc>
          <w:tcPr>
            <w:tcW w:w="4219" w:type="dxa"/>
          </w:tcPr>
          <w:p w:rsidR="001D7FCD" w:rsidRDefault="003C39A6">
            <w:r>
              <w:t>Вездесущая математика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AC078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AC078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D86E7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D86E7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</w:tr>
      <w:tr w:rsidR="001D7FCD" w:rsidTr="003C39A6">
        <w:tc>
          <w:tcPr>
            <w:tcW w:w="4219" w:type="dxa"/>
          </w:tcPr>
          <w:p w:rsidR="001D7FCD" w:rsidRDefault="00D86E79">
            <w:r>
              <w:t>Вероятность и статистика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D86E7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D86E7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D86E7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D7FCD" w:rsidRDefault="00D86E7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D7FCD" w:rsidRDefault="00D86E79">
            <w:pPr>
              <w:jc w:val="center"/>
            </w:pPr>
            <w:r>
              <w:t>2</w:t>
            </w:r>
          </w:p>
        </w:tc>
      </w:tr>
      <w:tr w:rsidR="001D7FCD" w:rsidTr="003C39A6">
        <w:tc>
          <w:tcPr>
            <w:tcW w:w="4219" w:type="dxa"/>
          </w:tcPr>
          <w:p w:rsidR="001D7FCD" w:rsidRDefault="003C39A6">
            <w:r>
              <w:t>Занимательная орфография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D86E7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D86E7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</w:tr>
      <w:tr w:rsidR="001D7FCD" w:rsidTr="003C39A6">
        <w:tc>
          <w:tcPr>
            <w:tcW w:w="4219" w:type="dxa"/>
          </w:tcPr>
          <w:p w:rsidR="001D7FCD" w:rsidRDefault="003C39A6">
            <w:r>
              <w:t>Русский язык и культура речи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</w:tr>
      <w:tr w:rsidR="00BE55B5" w:rsidTr="003C39A6">
        <w:tc>
          <w:tcPr>
            <w:tcW w:w="4219" w:type="dxa"/>
          </w:tcPr>
          <w:p w:rsidR="00BE55B5" w:rsidRDefault="00BE55B5">
            <w:r>
              <w:t>Человек и общество</w:t>
            </w:r>
          </w:p>
        </w:tc>
        <w:tc>
          <w:tcPr>
            <w:tcW w:w="851" w:type="dxa"/>
          </w:tcPr>
          <w:p w:rsidR="00BE55B5" w:rsidRDefault="00392F7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E55B5" w:rsidRDefault="00392F7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E55B5" w:rsidRDefault="00392F7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55B5" w:rsidRDefault="00392F7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E55B5" w:rsidRDefault="00392F7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55B5" w:rsidRDefault="00392F7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E55B5" w:rsidRDefault="00075F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55B5" w:rsidRDefault="00075F7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E55B5" w:rsidRDefault="00BE55B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55B5" w:rsidRDefault="00BE55B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E55B5" w:rsidRDefault="00353100" w:rsidP="00075F7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E55B5" w:rsidRDefault="00353100" w:rsidP="00075F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55B5" w:rsidRDefault="00353100" w:rsidP="00075F70">
            <w:pPr>
              <w:jc w:val="center"/>
            </w:pPr>
            <w:r>
              <w:t>1</w:t>
            </w:r>
          </w:p>
        </w:tc>
      </w:tr>
      <w:tr w:rsidR="0053598E" w:rsidTr="003C39A6">
        <w:tc>
          <w:tcPr>
            <w:tcW w:w="4219" w:type="dxa"/>
          </w:tcPr>
          <w:p w:rsidR="0053598E" w:rsidRDefault="0053598E">
            <w:r>
              <w:t>Я - исследователь</w:t>
            </w:r>
          </w:p>
        </w:tc>
        <w:tc>
          <w:tcPr>
            <w:tcW w:w="851" w:type="dxa"/>
          </w:tcPr>
          <w:p w:rsidR="0053598E" w:rsidRDefault="00392F7B" w:rsidP="0053598E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3598E" w:rsidRDefault="00392F7B" w:rsidP="0053598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3598E" w:rsidRDefault="00392F7B" w:rsidP="0053598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598E" w:rsidRDefault="00075F7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3598E" w:rsidRDefault="00075F70" w:rsidP="0053598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598E" w:rsidRDefault="00075F70" w:rsidP="0053598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3598E" w:rsidRDefault="00353100" w:rsidP="0053598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598E" w:rsidRDefault="00353100" w:rsidP="0053598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3598E" w:rsidRDefault="00075F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3598E" w:rsidRDefault="00075F7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3598E" w:rsidRDefault="0053598E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3598E" w:rsidRDefault="0053598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3598E" w:rsidRDefault="0053598E">
            <w:pPr>
              <w:jc w:val="center"/>
            </w:pPr>
            <w:r>
              <w:t>0</w:t>
            </w:r>
          </w:p>
        </w:tc>
      </w:tr>
      <w:tr w:rsidR="00075F70" w:rsidTr="003C39A6">
        <w:tc>
          <w:tcPr>
            <w:tcW w:w="4219" w:type="dxa"/>
          </w:tcPr>
          <w:p w:rsidR="00075F70" w:rsidRDefault="00075F70">
            <w:r>
              <w:t>Практическая география</w:t>
            </w:r>
          </w:p>
        </w:tc>
        <w:tc>
          <w:tcPr>
            <w:tcW w:w="851" w:type="dxa"/>
          </w:tcPr>
          <w:p w:rsidR="00075F70" w:rsidRDefault="00075F70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75F70" w:rsidRDefault="00075F7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75F70" w:rsidRDefault="00075F7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75F70" w:rsidRDefault="00075F7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75F70" w:rsidRDefault="00075F7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75F70" w:rsidRDefault="00075F7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75F70" w:rsidRDefault="00075F7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75F70" w:rsidRDefault="00075F7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75F70" w:rsidRDefault="00075F70" w:rsidP="0053598E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075F70" w:rsidRDefault="00075F70" w:rsidP="0053598E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075F70" w:rsidRDefault="00075F70" w:rsidP="00075F70">
            <w:pPr>
              <w:jc w:val="center"/>
            </w:pPr>
            <w:r>
              <w:t>0,5</w:t>
            </w:r>
          </w:p>
        </w:tc>
      </w:tr>
      <w:tr w:rsidR="001D7FCD" w:rsidTr="003C39A6">
        <w:tc>
          <w:tcPr>
            <w:tcW w:w="4219" w:type="dxa"/>
          </w:tcPr>
          <w:p w:rsidR="001D7FCD" w:rsidRDefault="003C39A6">
            <w:r>
              <w:t>Я сдам ОГЭ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F3757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F3757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075F7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D7FCD" w:rsidRDefault="00075F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075F70">
            <w:pPr>
              <w:jc w:val="center"/>
            </w:pPr>
            <w:r>
              <w:t>1</w:t>
            </w:r>
          </w:p>
        </w:tc>
      </w:tr>
      <w:tr w:rsidR="001D7FCD" w:rsidTr="003C39A6">
        <w:tc>
          <w:tcPr>
            <w:tcW w:w="4219" w:type="dxa"/>
          </w:tcPr>
          <w:p w:rsidR="001D7FCD" w:rsidRDefault="003C39A6">
            <w:r>
              <w:t>Современный английский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D7FCD" w:rsidRDefault="003C39A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D7FCD" w:rsidRDefault="003C39A6">
            <w:pPr>
              <w:jc w:val="center"/>
            </w:pPr>
            <w:r>
              <w:t>0</w:t>
            </w:r>
          </w:p>
        </w:tc>
      </w:tr>
      <w:tr w:rsidR="00037476" w:rsidTr="003C39A6">
        <w:tc>
          <w:tcPr>
            <w:tcW w:w="4219" w:type="dxa"/>
          </w:tcPr>
          <w:p w:rsidR="00037476" w:rsidRDefault="00037476">
            <w:r>
              <w:t>Билет в будущее. Россия – мои горизонты</w:t>
            </w:r>
          </w:p>
        </w:tc>
        <w:tc>
          <w:tcPr>
            <w:tcW w:w="851" w:type="dxa"/>
          </w:tcPr>
          <w:p w:rsidR="00037476" w:rsidRDefault="00037476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37476" w:rsidRDefault="0003747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37476" w:rsidRDefault="0003747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37476" w:rsidRDefault="0003747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37476" w:rsidRDefault="00037476" w:rsidP="0053598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7476" w:rsidRDefault="00037476" w:rsidP="0053598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37476" w:rsidRDefault="00037476" w:rsidP="0053598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7476" w:rsidRDefault="00037476" w:rsidP="0053598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37476" w:rsidRDefault="00037476" w:rsidP="0053598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7476" w:rsidRDefault="00037476" w:rsidP="0053598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37476" w:rsidRDefault="00075F70" w:rsidP="00075F7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37476" w:rsidRDefault="00075F70" w:rsidP="00075F7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7476" w:rsidRDefault="00075F70" w:rsidP="00075F70">
            <w:pPr>
              <w:jc w:val="center"/>
            </w:pPr>
            <w:r>
              <w:t>1</w:t>
            </w:r>
          </w:p>
        </w:tc>
      </w:tr>
      <w:tr w:rsidR="0053598E" w:rsidTr="003C39A6">
        <w:tc>
          <w:tcPr>
            <w:tcW w:w="4219" w:type="dxa"/>
          </w:tcPr>
          <w:p w:rsidR="0053598E" w:rsidRDefault="0053598E">
            <w:proofErr w:type="spellStart"/>
            <w:r>
              <w:t>Я-Ты-Он-Она-вместе</w:t>
            </w:r>
            <w:proofErr w:type="spellEnd"/>
            <w:r>
              <w:t xml:space="preserve"> целая страна</w:t>
            </w:r>
          </w:p>
        </w:tc>
        <w:tc>
          <w:tcPr>
            <w:tcW w:w="851" w:type="dxa"/>
          </w:tcPr>
          <w:p w:rsidR="0053598E" w:rsidRDefault="0053598E">
            <w:pPr>
              <w:jc w:val="center"/>
            </w:pPr>
            <w:r>
              <w:t>0,5</w:t>
            </w:r>
          </w:p>
        </w:tc>
        <w:tc>
          <w:tcPr>
            <w:tcW w:w="708" w:type="dxa"/>
          </w:tcPr>
          <w:p w:rsidR="0053598E" w:rsidRDefault="0053598E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53598E" w:rsidRDefault="0053598E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53598E" w:rsidRDefault="0053598E">
            <w:pPr>
              <w:jc w:val="center"/>
            </w:pPr>
          </w:p>
        </w:tc>
        <w:tc>
          <w:tcPr>
            <w:tcW w:w="851" w:type="dxa"/>
          </w:tcPr>
          <w:p w:rsidR="0053598E" w:rsidRDefault="0053598E" w:rsidP="0053598E">
            <w:pPr>
              <w:jc w:val="center"/>
            </w:pPr>
          </w:p>
        </w:tc>
        <w:tc>
          <w:tcPr>
            <w:tcW w:w="850" w:type="dxa"/>
          </w:tcPr>
          <w:p w:rsidR="0053598E" w:rsidRDefault="0053598E" w:rsidP="0053598E">
            <w:pPr>
              <w:jc w:val="center"/>
            </w:pPr>
          </w:p>
        </w:tc>
        <w:tc>
          <w:tcPr>
            <w:tcW w:w="851" w:type="dxa"/>
          </w:tcPr>
          <w:p w:rsidR="0053598E" w:rsidRDefault="0053598E" w:rsidP="0053598E">
            <w:pPr>
              <w:jc w:val="center"/>
            </w:pPr>
          </w:p>
        </w:tc>
        <w:tc>
          <w:tcPr>
            <w:tcW w:w="850" w:type="dxa"/>
          </w:tcPr>
          <w:p w:rsidR="0053598E" w:rsidRDefault="0053598E" w:rsidP="0053598E">
            <w:pPr>
              <w:jc w:val="center"/>
            </w:pPr>
          </w:p>
        </w:tc>
        <w:tc>
          <w:tcPr>
            <w:tcW w:w="851" w:type="dxa"/>
          </w:tcPr>
          <w:p w:rsidR="0053598E" w:rsidRDefault="0053598E" w:rsidP="0053598E">
            <w:pPr>
              <w:jc w:val="center"/>
            </w:pPr>
          </w:p>
        </w:tc>
        <w:tc>
          <w:tcPr>
            <w:tcW w:w="850" w:type="dxa"/>
          </w:tcPr>
          <w:p w:rsidR="0053598E" w:rsidRDefault="0053598E" w:rsidP="0053598E">
            <w:pPr>
              <w:jc w:val="center"/>
            </w:pPr>
          </w:p>
        </w:tc>
        <w:tc>
          <w:tcPr>
            <w:tcW w:w="851" w:type="dxa"/>
          </w:tcPr>
          <w:p w:rsidR="0053598E" w:rsidRDefault="00075F7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3598E" w:rsidRDefault="00075F7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3598E" w:rsidRDefault="00075F70">
            <w:pPr>
              <w:jc w:val="center"/>
            </w:pPr>
            <w:r>
              <w:t>0</w:t>
            </w:r>
          </w:p>
        </w:tc>
      </w:tr>
      <w:tr w:rsidR="003C39A6" w:rsidTr="003C39A6">
        <w:tc>
          <w:tcPr>
            <w:tcW w:w="4219" w:type="dxa"/>
            <w:shd w:val="clear" w:color="auto" w:fill="00FF00"/>
          </w:tcPr>
          <w:p w:rsidR="001D7FCD" w:rsidRDefault="003C39A6">
            <w:r>
              <w:t>ИТОГО недельная нагрузка</w:t>
            </w:r>
          </w:p>
        </w:tc>
        <w:tc>
          <w:tcPr>
            <w:tcW w:w="851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00FF00"/>
          </w:tcPr>
          <w:p w:rsidR="001D7FCD" w:rsidRDefault="00075F70">
            <w:pPr>
              <w:jc w:val="center"/>
            </w:pPr>
            <w:r>
              <w:t>10</w:t>
            </w:r>
          </w:p>
        </w:tc>
      </w:tr>
    </w:tbl>
    <w:p w:rsidR="003C39A6" w:rsidRDefault="003C39A6"/>
    <w:sectPr w:rsidR="003C39A6" w:rsidSect="00F3757B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12D1E"/>
    <w:rsid w:val="00026791"/>
    <w:rsid w:val="00037476"/>
    <w:rsid w:val="000454DE"/>
    <w:rsid w:val="00052FF9"/>
    <w:rsid w:val="00075F70"/>
    <w:rsid w:val="000A07A9"/>
    <w:rsid w:val="000C3476"/>
    <w:rsid w:val="000F4598"/>
    <w:rsid w:val="0010613A"/>
    <w:rsid w:val="00112D88"/>
    <w:rsid w:val="001440F4"/>
    <w:rsid w:val="0015448F"/>
    <w:rsid w:val="0017416C"/>
    <w:rsid w:val="001A682B"/>
    <w:rsid w:val="001A68E1"/>
    <w:rsid w:val="001A75C4"/>
    <w:rsid w:val="001A779A"/>
    <w:rsid w:val="001B1213"/>
    <w:rsid w:val="001B4302"/>
    <w:rsid w:val="001D7FCD"/>
    <w:rsid w:val="00217E91"/>
    <w:rsid w:val="00224750"/>
    <w:rsid w:val="00226645"/>
    <w:rsid w:val="002537E7"/>
    <w:rsid w:val="00270402"/>
    <w:rsid w:val="0028175A"/>
    <w:rsid w:val="00284FF2"/>
    <w:rsid w:val="00297A59"/>
    <w:rsid w:val="002A12FF"/>
    <w:rsid w:val="002A5D25"/>
    <w:rsid w:val="002C3030"/>
    <w:rsid w:val="002E245D"/>
    <w:rsid w:val="002F5F9A"/>
    <w:rsid w:val="002F787C"/>
    <w:rsid w:val="0030678A"/>
    <w:rsid w:val="0031079C"/>
    <w:rsid w:val="00321939"/>
    <w:rsid w:val="00344318"/>
    <w:rsid w:val="00353100"/>
    <w:rsid w:val="00367C96"/>
    <w:rsid w:val="003746B2"/>
    <w:rsid w:val="00374FEA"/>
    <w:rsid w:val="00392F7B"/>
    <w:rsid w:val="003963BA"/>
    <w:rsid w:val="003A7E5F"/>
    <w:rsid w:val="003C39A6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0E87"/>
    <w:rsid w:val="00473B54"/>
    <w:rsid w:val="004A5E74"/>
    <w:rsid w:val="004B1542"/>
    <w:rsid w:val="004E028C"/>
    <w:rsid w:val="004E2FF3"/>
    <w:rsid w:val="004E4A78"/>
    <w:rsid w:val="00502D31"/>
    <w:rsid w:val="00511AF7"/>
    <w:rsid w:val="0053598E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4A6A"/>
    <w:rsid w:val="00665E27"/>
    <w:rsid w:val="00672D5E"/>
    <w:rsid w:val="006A6072"/>
    <w:rsid w:val="006B6902"/>
    <w:rsid w:val="006C21C9"/>
    <w:rsid w:val="006D6035"/>
    <w:rsid w:val="006E1004"/>
    <w:rsid w:val="007031A8"/>
    <w:rsid w:val="00720B14"/>
    <w:rsid w:val="00752EAB"/>
    <w:rsid w:val="00771952"/>
    <w:rsid w:val="00771DB6"/>
    <w:rsid w:val="00787163"/>
    <w:rsid w:val="007B5622"/>
    <w:rsid w:val="007E3674"/>
    <w:rsid w:val="007E7965"/>
    <w:rsid w:val="00804FE3"/>
    <w:rsid w:val="00806306"/>
    <w:rsid w:val="0081324A"/>
    <w:rsid w:val="008448FF"/>
    <w:rsid w:val="00854BE0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5429"/>
    <w:rsid w:val="00A76A07"/>
    <w:rsid w:val="00A77598"/>
    <w:rsid w:val="00A96C90"/>
    <w:rsid w:val="00AA6584"/>
    <w:rsid w:val="00AB3E28"/>
    <w:rsid w:val="00AB6EA5"/>
    <w:rsid w:val="00AC078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6568"/>
    <w:rsid w:val="00BE0CF4"/>
    <w:rsid w:val="00BE3D68"/>
    <w:rsid w:val="00BE55B5"/>
    <w:rsid w:val="00BF0C5B"/>
    <w:rsid w:val="00C10C42"/>
    <w:rsid w:val="00C300D7"/>
    <w:rsid w:val="00C521EF"/>
    <w:rsid w:val="00C70729"/>
    <w:rsid w:val="00C72A73"/>
    <w:rsid w:val="00C81164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6E79"/>
    <w:rsid w:val="00D96741"/>
    <w:rsid w:val="00DB1508"/>
    <w:rsid w:val="00DD668F"/>
    <w:rsid w:val="00DE337C"/>
    <w:rsid w:val="00DE34B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4B0C"/>
    <w:rsid w:val="00EE0C26"/>
    <w:rsid w:val="00EE1C92"/>
    <w:rsid w:val="00EF5441"/>
    <w:rsid w:val="00F22BB1"/>
    <w:rsid w:val="00F23C59"/>
    <w:rsid w:val="00F35982"/>
    <w:rsid w:val="00F3757B"/>
    <w:rsid w:val="00F41C65"/>
    <w:rsid w:val="00F47DBB"/>
    <w:rsid w:val="00F60A00"/>
    <w:rsid w:val="00F70460"/>
    <w:rsid w:val="00F73DCA"/>
    <w:rsid w:val="00F75A7C"/>
    <w:rsid w:val="00F83166"/>
    <w:rsid w:val="00F93659"/>
    <w:rsid w:val="00FB2281"/>
    <w:rsid w:val="00FC2435"/>
    <w:rsid w:val="00FD354D"/>
    <w:rsid w:val="00FD7A4F"/>
    <w:rsid w:val="00FE1E59"/>
    <w:rsid w:val="00FE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1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link w:val="ad"/>
    <w:locked/>
    <w:rsid w:val="00511AF7"/>
    <w:rPr>
      <w:shd w:val="clear" w:color="auto" w:fill="FFFFFF"/>
    </w:rPr>
  </w:style>
  <w:style w:type="paragraph" w:styleId="ad">
    <w:name w:val="Body Text"/>
    <w:basedOn w:val="a"/>
    <w:link w:val="ac"/>
    <w:rsid w:val="00511AF7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d"/>
    <w:uiPriority w:val="99"/>
    <w:semiHidden/>
    <w:rsid w:val="00511AF7"/>
  </w:style>
  <w:style w:type="paragraph" w:styleId="ae">
    <w:name w:val="footnote text"/>
    <w:aliases w:val="Знак6,F1"/>
    <w:basedOn w:val="a"/>
    <w:link w:val="af"/>
    <w:uiPriority w:val="99"/>
    <w:rsid w:val="00511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511A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D784456611F9D765412378207DEF295C7F3DEEBC330879263E0F8F880D6C8657DC8E6892AFEF8C180DE3E3B80CB5973D327D0C6C56EA66W1x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35</cp:revision>
  <cp:lastPrinted>2023-09-01T07:52:00Z</cp:lastPrinted>
  <dcterms:created xsi:type="dcterms:W3CDTF">2022-08-06T07:34:00Z</dcterms:created>
  <dcterms:modified xsi:type="dcterms:W3CDTF">2023-09-01T07:54:00Z</dcterms:modified>
</cp:coreProperties>
</file>