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9A" w:rsidRPr="00A20F9A" w:rsidRDefault="00A20F9A" w:rsidP="00A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0F9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Родители одаренных детей: как с ними общаться? </w:t>
      </w:r>
    </w:p>
    <w:p w:rsidR="00A20F9A" w:rsidRDefault="00A20F9A" w:rsidP="00A2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0F9A" w:rsidRPr="00A20F9A" w:rsidRDefault="00A20F9A" w:rsidP="00A20F9A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A20F9A">
        <w:rPr>
          <w:rFonts w:eastAsia="Times New Roman"/>
          <w:color w:val="auto"/>
          <w:sz w:val="28"/>
          <w:szCs w:val="28"/>
          <w:lang w:eastAsia="ru-RU"/>
        </w:rPr>
        <w:t>Важное значение</w:t>
      </w:r>
      <w:proofErr w:type="gramEnd"/>
      <w:r w:rsidRPr="00A20F9A">
        <w:rPr>
          <w:rFonts w:eastAsia="Times New Roman"/>
          <w:color w:val="auto"/>
          <w:sz w:val="28"/>
          <w:szCs w:val="28"/>
          <w:lang w:eastAsia="ru-RU"/>
        </w:rPr>
        <w:t xml:space="preserve"> в работе с одаренными детьми, является организация работы с их родителями. </w:t>
      </w:r>
      <w:r w:rsidRPr="00A20F9A">
        <w:rPr>
          <w:color w:val="auto"/>
          <w:sz w:val="28"/>
          <w:szCs w:val="28"/>
        </w:rPr>
        <w:t xml:space="preserve">Влияние семьи на становление личности ребенка и развитие его способностей является решающим на начальном этапе – от рождения до младшего школьного возраста. В дальнейшем развитии ведущую роль будут играть специалисты – психологи, педагоги, однако семья незаменима в создании психологического комфорта, в поддержании физического и психического здоровья одаренного человека в любом возрасте. 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воспитатели способны сделать многое для развития одаренного ребенка, но заменить собой родителей не могут. Другое дело, если речь идет о помощи родителям, вернее, о развитии способностей ребенка сообща. В то же время появление одаренного дошкольника в группе для воспитателя дополнительная нагрузка, создающая ряд проблем, хотя бы в сфере общения. Не каждому взрослому дано видеть чудо в неуправляемости ребенка, не желающего выполнять чьи–то просьбы, когда он занят своими делами.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 воспитатели детского сада обременены почти всеми теми же проблемами, которые испытывают родители одаренного ребенка, дублируя их, не говоря уже о проблемах, сугубо связанных с посещением вундеркинда детского сада.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этих проблем, скорее всего, особенно </w:t>
      </w:r>
      <w:proofErr w:type="gramStart"/>
      <w:r w:rsidRPr="00A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</w:t>
      </w:r>
      <w:proofErr w:type="gramEnd"/>
      <w:r w:rsidRPr="00A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нежелание участвовать в групповых играх и занятиях, не интересующих дошкольника;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проявление упрямства (иногда настойчивости) в отстаивании своих интересов, не связанных с жизнью группы;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игнорирование ребенком ровесников или отверженность его сверстниками, </w:t>
      </w:r>
      <w:proofErr w:type="gramStart"/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proofErr w:type="gramEnd"/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 конфликтов детей;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демонстрация скуки на занятиях и во время игр;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клоунада и шутовство, </w:t>
      </w:r>
      <w:proofErr w:type="gramStart"/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мешающие</w:t>
      </w:r>
      <w:proofErr w:type="gramEnd"/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воспитателю;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раздражающие вопросы ребенка;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обидчивость без видимых поводов;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бесконечные страхи, выводящие воспитателя из себя.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список можно продолжить. Однако нельзя забывать, что проблемы у воспитателей бывают не только с одаренными детьми.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литературу по пребыванию одаренного ребенка в детском саду, хотелось бы остановиться на предложениях поэтапной работы с такими детьми (Л. В. </w:t>
      </w:r>
      <w:proofErr w:type="spellStart"/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Кокуева</w:t>
      </w:r>
      <w:proofErr w:type="spellEnd"/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). Безусловно, о поэтапной работе известно любому опытному воспитателю, но, тем не менее, мне бы хотелось напомнить об этом еще раз.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нового ребенка в группу воспитателю, прежде всего, надо понять, </w:t>
      </w:r>
      <w:r w:rsidRPr="00A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отличается этот воспитанник от своих ровесников, по каким критериям нервно–психического развития он опережает их.</w:t>
      </w: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чтобы это понять и правильно оценить, необходимо, чтобы воспитатель прекрасно разбирался в возрастных особенностях развития ребенка. Об этих особенностях развития детей должны знать также и родители дошкольника, которые первые замечают его нестандартность. Желательно, чтобы о своих наблюдениях они сообщали и педагогам. Иначе говоря, благодаря сотрудничеству родителей и </w:t>
      </w: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 можно вовремя заметить особенности индивидуального развития ребенка, свидетельствующие о его одаренности.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Придя к выводу, что ваш воспитанник — это одаренный ребенок, необходимо понять, в чем проявляется эта одаренность, в какой деятельности его результаты превосходят результаты его ровесников. Иначе говоря, воспитателю необходимо </w:t>
      </w:r>
      <w:r w:rsidRPr="00A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уточнить особенности одаренности ребенка</w:t>
      </w: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Безусловно, для этого недостаточно лишь собственных наблюдений и наблюдений родителей. Необходим </w:t>
      </w:r>
      <w:r w:rsidRPr="00A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информации о дошкольнике и от других взрослых</w:t>
      </w: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общающихся с ребенком.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Определив вид одаренности дошкольника, воспитатель вместе с методистом дошкольного учреждения и психологом должен </w:t>
      </w:r>
      <w:r w:rsidRPr="00A2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наметить задачи «ближайшего развития» ребенка, вплоть до разработки индивидуальной программы</w:t>
      </w: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Такая программа наиболее эффективно сможет осуществиться при сотрудничестве с родителями дошкольника и педагогами дополнительного образования. </w:t>
      </w:r>
    </w:p>
    <w:p w:rsidR="00A20F9A" w:rsidRPr="00A20F9A" w:rsidRDefault="00A20F9A" w:rsidP="00A20F9A">
      <w:pPr>
        <w:shd w:val="clear" w:color="auto" w:fill="FFFFFF"/>
        <w:spacing w:after="0" w:line="240" w:lineRule="auto"/>
        <w:ind w:left="28" w:right="28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одаренным ребенком, воспитатель должен анализировать полученные результаты успехов дошкольника. Когда таких успехов нет, это повод для пересмотра индивидуальной программы одаренного ребенка. Желательно, чтобы одаренный ребенок уже в детском саду смог показывать детям и взрослым результаты своей деятельности — от выставки рисунков до приглашения на концерт, в котором он принимает участие.</w:t>
      </w:r>
    </w:p>
    <w:p w:rsidR="00A20F9A" w:rsidRPr="00A20F9A" w:rsidRDefault="00A20F9A" w:rsidP="00A20F9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Начнем с того, что родители одаренных детей в той же мере отличаются </w:t>
      </w:r>
      <w:proofErr w:type="gramStart"/>
      <w:r w:rsidRPr="00A20F9A">
        <w:rPr>
          <w:rStyle w:val="c1"/>
          <w:rFonts w:ascii="Times New Roman" w:hAnsi="Times New Roman" w:cs="Times New Roman"/>
          <w:sz w:val="28"/>
          <w:szCs w:val="28"/>
        </w:rPr>
        <w:t>от</w:t>
      </w:r>
      <w:proofErr w:type="gram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обычных, как и сами их необыкновенные дети. Не будет преувеличением сказать, что многие родители одаренных детей нередко сами талантливы именно в качестве родителей. Несмотря на значительные различия, отметим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особенности, характерные для подавляющего большинства родителей одаренных детей:</w:t>
      </w:r>
    </w:p>
    <w:p w:rsidR="00A20F9A" w:rsidRPr="00A20F9A" w:rsidRDefault="00A20F9A" w:rsidP="00A20F9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1.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Как правило, эти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родители достаточно образованны и почти всегда имеют высшее образование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Одаренность не дается никому непосредственно от природы, ее надо развивать – любую, даже особую. А малообразованные родители обычно не могут, а еще больше не хотят развивать способности своих детей. </w:t>
      </w:r>
    </w:p>
    <w:p w:rsidR="00A20F9A" w:rsidRPr="00A20F9A" w:rsidRDefault="00A20F9A" w:rsidP="00A20F9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Характерный факт – по стат. подсчетам, среди родителей одаренных детей в науке работает в пять раз больше, чем среди родителей обыкновенных детей. У 80 % родителей одаренных детей дома есть превосходные личные библиотеки, и они сами много читают. Более того, значительная часть родителей (в большей степени это относится к группе особо одаренных детей) в детстве, да и позже сами проявляли многие качества одаренности, однако у многих эта одаренность не реализовалась. 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2.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Одаренность родителей, как и у их детей, принимает самые разные формы, однако повышенная любознательность характеризует практически всех.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Они, как правило, много читают, интересуются всем на свете, с интересом относятся к психологии, прежде всего, мамы. Такая яркая познавательная потребность родителей, конечно, не случайна, а является одним из условий развития одаренности ребенка. 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3.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Еще одна существенная для общения с ними характеристика. Родители одаренных детей, как и все остальные родители на свете,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очень любят своих детей, но сверх того они еще, что называется, «</w:t>
      </w: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ставят»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 xml:space="preserve"> на ребенка.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Они постоянно заботятся о развитии ребенка, о его интересе к знаниям и к школе, 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тщательно анализируют качество обучения того или иного педагога, смотрят, что задается на дом, не слишком ли легкие задания, достаточно ли они носят развивающий характер. </w:t>
      </w:r>
    </w:p>
    <w:p w:rsidR="00A20F9A" w:rsidRP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>Строго говоря, такое повышенное, иногда даже фанатичное внимание к развитию своего ребенка – обычная вещь для родителей одаренных детей. Без этого не было бы их одаренности. И как часто для многих из них жизнь ребенка полностью заменяет их собственную.</w:t>
      </w:r>
    </w:p>
    <w:p w:rsidR="00A20F9A" w:rsidRPr="00A20F9A" w:rsidRDefault="00A20F9A" w:rsidP="00A20F9A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4.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Следующая особенность этих родителей непосредственно вытекает из </w:t>
      </w:r>
      <w:proofErr w:type="gramStart"/>
      <w:r w:rsidRPr="00A20F9A">
        <w:rPr>
          <w:rStyle w:val="c1"/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Очень часто они прямо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восхищаются ребенком, могут часами рассказывать о его необыкновенных возможностях, потрясать слушателей рассказами о чудесных успехах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Нельзя сказать, что при этом у них нет критического отношения к своему ребенку: интеллигентные родители часто считают своим долгом замечать и говорить о недостатках ребенка, и чаще всего их беспокоят трудности общения ребенка, его явный или неявный эгоизм. Более того, у части родителей есть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страх будущего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– не исчезнет ли одаренность, сумеет ли ребенок найти свое место в жизни. При всем внешнем, часто напускном скептицизме, они ревниво следят за тем, достаточно ли высоко окружающие оценивают их ребенка, нет ли недооценки его достоинств.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ab/>
        <w:t>Ребенок уже с самых первых лет ощущает на себе эту неподъемную ношу – болезненно-честолюбивые ожидания родителей. И как часто именно эти ожидания становятся источником не только особых успехов ребенка, но и его неврозов, его вечной тревожности.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5.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Почти у всех родителей одаренных детей, как правило, существует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очень тесная связь с ребенком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>, которая сохраняется надолго, иногда на всю жизнь. Отношения иногда бывают весьма противоречивы, но тесная зависимость от матери наблюдается почти всегда.</w:t>
      </w:r>
    </w:p>
    <w:p w:rsid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ab/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6.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Довольно часто родители одаренных детей весьма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нестандартно приучают своих детей к жизни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>. Чаще всего они формируют беспомощность в ребенке (так называемая «выученная беспомощность») – и те до 10-13 лет не могут себе согреть чая или завязать шнурки. На словах такие родители сетуют на беспомощность ребенка, на самом деле она им нравится, так как еще больше привязывает его к родителям. Правда, изредка встречается и другая крайность, когда ребенок уже в 7 -8 лет становится абсолютно самостоятельным: ездит через весь город на занятия, воспитывает младшую сестренку или готовит обед на всю семью.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9A" w:rsidRDefault="00A20F9A" w:rsidP="00A20F9A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Можно выделить несколько основных типов таких родителей:</w:t>
      </w:r>
    </w:p>
    <w:p w:rsidR="00A20F9A" w:rsidRPr="00A20F9A" w:rsidRDefault="00A20F9A" w:rsidP="00A20F9A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Вечная нянька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В этом случае забота проявляется как </w:t>
      </w:r>
      <w:proofErr w:type="spellStart"/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>гиперопека</w:t>
      </w:r>
      <w:proofErr w:type="spell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Родители приучают своего ребенка к такой постоянной и мелочной заботе, что ребенок без них не может завязать шнурки или сделать себе бутерброд. Они проверяют, что ест ребенок и какова была котлетка, которую ему дали на обед. Ребенок реагирует на </w:t>
      </w:r>
      <w:proofErr w:type="gramStart"/>
      <w:r w:rsidRPr="00A20F9A">
        <w:rPr>
          <w:rStyle w:val="c1"/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F9A">
        <w:rPr>
          <w:rStyle w:val="c1"/>
          <w:rFonts w:ascii="Times New Roman" w:hAnsi="Times New Roman" w:cs="Times New Roman"/>
          <w:sz w:val="28"/>
          <w:szCs w:val="28"/>
        </w:rPr>
        <w:t>сверхопеку</w:t>
      </w:r>
      <w:proofErr w:type="spell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по-разному: некоторые стесняются такого внимания, раздражаются. Чаще же такая непрерывная забота становится необходимой и самому ребенку и превращается в так называемую </w:t>
      </w:r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>симбиотическую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связь, когда ребенок и родитель становятся придатком друг друга. </w:t>
      </w:r>
    </w:p>
    <w:p w:rsidR="00A20F9A" w:rsidRP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lastRenderedPageBreak/>
        <w:t>Строгий воспитатель (ментор)</w:t>
      </w:r>
    </w:p>
    <w:p w:rsid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В этом случае главным является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постоянное требование развития и успешности деятельности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Очень большое значение эти родители придают дисциплине. </w:t>
      </w:r>
    </w:p>
    <w:p w:rsidR="00A20F9A" w:rsidRP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Единственный друг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Это довольно частый вариант, когда родитель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делает все занятия вместе с ребенком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Они вместе читают, сочиняют, решают задачи, и сразу не поймешь, кто у них за </w:t>
      </w:r>
      <w:proofErr w:type="gramStart"/>
      <w:r w:rsidRPr="00A20F9A">
        <w:rPr>
          <w:rStyle w:val="c1"/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A20F9A">
        <w:rPr>
          <w:rStyle w:val="c1"/>
          <w:rFonts w:ascii="Times New Roman" w:hAnsi="Times New Roman" w:cs="Times New Roman"/>
          <w:sz w:val="28"/>
          <w:szCs w:val="28"/>
        </w:rPr>
        <w:t>. В целом это очень неплохой вариант для развития одаренности ребенка. Плохо лишь то, что дети, воспитанные таким образом, часто плохо воспитаны, живут и общаются так, как им нравится.</w:t>
      </w:r>
    </w:p>
    <w:p w:rsidR="00A20F9A" w:rsidRP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Безалаберный товарищ</w:t>
      </w:r>
    </w:p>
    <w:p w:rsid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Это типичный вариант недостаточного внимания – </w:t>
      </w:r>
      <w:proofErr w:type="spellStart"/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>гипоопеки</w:t>
      </w:r>
      <w:proofErr w:type="spellEnd"/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>,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когда у родителей есть своя жизнь, а у ребенка своя. Это крайне редкий вариант в семьях одаренных детей. </w:t>
      </w:r>
    </w:p>
    <w:p w:rsidR="00A20F9A" w:rsidRP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Суровый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надсмотрщик </w:t>
      </w:r>
    </w:p>
    <w:p w:rsidR="00A20F9A" w:rsidRPr="00A20F9A" w:rsidRDefault="00A20F9A" w:rsidP="00A20F9A">
      <w:pPr>
        <w:spacing w:after="0"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Иногда встречаются случаи, когда родители очень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требовательно и даже сурово относятся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к ребенку. В таком суровом воспитании есть очевидные плюсы – эти дети куда чаще бывают организованными и трудолюбивыми, при этом нарушается эмоциональный контакт. </w:t>
      </w:r>
    </w:p>
    <w:p w:rsid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Хотя родители очень разные, тем не менее, у них есть общие черты, и возможны 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общие рекомендации по работе с ними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20F9A" w:rsidRDefault="00A20F9A" w:rsidP="00A20F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Не сравнивать детей друг с другом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 xml:space="preserve">. 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Ребенка можно сравнивать только с самим собой. При анализе работы ребенка о других детях не должно быть и речи. Не нужно никого ставить в пример. Ни в присутствии родителей, ни просто в общении с детьми. Это требование на самом деле относится к любым детям, но в особенности </w:t>
      </w:r>
      <w:proofErr w:type="gramStart"/>
      <w:r w:rsidRPr="00A20F9A">
        <w:rPr>
          <w:rStyle w:val="c1"/>
          <w:rFonts w:ascii="Times New Roman" w:hAnsi="Times New Roman" w:cs="Times New Roman"/>
          <w:sz w:val="28"/>
          <w:szCs w:val="28"/>
        </w:rPr>
        <w:t>к</w:t>
      </w:r>
      <w:proofErr w:type="gram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одаренным. Иначе конфликтов не избежать. </w:t>
      </w:r>
    </w:p>
    <w:p w:rsidR="00A20F9A" w:rsidRPr="00A20F9A" w:rsidRDefault="00A20F9A" w:rsidP="00A20F9A">
      <w:pPr>
        <w:spacing w:after="0" w:line="240" w:lineRule="auto"/>
        <w:ind w:left="360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20F9A" w:rsidRDefault="00A20F9A" w:rsidP="00A20F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постоянно и терпеливо объяснять родителям</w:t>
      </w: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основную стратегию развития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их ребенка. 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20F9A" w:rsidRDefault="00A20F9A" w:rsidP="00A20F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Обязательно </w:t>
      </w: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привлекайте родителей к развитию творческих способностей ребенка</w:t>
      </w:r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>.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Практически всегда они понимают необходимость не только и не просто «накачки» ребенка знаниями, но особую важность развития в ребенке </w:t>
      </w:r>
      <w:proofErr w:type="spellStart"/>
      <w:r w:rsidRPr="00A20F9A">
        <w:rPr>
          <w:rStyle w:val="c1"/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Более того, если в отношении умственных способностей они очень ревниво следят за тем, чтобы полностью оценивали гениальность их ребенка, то по поводу </w:t>
      </w:r>
      <w:proofErr w:type="spellStart"/>
      <w:r w:rsidRPr="00A20F9A">
        <w:rPr>
          <w:rStyle w:val="c1"/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 гораздо легче соглашаются видеть определенные недостатки. На совместную работу над творческим проектом родители, как правило, с радостью идут, т.к. в семье улучшается взаимопонимание.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20F9A" w:rsidRPr="00A20F9A" w:rsidRDefault="00A20F9A" w:rsidP="00A20F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sz w:val="28"/>
          <w:szCs w:val="28"/>
        </w:rPr>
        <w:t>Сделайте родителей одаренного ребенка коллегами по работе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. Родители одаренных детей, интересуются педагогикой и психологией. У большинства из </w:t>
      </w:r>
      <w:r w:rsidRPr="00A20F9A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них огромное доверие к науке и специалистам. Воспользуйтесь этим для своего рода внушения им определенных вещей - через серьезные беседы с ними, через научные статьи и книги. Такое доверие к их интеллекту резко улучшит ваш контакт и принесет огромную пользу ребенку. </w:t>
      </w:r>
    </w:p>
    <w:p w:rsidR="00A20F9A" w:rsidRPr="00A20F9A" w:rsidRDefault="00A20F9A" w:rsidP="00A20F9A">
      <w:pPr>
        <w:spacing w:after="0" w:line="240" w:lineRule="auto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A20F9A" w:rsidRPr="00A20F9A" w:rsidRDefault="00A20F9A" w:rsidP="00A20F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b/>
          <w:bCs/>
          <w:sz w:val="28"/>
          <w:szCs w:val="28"/>
        </w:rPr>
        <w:t>не следует включаться в семейную жизнь родителей</w:t>
      </w:r>
      <w:r w:rsidRPr="00A20F9A">
        <w:rPr>
          <w:rStyle w:val="c1"/>
          <w:rFonts w:ascii="Times New Roman" w:hAnsi="Times New Roman" w:cs="Times New Roman"/>
          <w:bCs/>
          <w:sz w:val="28"/>
          <w:szCs w:val="28"/>
        </w:rPr>
        <w:t>.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F9A">
        <w:rPr>
          <w:rStyle w:val="c1"/>
          <w:rFonts w:ascii="Times New Roman" w:hAnsi="Times New Roman" w:cs="Times New Roman"/>
          <w:sz w:val="28"/>
          <w:szCs w:val="28"/>
        </w:rPr>
        <w:t xml:space="preserve">Да, многие проблемы одаренных детей напрямую связаны с семейными проблемами родителей, семейный климат не всегда благоприятно действует на ребенка, но если не поступает прямого и безусловного запроса со стороны родителей на семейную психотерапию - оставьте семью одаренного ребенка в покое. </w:t>
      </w:r>
    </w:p>
    <w:p w:rsid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родителями одарённых детей реализуется в трёх </w:t>
      </w:r>
      <w:r w:rsidRPr="00A20F9A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направлениях</w:t>
      </w:r>
      <w:r w:rsidRPr="00A20F9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A20F9A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информационной среды для родителей: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>Предполагает решение задач: 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>- выявить интересы и предпочтения родителей;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>- выявить уровень их осведомленности в вопросах образования и воспитания детей;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>- узнать семейный опыт, традиции воспитания детей. </w:t>
      </w:r>
    </w:p>
    <w:p w:rsid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 xml:space="preserve">Реализуется через проведение цикла общих групповых родительских собраний с использованием разнообразных форм работы по вопросам детской одарённости; анкетирование, беседы, опросы родителей, мастер – классы, буклеты для родителей, качественный и количественный анализ полученных данных. 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2.Психолого-педагогическое сопровождение семьи одарённого ребёнка. 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</w:t>
      </w:r>
      <w:r w:rsidRPr="00A20F9A">
        <w:rPr>
          <w:rFonts w:ascii="Times New Roman" w:hAnsi="Times New Roman" w:cs="Times New Roman"/>
          <w:b/>
          <w:bCs/>
          <w:iCs/>
          <w:sz w:val="28"/>
          <w:szCs w:val="28"/>
        </w:rPr>
        <w:t>задачей</w:t>
      </w:r>
      <w:r w:rsidRPr="00A20F9A">
        <w:rPr>
          <w:rFonts w:ascii="Times New Roman" w:hAnsi="Times New Roman" w:cs="Times New Roman"/>
          <w:bCs/>
          <w:iCs/>
          <w:sz w:val="28"/>
          <w:szCs w:val="28"/>
        </w:rPr>
        <w:t xml:space="preserve"> этого направления работы с семьей является повышение компетентности родителей в вопросах по развитию интеллектуальных возможностей ребенка. 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 w:rsidRPr="00A20F9A">
        <w:rPr>
          <w:rFonts w:ascii="Times New Roman" w:hAnsi="Times New Roman" w:cs="Times New Roman"/>
          <w:bCs/>
          <w:iCs/>
          <w:sz w:val="28"/>
          <w:szCs w:val="28"/>
        </w:rPr>
        <w:t>Данная работа направлена на расширение возможностей, понимание одарённого ребёнка;</w:t>
      </w:r>
    </w:p>
    <w:bookmarkEnd w:id="0"/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>- улучшение рефлексии своих взаимоотношений с одарённым ребёнком;</w:t>
      </w:r>
    </w:p>
    <w:p w:rsid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Cs/>
          <w:iCs/>
          <w:sz w:val="28"/>
          <w:szCs w:val="28"/>
        </w:rPr>
        <w:t>- установление и развитие отношений сотрудничества и партнёрства родителей с ребёнком.</w:t>
      </w: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20F9A" w:rsidRPr="00A20F9A" w:rsidRDefault="00A20F9A" w:rsidP="00A20F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0F9A">
        <w:rPr>
          <w:rFonts w:ascii="Times New Roman" w:hAnsi="Times New Roman" w:cs="Times New Roman"/>
          <w:b/>
          <w:bCs/>
          <w:iCs/>
          <w:sz w:val="28"/>
          <w:szCs w:val="28"/>
        </w:rPr>
        <w:t>3.Совместная практическая деятельность способного ребёнка и его родителей</w:t>
      </w:r>
      <w:r w:rsidRPr="00A20F9A">
        <w:rPr>
          <w:rFonts w:ascii="Times New Roman" w:hAnsi="Times New Roman" w:cs="Times New Roman"/>
          <w:bCs/>
          <w:iCs/>
          <w:sz w:val="28"/>
          <w:szCs w:val="28"/>
        </w:rPr>
        <w:t xml:space="preserve"> (совместные стенгазеты, выставки, творческие работы, подготовка презентации, оформление благодарности родителям за помощь в участии в образовательном процессе ДОУ,  и т.д.).</w:t>
      </w:r>
    </w:p>
    <w:p w:rsidR="00A20F9A" w:rsidRPr="00A20F9A" w:rsidRDefault="00A20F9A" w:rsidP="00A20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74" w:rsidRDefault="00CF5D74"/>
    <w:sectPr w:rsidR="00CF5D74" w:rsidSect="00A20F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7C2"/>
    <w:multiLevelType w:val="hybridMultilevel"/>
    <w:tmpl w:val="E314F698"/>
    <w:lvl w:ilvl="0" w:tplc="EF7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F9A"/>
    <w:rsid w:val="00A20F9A"/>
    <w:rsid w:val="00C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A20F9A"/>
  </w:style>
  <w:style w:type="paragraph" w:styleId="a3">
    <w:name w:val="List Paragraph"/>
    <w:basedOn w:val="a"/>
    <w:uiPriority w:val="34"/>
    <w:qFormat/>
    <w:rsid w:val="00A20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1954</Words>
  <Characters>11138</Characters>
  <Application>Microsoft Office Word</Application>
  <DocSecurity>0</DocSecurity>
  <Lines>92</Lines>
  <Paragraphs>26</Paragraphs>
  <ScaleCrop>false</ScaleCrop>
  <Company>Microsoft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2023-03-24T08:13:00Z</dcterms:created>
  <dcterms:modified xsi:type="dcterms:W3CDTF">2023-03-24T08:20:00Z</dcterms:modified>
</cp:coreProperties>
</file>