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EA" w:rsidRPr="00D25ED6" w:rsidRDefault="00D04EEA" w:rsidP="00D04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Консультация для родителей</w:t>
      </w:r>
    </w:p>
    <w:p w:rsidR="00D04EEA" w:rsidRPr="00D25ED6" w:rsidRDefault="00D04EEA" w:rsidP="00D04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«Дидактические игры и упражнения по развитию лексико-грамматического строя у детей с ОНР»</w:t>
      </w:r>
    </w:p>
    <w:p w:rsidR="00D04EEA" w:rsidRPr="00D25ED6" w:rsidRDefault="00D04EEA" w:rsidP="00D04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«Если ребёнок молчит, покажите ему картинку, и он заговорит»</w:t>
      </w:r>
    </w:p>
    <w:p w:rsidR="00D04EEA" w:rsidRPr="00D25ED6" w:rsidRDefault="00D04EEA" w:rsidP="00D04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К.Д.Ушинский</w:t>
      </w:r>
    </w:p>
    <w:p w:rsidR="00D04EEA" w:rsidRPr="00D04EEA" w:rsidRDefault="00D04EEA" w:rsidP="00D0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333333"/>
          <w:sz w:val="24"/>
          <w:szCs w:val="24"/>
        </w:rPr>
        <w:t>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заботиться о своевременном формировании речи детей, о ее чистоте и правильности, предупреждая и исправляя различные нарушения.</w:t>
      </w:r>
    </w:p>
    <w:p w:rsidR="00D04EEA" w:rsidRPr="00D04EEA" w:rsidRDefault="00D04EEA" w:rsidP="00D0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Нарушения формирования</w:t>
      </w:r>
      <w:r w:rsidRPr="00D25ED6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лексики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у детей с нарушениями речи проявляются в ограниченности словарного запаса и неточности употребления слов.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Вашему вниманию предлагаются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игры и упражнения</w:t>
      </w:r>
      <w:r w:rsidRPr="00D25ED6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которые помогут детям: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• расширить объём словаря;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• уточнить значения слов;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• совершенствовать процесс поиска слова;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• активизировать словарь.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Дидактические игры и упражнения по развитию лексики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 дошкольников с нарушениями речи.</w:t>
      </w:r>
    </w:p>
    <w:p w:rsidR="00D04EEA" w:rsidRPr="00D04EEA" w:rsidRDefault="00D04EEA" w:rsidP="00D04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Классификация предметов по картинкам.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04EEA" w:rsidRPr="00D04EEA" w:rsidRDefault="00D04EEA" w:rsidP="00D0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Детям предлагаются </w:t>
      </w:r>
      <w:proofErr w:type="gramStart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картинки</w:t>
      </w:r>
      <w:proofErr w:type="gramEnd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даётся задание разложить их на 2 группы, критерий классификации не называется.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«Найди лишний предмет»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«Подбери картинки»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Более сложные варианты: </w:t>
      </w:r>
      <w:proofErr w:type="gramStart"/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«Назови лишнее слово»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(например, </w:t>
      </w:r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«лишнее»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слово среди имён 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существительных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: море, озеро, река, мост, пруд; среди 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глаголов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: выбежал, вошёл, вылетел, выскочил).</w:t>
      </w:r>
      <w:proofErr w:type="gramEnd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Объясни, почему это слово лишнее.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С целью уточнения значений слов можно использовать задание: </w:t>
      </w:r>
      <w:r w:rsidRPr="00D25ED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«Объясни, чем отличаются предметы»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 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(с использованием картинок).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«Объясни значение слов»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(глаголов). Например, взрослый называет глагол и просит ребёнка объяснить, что означает это слово: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а) показать его действие с помощью движений, мимики, пантомимики;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б) припомнить случаи из собственного опыта, когда дети выполняли эти действия.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«Объясни значение слов»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(в словосочетаниях): прозрачный ключ, железный ключ; глубокая норка, пушистая норка; острая коса, длинная коса…</w:t>
      </w:r>
    </w:p>
    <w:p w:rsidR="00D04EEA" w:rsidRPr="00D04EEA" w:rsidRDefault="00D04EEA" w:rsidP="00D0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Игра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«Назови части»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04EEA" w:rsidRPr="00D04EEA" w:rsidRDefault="00D04EEA" w:rsidP="00D0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Возможны 2 варианта 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игры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: по картинкам и по представлению. Например, взрослый называет слово, предлагает представить этот предмет (или животное) и назвать его части.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«Отгадай предмет по названию его частей»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Например: ствол, ветки, листья, кора,- это дерево.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2. Разнообразные игры с мячом: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«Скажи наоборот»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(день – ночь, горе – радость, войти – выйти, говорить – молчать и т. д.).</w:t>
      </w:r>
      <w:proofErr w:type="gramEnd"/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«Придумай слова неприятели» 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(подбор антонимов).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«Кто как голос подаёт»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•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«Кто как передвигается»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•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«Кто как ест»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•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«Что какие звуки издаёт»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•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«Подбери как можно больше названий слов»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(названий предметов – существительных к названию действия – глаголу)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Например, бежит </w:t>
      </w:r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(кто)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человек, собака…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Бежит </w:t>
      </w:r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(что)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река, ручей, молоко, время…</w:t>
      </w:r>
    </w:p>
    <w:p w:rsidR="00D04EEA" w:rsidRPr="00D04EEA" w:rsidRDefault="00D04EEA" w:rsidP="00D0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3. Разнообразные лото:</w:t>
      </w:r>
    </w:p>
    <w:p w:rsidR="00D04EEA" w:rsidRPr="00D04EEA" w:rsidRDefault="00D04EEA" w:rsidP="00D04EE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«Кто что делает?»</w:t>
      </w:r>
    </w:p>
    <w:p w:rsidR="00D04EEA" w:rsidRPr="00D04EEA" w:rsidRDefault="00D04EEA" w:rsidP="00D04EE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«Дикие и домашние животные»</w:t>
      </w:r>
    </w:p>
    <w:p w:rsidR="00D04EEA" w:rsidRPr="00D04EEA" w:rsidRDefault="00D04EEA" w:rsidP="00D04EE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«Профессии»</w:t>
      </w:r>
    </w:p>
    <w:p w:rsidR="00D04EEA" w:rsidRPr="00D04EEA" w:rsidRDefault="00D04EEA" w:rsidP="00D04EE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«Транспорт»</w:t>
      </w:r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 и др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04EEA" w:rsidRPr="00D04EEA" w:rsidRDefault="00D04EEA" w:rsidP="00D0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4. Карточки и дидактические игры</w:t>
      </w:r>
    </w:p>
    <w:p w:rsidR="00D04EEA" w:rsidRPr="00D04EEA" w:rsidRDefault="00D04EEA" w:rsidP="00D04EE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«Многозначность глаголов в русском языке»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Авторы </w:t>
      </w:r>
      <w:proofErr w:type="spellStart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Коноваленко</w:t>
      </w:r>
      <w:proofErr w:type="spellEnd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В. В., </w:t>
      </w:r>
      <w:proofErr w:type="spellStart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Коноваленко</w:t>
      </w:r>
      <w:proofErr w:type="spellEnd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С. В. Авторы предлагают 3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игры</w:t>
      </w:r>
      <w:r w:rsidRPr="00D25ED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«Подбери пары»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«Скажи тоже </w:t>
      </w:r>
      <w:proofErr w:type="gramStart"/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самое</w:t>
      </w:r>
      <w:proofErr w:type="gramEnd"/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иначе»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D04E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«Запомни, назови»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.  Многозначность 24 глаголов (отобрано по 2 значения) представлены наглядно, в картинках. В пособии есть мини-словарик (извлечение из толковых словарей) в качестве подсказки взрослым. Эти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игры</w:t>
      </w:r>
      <w:r w:rsidRPr="00D25ED6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помогают познакомить детей с многозначностью глаголов, научить подбирать и употреблять в речи глаголы, имеющие различие в смысловых оттенках, а также заменять их по смыслу подходящими синонимами.</w:t>
      </w:r>
    </w:p>
    <w:p w:rsidR="00D04EEA" w:rsidRPr="00D04EEA" w:rsidRDefault="00D04EEA" w:rsidP="00D04EE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«Играем с глаголами» 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Автор Кривовяз И. С.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Это многофункциональное игровое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пособие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для детей от 3 до 8 лет. Игровой материал состоит из 16 цветных полей. Игровые поля разделены на 4 части, каждая из которых представляет собой сюжетную картинку. Использование игрового материала 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способствует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активизации восприятия, внимания, памяти, мышления, обогащению словаря за счёт глаголов, формируется грамматический строй речи, закрепляются навыки словообразования, а также составления и употребления простых и сложных предложений.</w:t>
      </w:r>
    </w:p>
    <w:p w:rsidR="00D04EEA" w:rsidRPr="00D04EEA" w:rsidRDefault="00D04EEA" w:rsidP="00D04EE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</w:t>
      </w:r>
      <w:proofErr w:type="spellStart"/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Играйка</w:t>
      </w:r>
      <w:proofErr w:type="spellEnd"/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»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Автор: </w:t>
      </w:r>
      <w:proofErr w:type="spellStart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Нищева</w:t>
      </w:r>
      <w:proofErr w:type="spellEnd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Н. В.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Восемь игр для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 речи дошкольников</w:t>
      </w:r>
      <w:r w:rsidRPr="00D25ED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 Данные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игры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можно использовать в работе с детьми среднего, старшего и подготовительного возраста. Эти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игры</w:t>
      </w: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 направлены на расширение словарного запаса по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лексическим темам</w:t>
      </w:r>
      <w:r w:rsidRPr="00D25ED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04EEA" w:rsidRPr="00D25ED6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Времена года.</w:t>
      </w:r>
    </w:p>
    <w:p w:rsidR="00D04EEA" w:rsidRPr="00D25ED6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• Осень. Деревья.</w:t>
      </w:r>
    </w:p>
    <w:p w:rsidR="00D04EEA" w:rsidRPr="00D25ED6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• Огород. Овощи.</w:t>
      </w:r>
    </w:p>
    <w:p w:rsidR="00D04EEA" w:rsidRPr="00D25ED6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• Сад, фрукты.</w:t>
      </w:r>
    </w:p>
    <w:p w:rsidR="00D04EEA" w:rsidRPr="00D25ED6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• Ягоды, цветы.</w:t>
      </w:r>
    </w:p>
    <w:p w:rsidR="00D04EEA" w:rsidRPr="00D25ED6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• Лес, грибы.</w:t>
      </w:r>
    </w:p>
    <w:p w:rsidR="00D04EEA" w:rsidRPr="00D25ED6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• Игрушки.</w:t>
      </w:r>
    </w:p>
    <w:p w:rsidR="00D04EEA" w:rsidRPr="00D25ED6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ED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• Аквариумные рыбки.</w:t>
      </w:r>
    </w:p>
    <w:p w:rsidR="00D04EEA" w:rsidRPr="00D04EEA" w:rsidRDefault="00D04EEA" w:rsidP="00D04EE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«Дидактические игры и упражнения для развития речи дошкольников»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Авторы </w:t>
      </w:r>
      <w:proofErr w:type="spellStart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Микхиева</w:t>
      </w:r>
      <w:proofErr w:type="spellEnd"/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Н.Ю., Мартин И.В.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Игры распределены по лексическим темам, есть задания с разным уровнем сложности. Игры направлены на формирование у детей грамматически правильной речи, расширение словаря, развитие логики мышления, расширение кругозора, развитие фонематических функций, слухового внимания, памяти, развитие образности и яркости речи.</w:t>
      </w:r>
    </w:p>
    <w:p w:rsidR="00D04EEA" w:rsidRPr="00D04EEA" w:rsidRDefault="00D04EEA" w:rsidP="00D04EE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3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«Грамматические сказки»</w:t>
      </w: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 Васильевой Е.В.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демонстрационным материалом для развития речи детей 5-7 лет. «Грамматические сказки» призваны научить ребёнка понимать, запоминать и грамотно использовать в своей речи приставочные глаголы. Пособие содержит красочные иллюстрации, сказки, игры и игровые занятия к лексическим темам: «Транспорт», «Одежда», «Насекомые».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 Интерактивные игры на развитие лексико-грамматических категорий. </w:t>
      </w: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Такие игры мы используем на занятиях в детском саду, используем для этого интерактивный стол и программу </w:t>
      </w:r>
      <w:proofErr w:type="spellStart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Мерсибо</w:t>
      </w:r>
      <w:proofErr w:type="spellEnd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Логомер</w:t>
      </w:r>
      <w:proofErr w:type="spellEnd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- 2».</w:t>
      </w:r>
      <w:r w:rsidRPr="00D0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также можете пользоваться сайтом портала </w:t>
      </w:r>
      <w:proofErr w:type="spellStart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Мерсибо</w:t>
      </w:r>
      <w:proofErr w:type="spellEnd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, на котором есть возможность использовать игротеку сайта. Сайт известен с 2013 года и на нём создаются развивающие игры для детей от 2 до 8 лет.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большинства игр - Екатерина Александровна Суслова, логопед высшей категории, ведущий специалист в области ИКТ.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Команда </w:t>
      </w:r>
      <w:proofErr w:type="spellStart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Мерсибо</w:t>
      </w:r>
      <w:proofErr w:type="spellEnd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говорит о себе так: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Мы создаем игры сами: прорабатываем задачу и сюжет, рисуем и озвучиваем персонажей, сводим все вместе и выпускаем на сайт. Наши игры пригодятся на занятиях с малышами: для стимулирования речи, расширения словарного запаса, развития мышления и неречевого слуха. Детей постарше заинтересуют игры на фонематический слух и автоматизацию звуков, изучение азов чтения и математики, укрепление воздушной струи и артикуляционного аппарата.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режиме </w:t>
      </w:r>
      <w:proofErr w:type="spellStart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на дисках, </w:t>
      </w:r>
      <w:proofErr w:type="spellStart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флешках</w:t>
      </w:r>
      <w:proofErr w:type="spellEnd"/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привычном, настольно-печатном виде, представлены различные игры, в том числе на развитие ЛГК.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игры не только разнообразят работу логопеда, но и станут верным помощником родителям в домашних условиях. Главное – соблюдать временные ограничения, ведь детям очень нравятся подобные развивающие игры и их сложно остановить. Это может быть одним из способов мотивации детей.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 итог данному материалу, хотелось бы отметить, что главное – это играть с детьми, привлекая сказочных героев или просто общаясь один на один. В игре мы сами проживаем вновь детство, становимся добрее, начинаем лучше понимать и чувствовать друг друга.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поддерживается положительный настрой у детей, стимулируется мыслительная деятельность дошкольников, что повышает мотивацию к обучению. Нам с вами не придётся в будущем заставлять их учиться, дети будут сами тянуться к знаниям, которые получили исподволь, в игре, в задушевном разговоре под названием «МЫ»...</w:t>
      </w:r>
    </w:p>
    <w:p w:rsidR="00D04EEA" w:rsidRPr="00D04EEA" w:rsidRDefault="00D04EEA" w:rsidP="00D04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color w:val="111111"/>
          <w:sz w:val="24"/>
          <w:szCs w:val="24"/>
        </w:rPr>
        <w:t>Надеемся, что данные игры помогут вам сориентироваться в огромном разнообразии методических пособий, представленных в современной логопедии. Данные игры помогут обогатить словарный запас детей, а также вызовут познавательный интерес, что положительным образом скажется на развитии речи.</w:t>
      </w:r>
    </w:p>
    <w:p w:rsidR="00A83A73" w:rsidRPr="00D04EEA" w:rsidRDefault="00A83A73">
      <w:pPr>
        <w:rPr>
          <w:rFonts w:ascii="Times New Roman" w:hAnsi="Times New Roman" w:cs="Times New Roman"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CD2ABF" w:rsidRPr="00D04EEA" w:rsidRDefault="00CD2ABF" w:rsidP="00CD2AB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lastRenderedPageBreak/>
        <w:t>«Найди лишний предмет»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 </w:t>
      </w:r>
      <w:r w:rsidRPr="00D04E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«Подбери картинки»</w:t>
      </w:r>
      <w:r w:rsidRPr="00D04E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CD2ABF" w:rsidRDefault="00CD2ABF">
      <w:pPr>
        <w:rPr>
          <w:rFonts w:ascii="Times New Roman" w:hAnsi="Times New Roman" w:cs="Times New Roman"/>
          <w:noProof/>
          <w:sz w:val="24"/>
          <w:szCs w:val="24"/>
        </w:rPr>
      </w:pPr>
    </w:p>
    <w:p w:rsidR="00A83A73" w:rsidRPr="00CD2ABF" w:rsidRDefault="00CD2ABF">
      <w:pPr>
        <w:rPr>
          <w:rFonts w:ascii="Times New Roman" w:hAnsi="Times New Roman" w:cs="Times New Roman"/>
          <w:b/>
          <w:sz w:val="24"/>
          <w:szCs w:val="24"/>
        </w:rPr>
      </w:pPr>
      <w:r w:rsidRPr="00CD2AB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313041" cy="3927336"/>
            <wp:effectExtent l="19050" t="0" r="1659" b="0"/>
            <wp:docPr id="1" name="Рисунок 1" descr="C:\Users\User\Desktop\Новая папка (2)\IMG-202305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-20230514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408" cy="392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ABF" w:rsidRPr="00D04EEA" w:rsidRDefault="00CD2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7950" cy="3352800"/>
            <wp:effectExtent l="19050" t="0" r="0" b="0"/>
            <wp:docPr id="3" name="Рисунок 3" descr="C:\Users\User\Desktop\Новая папка (2)\IMG-202305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-20230514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22" cy="335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095375" y="5133975"/>
            <wp:positionH relativeFrom="column">
              <wp:align>left</wp:align>
            </wp:positionH>
            <wp:positionV relativeFrom="paragraph">
              <wp:align>top</wp:align>
            </wp:positionV>
            <wp:extent cx="2514600" cy="3352800"/>
            <wp:effectExtent l="19050" t="0" r="0" b="0"/>
            <wp:wrapSquare wrapText="bothSides"/>
            <wp:docPr id="2" name="Рисунок 2" descr="C:\Users\User\Desktop\Новая папка (2)\IMG-202305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230514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D2ABF" w:rsidRPr="00D04EEA" w:rsidSect="002F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23EC2"/>
    <w:multiLevelType w:val="multilevel"/>
    <w:tmpl w:val="C068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F4C08"/>
    <w:multiLevelType w:val="multilevel"/>
    <w:tmpl w:val="2F0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A7908"/>
    <w:multiLevelType w:val="multilevel"/>
    <w:tmpl w:val="0A8E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212B0"/>
    <w:multiLevelType w:val="multilevel"/>
    <w:tmpl w:val="480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4008A"/>
    <w:multiLevelType w:val="multilevel"/>
    <w:tmpl w:val="93E0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353F66"/>
    <w:multiLevelType w:val="multilevel"/>
    <w:tmpl w:val="BD76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87098"/>
    <w:multiLevelType w:val="multilevel"/>
    <w:tmpl w:val="AAE2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A40"/>
    <w:rsid w:val="00020F1E"/>
    <w:rsid w:val="001A76A8"/>
    <w:rsid w:val="002F164F"/>
    <w:rsid w:val="002F5F0E"/>
    <w:rsid w:val="00416E69"/>
    <w:rsid w:val="0058385A"/>
    <w:rsid w:val="005B42A5"/>
    <w:rsid w:val="006B2AC9"/>
    <w:rsid w:val="006C63B8"/>
    <w:rsid w:val="00765771"/>
    <w:rsid w:val="007A710D"/>
    <w:rsid w:val="00880532"/>
    <w:rsid w:val="00A83A73"/>
    <w:rsid w:val="00B26A40"/>
    <w:rsid w:val="00CD2ABF"/>
    <w:rsid w:val="00D04EEA"/>
    <w:rsid w:val="00D25ED6"/>
    <w:rsid w:val="00E5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A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C63B8"/>
    <w:rPr>
      <w:b/>
      <w:bCs/>
    </w:rPr>
  </w:style>
  <w:style w:type="paragraph" w:customStyle="1" w:styleId="c11">
    <w:name w:val="c11"/>
    <w:basedOn w:val="a"/>
    <w:rsid w:val="00D0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04EEA"/>
  </w:style>
  <w:style w:type="character" w:customStyle="1" w:styleId="c26">
    <w:name w:val="c26"/>
    <w:basedOn w:val="a0"/>
    <w:rsid w:val="00D04EEA"/>
  </w:style>
  <w:style w:type="paragraph" w:customStyle="1" w:styleId="c24">
    <w:name w:val="c24"/>
    <w:basedOn w:val="a"/>
    <w:rsid w:val="00D0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D04EEA"/>
  </w:style>
  <w:style w:type="character" w:customStyle="1" w:styleId="c21">
    <w:name w:val="c21"/>
    <w:basedOn w:val="a0"/>
    <w:rsid w:val="00D04EEA"/>
  </w:style>
  <w:style w:type="paragraph" w:customStyle="1" w:styleId="c5">
    <w:name w:val="c5"/>
    <w:basedOn w:val="a"/>
    <w:rsid w:val="00D0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04EEA"/>
  </w:style>
  <w:style w:type="character" w:customStyle="1" w:styleId="c0">
    <w:name w:val="c0"/>
    <w:basedOn w:val="a0"/>
    <w:rsid w:val="00D04EEA"/>
  </w:style>
  <w:style w:type="character" w:customStyle="1" w:styleId="c1">
    <w:name w:val="c1"/>
    <w:basedOn w:val="a0"/>
    <w:rsid w:val="00D04EEA"/>
  </w:style>
  <w:style w:type="paragraph" w:customStyle="1" w:styleId="c4">
    <w:name w:val="c4"/>
    <w:basedOn w:val="a"/>
    <w:rsid w:val="00D0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04EEA"/>
  </w:style>
  <w:style w:type="character" w:customStyle="1" w:styleId="c6">
    <w:name w:val="c6"/>
    <w:basedOn w:val="a0"/>
    <w:rsid w:val="00D04EEA"/>
  </w:style>
  <w:style w:type="paragraph" w:customStyle="1" w:styleId="c16">
    <w:name w:val="c16"/>
    <w:basedOn w:val="a"/>
    <w:rsid w:val="00D0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04EEA"/>
  </w:style>
  <w:style w:type="character" w:customStyle="1" w:styleId="c8">
    <w:name w:val="c8"/>
    <w:basedOn w:val="a0"/>
    <w:rsid w:val="00D04EEA"/>
  </w:style>
  <w:style w:type="character" w:customStyle="1" w:styleId="c12">
    <w:name w:val="c12"/>
    <w:basedOn w:val="a0"/>
    <w:rsid w:val="00D04EEA"/>
  </w:style>
  <w:style w:type="character" w:customStyle="1" w:styleId="c2">
    <w:name w:val="c2"/>
    <w:basedOn w:val="a0"/>
    <w:rsid w:val="00D04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2023-04-08T09:01:00Z</cp:lastPrinted>
  <dcterms:created xsi:type="dcterms:W3CDTF">2023-04-03T07:49:00Z</dcterms:created>
  <dcterms:modified xsi:type="dcterms:W3CDTF">2023-05-14T15:16:00Z</dcterms:modified>
</cp:coreProperties>
</file>