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3E" w:rsidRDefault="00E4463E" w:rsidP="00E4463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9"/>
          <w:b/>
          <w:bCs/>
          <w:color w:val="212529"/>
          <w:sz w:val="44"/>
          <w:szCs w:val="44"/>
        </w:rPr>
        <w:t>Консультация для родителей</w:t>
      </w:r>
    </w:p>
    <w:p w:rsidR="00E4463E" w:rsidRDefault="00E4463E" w:rsidP="00E4463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212529"/>
          <w:sz w:val="44"/>
          <w:szCs w:val="44"/>
        </w:rPr>
        <w:t> «Ребёнок плохо ест. Что делать?»</w:t>
      </w:r>
    </w:p>
    <w:bookmarkEnd w:id="0"/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Что делать если ребенок плохо ест! Или как сделать еду вкусной. Консультация для родителей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Как правило, всем родителям хочется, чтобы их детки росли </w:t>
      </w:r>
      <w:proofErr w:type="gramStart"/>
      <w:r>
        <w:rPr>
          <w:rStyle w:val="c1"/>
          <w:color w:val="212529"/>
        </w:rPr>
        <w:t>сильными</w:t>
      </w:r>
      <w:proofErr w:type="gramEnd"/>
      <w:r>
        <w:rPr>
          <w:rStyle w:val="c1"/>
          <w:color w:val="212529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Если такое поведение носит систематический характер – возникает впечатление, что с ребенком </w:t>
      </w:r>
      <w:r>
        <w:rPr>
          <w:rStyle w:val="c16"/>
          <w:i/>
          <w:iCs/>
          <w:color w:val="212529"/>
        </w:rPr>
        <w:t>«что-то не то»</w:t>
      </w:r>
      <w:r>
        <w:rPr>
          <w:rStyle w:val="c1"/>
          <w:color w:val="212529"/>
        </w:rPr>
        <w:t>, он болен и ослаблен. Прежде всего, не стоит паниковать, а следует разобраться в причинах отказа от пищи.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Рассмотрим наиболее распространенные причины </w:t>
      </w:r>
      <w:r>
        <w:rPr>
          <w:rStyle w:val="c16"/>
          <w:i/>
          <w:iCs/>
          <w:color w:val="212529"/>
        </w:rPr>
        <w:t>«плохого аппетита»</w:t>
      </w:r>
      <w:r>
        <w:rPr>
          <w:rStyle w:val="c1"/>
          <w:color w:val="212529"/>
        </w:rPr>
        <w:t>: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>
        <w:rPr>
          <w:rStyle w:val="c16"/>
          <w:i/>
          <w:iCs/>
          <w:color w:val="212529"/>
        </w:rPr>
        <w:t>«проблема избирательного аппетита»</w:t>
      </w:r>
      <w:r>
        <w:rPr>
          <w:rStyle w:val="c1"/>
          <w:color w:val="212529"/>
        </w:rPr>
        <w:t> прямого отношения к аппетиту как таковому не имеет. Проблема скорее </w:t>
      </w:r>
      <w:r>
        <w:rPr>
          <w:rStyle w:val="c18"/>
          <w:color w:val="212529"/>
          <w:u w:val="single"/>
        </w:rPr>
        <w:t>педагогическая</w:t>
      </w:r>
      <w:r>
        <w:rPr>
          <w:rStyle w:val="c1"/>
          <w:color w:val="212529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>
        <w:rPr>
          <w:rStyle w:val="c16"/>
          <w:i/>
          <w:iCs/>
          <w:color w:val="212529"/>
        </w:rPr>
        <w:t>«получения различных вкусностей»</w:t>
      </w:r>
      <w:r>
        <w:rPr>
          <w:rStyle w:val="c1"/>
          <w:color w:val="212529"/>
        </w:rPr>
        <w:t>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2. Плохое настроение, отрицательные эмоции. Если у человека плохое настроение, то пищевые реакции могут быть двух </w:t>
      </w:r>
      <w:r>
        <w:rPr>
          <w:rStyle w:val="c18"/>
          <w:color w:val="212529"/>
          <w:u w:val="single"/>
        </w:rPr>
        <w:t>типов</w:t>
      </w:r>
      <w:r>
        <w:rPr>
          <w:rStyle w:val="c1"/>
          <w:color w:val="212529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>
        <w:rPr>
          <w:rStyle w:val="c18"/>
          <w:color w:val="212529"/>
          <w:u w:val="single"/>
        </w:rPr>
        <w:t>взрослых</w:t>
      </w:r>
      <w:r>
        <w:rPr>
          <w:rStyle w:val="c1"/>
          <w:color w:val="212529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3. 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</w:t>
      </w:r>
      <w:proofErr w:type="gramStart"/>
      <w:r>
        <w:rPr>
          <w:rStyle w:val="c1"/>
          <w:color w:val="212529"/>
        </w:rPr>
        <w:t>захотел</w:t>
      </w:r>
      <w:proofErr w:type="gramEnd"/>
      <w:r>
        <w:rPr>
          <w:rStyle w:val="c1"/>
          <w:color w:val="212529"/>
        </w:rPr>
        <w:t xml:space="preserve">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</w:t>
      </w:r>
      <w:proofErr w:type="gramStart"/>
      <w:r>
        <w:rPr>
          <w:rStyle w:val="c1"/>
          <w:color w:val="212529"/>
        </w:rPr>
        <w:t>тогда</w:t>
      </w:r>
      <w:proofErr w:type="gramEnd"/>
      <w:r>
        <w:rPr>
          <w:rStyle w:val="c1"/>
          <w:color w:val="212529"/>
        </w:rPr>
        <w:t xml:space="preserve"> как достаточно только ввести и 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>
        <w:rPr>
          <w:rStyle w:val="c1"/>
          <w:color w:val="212529"/>
        </w:rPr>
        <w:t>спокойный</w:t>
      </w:r>
      <w:proofErr w:type="gramEnd"/>
      <w:r>
        <w:rPr>
          <w:rStyle w:val="c1"/>
          <w:color w:val="212529"/>
        </w:rPr>
        <w:t>, малоподвижный, больше любит рисовать, чем играть с мячом. И тот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>
        <w:rPr>
          <w:rStyle w:val="c18"/>
          <w:color w:val="212529"/>
          <w:u w:val="single"/>
        </w:rPr>
        <w:t>развития</w:t>
      </w:r>
      <w:r>
        <w:rPr>
          <w:rStyle w:val="c1"/>
          <w:color w:val="212529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proofErr w:type="spellStart"/>
      <w:r>
        <w:rPr>
          <w:rStyle w:val="c1"/>
          <w:color w:val="212529"/>
        </w:rPr>
        <w:t>вашо</w:t>
      </w:r>
      <w:proofErr w:type="spellEnd"/>
      <w:r>
        <w:rPr>
          <w:rStyle w:val="c1"/>
          <w:color w:val="212529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аппетитно выглядела, чтобы она вкусно пахла и вызывала выделение </w:t>
      </w:r>
      <w:r>
        <w:rPr>
          <w:rStyle w:val="c1"/>
          <w:color w:val="212529"/>
        </w:rPr>
        <w:lastRenderedPageBreak/>
        <w:t>запального желудочного и кишечного соков. Пища, принятая обманным путем, </w:t>
      </w:r>
      <w:proofErr w:type="spellStart"/>
      <w:r>
        <w:rPr>
          <w:rStyle w:val="c1"/>
          <w:color w:val="212529"/>
        </w:rPr>
        <w:t>плохопереваривается</w:t>
      </w:r>
      <w:proofErr w:type="spellEnd"/>
      <w:r>
        <w:rPr>
          <w:rStyle w:val="c1"/>
          <w:color w:val="212529"/>
        </w:rPr>
        <w:t xml:space="preserve">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Первое. </w:t>
      </w:r>
      <w:proofErr w:type="gramStart"/>
      <w:r>
        <w:rPr>
          <w:rStyle w:val="c1"/>
          <w:color w:val="212529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>
        <w:rPr>
          <w:rStyle w:val="c1"/>
          <w:color w:val="212529"/>
        </w:rPr>
        <w:t xml:space="preserve"> Не хочет он есть кашу — завтрак окончен, обед через 4 часа. Не </w:t>
      </w:r>
      <w:proofErr w:type="gramStart"/>
      <w:r>
        <w:rPr>
          <w:rStyle w:val="c1"/>
          <w:color w:val="212529"/>
        </w:rPr>
        <w:t>стал</w:t>
      </w:r>
      <w:proofErr w:type="gramEnd"/>
      <w:r>
        <w:rPr>
          <w:rStyle w:val="c1"/>
          <w:color w:val="212529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>
        <w:rPr>
          <w:rStyle w:val="c1"/>
          <w:color w:val="212529"/>
        </w:rPr>
        <w:t>имел возможности самостоятельно перекусить и чтобы не было</w:t>
      </w:r>
      <w:proofErr w:type="gramEnd"/>
      <w:r>
        <w:rPr>
          <w:rStyle w:val="c1"/>
          <w:color w:val="212529"/>
        </w:rPr>
        <w:t xml:space="preserve"> в его присутствии никаких разговоров о еде.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Природа создала человека таким образом, что он вполне безболезненно может обходиться без еды </w:t>
      </w:r>
      <w:r>
        <w:rPr>
          <w:rStyle w:val="c16"/>
          <w:i/>
          <w:iCs/>
          <w:color w:val="212529"/>
        </w:rPr>
        <w:t>(но не без питья)</w:t>
      </w:r>
      <w:r>
        <w:rPr>
          <w:rStyle w:val="c1"/>
          <w:color w:val="212529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>
        <w:rPr>
          <w:rStyle w:val="c16"/>
          <w:i/>
          <w:iCs/>
          <w:color w:val="212529"/>
        </w:rPr>
        <w:t>«на ходу»</w:t>
      </w:r>
      <w:r>
        <w:rPr>
          <w:rStyle w:val="c1"/>
          <w:color w:val="212529"/>
        </w:rPr>
        <w:t xml:space="preserve"> перекусывает бутербродами, а семья никогда не собирается за обеденным столом. Еще в старые времена зажиточные люди, имеющие </w:t>
      </w:r>
      <w:proofErr w:type="spellStart"/>
      <w:r>
        <w:rPr>
          <w:rStyle w:val="c1"/>
          <w:color w:val="212529"/>
        </w:rPr>
        <w:t>малохольных</w:t>
      </w:r>
      <w:proofErr w:type="spellEnd"/>
      <w:r>
        <w:rPr>
          <w:rStyle w:val="c1"/>
          <w:color w:val="212529"/>
        </w:rPr>
        <w:t xml:space="preserve">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>Третье. Следует строго соблюдать режим питания и нечего не давать </w:t>
      </w:r>
      <w:proofErr w:type="spellStart"/>
      <w:r>
        <w:rPr>
          <w:rStyle w:val="c1"/>
          <w:color w:val="212529"/>
        </w:rPr>
        <w:t>ребёнкув</w:t>
      </w:r>
      <w:proofErr w:type="spellEnd"/>
      <w:r>
        <w:rPr>
          <w:rStyle w:val="c1"/>
          <w:color w:val="212529"/>
        </w:rPr>
        <w:t xml:space="preserve"> </w:t>
      </w:r>
      <w:proofErr w:type="gramStart"/>
      <w:r>
        <w:rPr>
          <w:rStyle w:val="c1"/>
          <w:color w:val="212529"/>
        </w:rPr>
        <w:t>промежутках</w:t>
      </w:r>
      <w:proofErr w:type="gramEnd"/>
      <w:r>
        <w:rPr>
          <w:rStyle w:val="c1"/>
          <w:color w:val="212529"/>
        </w:rPr>
        <w:t xml:space="preserve"> между приёмами пищи, в том числе соки </w:t>
      </w:r>
      <w:r>
        <w:rPr>
          <w:rStyle w:val="c16"/>
          <w:i/>
          <w:iCs/>
          <w:color w:val="212529"/>
        </w:rPr>
        <w:t>(особенно сладкие — банановый, персиковый и т. д.)</w:t>
      </w:r>
      <w:r>
        <w:rPr>
          <w:rStyle w:val="c1"/>
          <w:color w:val="212529"/>
        </w:rPr>
        <w:t> и даже воду. Тогда ребёнок охотно начинает еду с жидкого блюда.</w:t>
      </w:r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>
        <w:rPr>
          <w:rStyle w:val="c1"/>
          <w:color w:val="212529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E4463E" w:rsidRDefault="00E4463E" w:rsidP="00E446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212529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>
        <w:rPr>
          <w:rStyle w:val="c1"/>
          <w:color w:val="212529"/>
        </w:rPr>
        <w:t>крепким</w:t>
      </w:r>
      <w:proofErr w:type="gramEnd"/>
      <w:r>
        <w:rPr>
          <w:rStyle w:val="c1"/>
          <w:color w:val="212529"/>
        </w:rPr>
        <w:t xml:space="preserve"> и здоровым.</w:t>
      </w:r>
    </w:p>
    <w:p w:rsidR="002A4790" w:rsidRDefault="002A4790"/>
    <w:sectPr w:rsidR="002A4790" w:rsidSect="00E44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3E"/>
    <w:rsid w:val="002A4790"/>
    <w:rsid w:val="00E4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4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4463E"/>
  </w:style>
  <w:style w:type="paragraph" w:customStyle="1" w:styleId="c4">
    <w:name w:val="c4"/>
    <w:basedOn w:val="a"/>
    <w:rsid w:val="00E4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463E"/>
  </w:style>
  <w:style w:type="character" w:customStyle="1" w:styleId="c16">
    <w:name w:val="c16"/>
    <w:basedOn w:val="a0"/>
    <w:rsid w:val="00E4463E"/>
  </w:style>
  <w:style w:type="character" w:customStyle="1" w:styleId="c18">
    <w:name w:val="c18"/>
    <w:basedOn w:val="a0"/>
    <w:rsid w:val="00E4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4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4463E"/>
  </w:style>
  <w:style w:type="paragraph" w:customStyle="1" w:styleId="c4">
    <w:name w:val="c4"/>
    <w:basedOn w:val="a"/>
    <w:rsid w:val="00E4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463E"/>
  </w:style>
  <w:style w:type="character" w:customStyle="1" w:styleId="c16">
    <w:name w:val="c16"/>
    <w:basedOn w:val="a0"/>
    <w:rsid w:val="00E4463E"/>
  </w:style>
  <w:style w:type="character" w:customStyle="1" w:styleId="c18">
    <w:name w:val="c18"/>
    <w:basedOn w:val="a0"/>
    <w:rsid w:val="00E4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6187</Characters>
  <Application>Microsoft Office Word</Application>
  <DocSecurity>0</DocSecurity>
  <Lines>51</Lines>
  <Paragraphs>14</Paragraphs>
  <ScaleCrop>false</ScaleCrop>
  <Company>Curnos™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2022-07-30T11:48:00Z</dcterms:created>
  <dcterms:modified xsi:type="dcterms:W3CDTF">2022-07-30T11:48:00Z</dcterms:modified>
</cp:coreProperties>
</file>