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140"/>
          <w:szCs w:val="140"/>
        </w:rPr>
      </w:pPr>
      <w:r w:rsidRPr="00160EDC">
        <w:rPr>
          <w:noProof/>
          <w:lang w:eastAsia="ru-RU"/>
        </w:rPr>
        <w:drawing>
          <wp:inline distT="0" distB="0" distL="0" distR="0">
            <wp:extent cx="3086100" cy="3086100"/>
            <wp:effectExtent l="0" t="0" r="0" b="0"/>
            <wp:docPr id="1" name="Рисунок 1" descr="http://cs616220.vk.me/v616220380/1f892/PJfHL59V1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220.vk.me/v616220380/1f892/PJfHL59V1G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EDC">
        <w:rPr>
          <w:b/>
          <w:sz w:val="140"/>
          <w:szCs w:val="140"/>
        </w:rPr>
        <w:t xml:space="preserve">+ </w:t>
      </w:r>
      <w:r>
        <w:rPr>
          <w:b/>
          <w:noProof/>
          <w:sz w:val="140"/>
          <w:szCs w:val="140"/>
          <w:lang w:eastAsia="ru-RU"/>
        </w:rPr>
        <w:drawing>
          <wp:inline distT="0" distB="0" distL="0" distR="0">
            <wp:extent cx="2212068" cy="2856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68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0EDC">
        <w:rPr>
          <w:b/>
          <w:sz w:val="140"/>
          <w:szCs w:val="140"/>
        </w:rPr>
        <w:t>+</w:t>
      </w:r>
      <w:r w:rsidRPr="00160EDC">
        <w:rPr>
          <w:b/>
          <w:noProof/>
          <w:sz w:val="140"/>
          <w:szCs w:val="140"/>
          <w:lang w:eastAsia="ru-RU"/>
        </w:rPr>
        <w:drawing>
          <wp:inline distT="0" distB="0" distL="0" distR="0">
            <wp:extent cx="2959100" cy="3252495"/>
            <wp:effectExtent l="0" t="0" r="0" b="5080"/>
            <wp:docPr id="3" name="Рисунок 3" descr="http://www.alvo.ru/upload/iblock/4f3/4f3de989d80e100b557f0a97af64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lvo.ru/upload/iblock/4f3/4f3de989d80e100b557f0a97af6431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13" cy="32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40"/>
          <w:szCs w:val="140"/>
        </w:rPr>
        <w:t>=?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Pr="00B7530B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Pr="00B7530B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>Рисовальнички</w:t>
      </w:r>
      <w:proofErr w:type="spellEnd"/>
    </w:p>
    <w:p w:rsidR="000A3DA9" w:rsidRPr="00B7530B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 вызвать желание рисовать на мокром листе, </w:t>
      </w:r>
      <w:proofErr w:type="gramStart"/>
      <w:r w:rsidRPr="00B7530B">
        <w:rPr>
          <w:rFonts w:ascii="Times New Roman" w:eastAsia="Times New Roman" w:hAnsi="Times New Roman" w:cs="Times New Roman"/>
          <w:sz w:val="36"/>
          <w:szCs w:val="36"/>
        </w:rPr>
        <w:t>выяснить</w:t>
      </w:r>
      <w:proofErr w:type="gramEnd"/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 что краски смешиваются, а не имеют чёткой границы, получаются новые цвета.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>большой лист бумаги для ак</w:t>
      </w:r>
      <w:r>
        <w:rPr>
          <w:rFonts w:ascii="Times New Roman" w:eastAsia="Times New Roman" w:hAnsi="Times New Roman" w:cs="Times New Roman"/>
          <w:sz w:val="36"/>
          <w:szCs w:val="36"/>
        </w:rPr>
        <w:t>варели, смоченный водой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, краски и кисти.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Солнце жёлтое на небе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Красные цветут цветы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В синем море плещет рыбка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Нарисуй всё это ты.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 </w:t>
      </w: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b/>
          <w:sz w:val="140"/>
          <w:szCs w:val="140"/>
        </w:rPr>
      </w:pPr>
    </w:p>
    <w:p w:rsidR="000A3DA9" w:rsidRDefault="000A3DA9" w:rsidP="000A3DA9">
      <w:pPr>
        <w:spacing w:after="0" w:line="240" w:lineRule="auto"/>
        <w:rPr>
          <w:b/>
          <w:sz w:val="180"/>
          <w:szCs w:val="180"/>
        </w:rPr>
      </w:pPr>
      <w:r w:rsidRPr="00FF379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18000" cy="3975100"/>
            <wp:effectExtent l="0" t="0" r="6350" b="6350"/>
            <wp:docPr id="4" name="Рисунок 4" descr="http://www.vplate.ru/images/article/orig/2017/12/kak-stirat-vyazanye-vesh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plate.ru/images/article/orig/2017/12/kak-stirat-vyazanye-veshchi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03" cy="39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93">
        <w:rPr>
          <w:b/>
          <w:sz w:val="180"/>
          <w:szCs w:val="180"/>
        </w:rPr>
        <w:t>+</w:t>
      </w:r>
      <w:r w:rsidRPr="00FF3793">
        <w:rPr>
          <w:b/>
          <w:noProof/>
          <w:sz w:val="140"/>
          <w:szCs w:val="140"/>
          <w:lang w:eastAsia="ru-RU"/>
        </w:rPr>
        <w:drawing>
          <wp:inline distT="0" distB="0" distL="0" distR="0">
            <wp:extent cx="3403600" cy="3403600"/>
            <wp:effectExtent l="0" t="0" r="6350" b="6350"/>
            <wp:docPr id="5" name="Рисунок 5" descr="http://sc01.alicdn.com/kf/HTB12V0jLXXXXXa_XVXXq6xXFXXXu/fancy-neon-color-flexible-plastic-drinking-st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01.alicdn.com/kf/HTB12V0jLXXXXXa_XVXXq6xXFXXXu/fancy-neon-color-flexible-plastic-drinking-str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93">
        <w:rPr>
          <w:b/>
          <w:sz w:val="180"/>
          <w:szCs w:val="180"/>
        </w:rPr>
        <w:t>= ?</w:t>
      </w:r>
    </w:p>
    <w:p w:rsidR="000A3DA9" w:rsidRDefault="000A3DA9" w:rsidP="000A3DA9">
      <w:pPr>
        <w:spacing w:after="0" w:line="240" w:lineRule="auto"/>
        <w:rPr>
          <w:b/>
          <w:sz w:val="180"/>
          <w:szCs w:val="180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b/>
          <w:sz w:val="36"/>
          <w:szCs w:val="36"/>
        </w:rPr>
        <w:t>Пенный замок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b/>
          <w:sz w:val="36"/>
          <w:szCs w:val="36"/>
        </w:rPr>
        <w:t>Цель:</w:t>
      </w: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познакомить с тем, что при попадании воздуха в каплю мыльной воды образуется пузырь, затем пена.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sz w:val="36"/>
          <w:szCs w:val="36"/>
        </w:rPr>
        <w:t>Вам понадобятся</w:t>
      </w: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мелкая ём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кость с мыльной водой, трубочки для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коктелей</w:t>
      </w:r>
      <w:proofErr w:type="spellEnd"/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У нас из пены на глазах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Замок вырастит сейчас,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Мы подуем с вами в трубочку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Заиграет принц на дудочке.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В небольшую ёмкость налейте немного средства для мытья посуды, добавьте воды и размешайте. Возьмите широкую </w:t>
      </w:r>
      <w:proofErr w:type="spellStart"/>
      <w:r w:rsidRPr="00FF3793">
        <w:rPr>
          <w:rFonts w:ascii="Times New Roman" w:eastAsia="Times New Roman" w:hAnsi="Times New Roman" w:cs="Times New Roman"/>
          <w:sz w:val="36"/>
          <w:szCs w:val="36"/>
        </w:rPr>
        <w:t>коктельную</w:t>
      </w:r>
      <w:proofErr w:type="spellEnd"/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трубочку, опустите в миску и начинайте дуть. Одновременно с громким бульканьем на глазах у ребёнка вырастет облако переливающихся пузырей.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Дайте ребёнку трубочку и предложите подуть сначала вместе с вами, затем самостоятельно.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Pr="00B55CBD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180"/>
          <w:szCs w:val="180"/>
        </w:rPr>
      </w:pPr>
      <w:r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4432300" cy="350827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03" cy="351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2652100" cy="342680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10" cy="343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0A3DA9" w:rsidRPr="00B55CBD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B55CBD">
        <w:rPr>
          <w:b/>
          <w:bCs/>
          <w:sz w:val="36"/>
          <w:szCs w:val="36"/>
        </w:rPr>
        <w:t>Как вытолкнуть воду?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b/>
          <w:sz w:val="36"/>
          <w:szCs w:val="36"/>
        </w:rPr>
        <w:t>Цель:</w:t>
      </w:r>
      <w:r w:rsidRPr="00B55CBD">
        <w:rPr>
          <w:sz w:val="36"/>
          <w:szCs w:val="36"/>
        </w:rPr>
        <w:t xml:space="preserve"> Формировать представления о том, что уровень воды повышается, если в воду класть предметы. 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EE251E">
        <w:rPr>
          <w:b/>
          <w:sz w:val="36"/>
          <w:szCs w:val="36"/>
        </w:rPr>
        <w:t>Вам понадобятся</w:t>
      </w:r>
      <w:r w:rsidRPr="00B55CBD">
        <w:rPr>
          <w:sz w:val="36"/>
          <w:szCs w:val="36"/>
        </w:rPr>
        <w:t xml:space="preserve">  стаканы с водой на каждого ребенка, камешки.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sz w:val="36"/>
          <w:szCs w:val="36"/>
        </w:rPr>
        <w:t xml:space="preserve">Взрослый предлагает класть камешки в сосуд до тех пор, пока уровень воды не дойдёт до краёв. 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sz w:val="36"/>
          <w:szCs w:val="36"/>
        </w:rPr>
        <w:t>Вывод: камешки, заполняя ёмкость, выталкивают воду.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drawing>
          <wp:inline distT="0" distB="0" distL="0" distR="0">
            <wp:extent cx="4292600" cy="3683000"/>
            <wp:effectExtent l="0" t="0" r="0" b="0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 w:rsidRPr="00313C5A"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832272" cy="3302000"/>
            <wp:effectExtent l="0" t="0" r="0" b="0"/>
            <wp:docPr id="9" name="Рисунок 9" descr="http://moziru.com/images/boat-clipart-paper-bo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ziru.com/images/boat-clipart-paper-boat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93" cy="33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=?</w:t>
      </w: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Почему кораблики не плывут</w:t>
      </w:r>
    </w:p>
    <w:p w:rsidR="000A3DA9" w:rsidRPr="00EE251E" w:rsidRDefault="000A3DA9" w:rsidP="000A3DA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 обнаружить воздух, образовать ветер.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бумажные кораблики, ванночка с водой.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Стоят кораблики в синем море и никак не могут поплыть. Стали капитаны Солнышко просить: «Солнышко! Помоги нашим кораблям поплыть! » Солнышко им отвечает: «Я могу воду в море нагреть! »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поплыть! » Звёзды им отвечают: «Мы вам можем дорогу указать, куда плыть нужно! » Обиделись капитаны: «Куда плыть, мы и сами знаем, только не можем с места сдвинуться! » Вдруг подул Ветер. Капитаны стали его просить: «Ветерок! Помоги нашим корабликам отправиться в путь! » «Это очень просто! » - сказал Ветер и стал дуть на кораблики. И кораблики поплыли.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Предложите детям опустить кораблики в ванночку с водой, </w:t>
      </w:r>
      <w:proofErr w:type="gramStart"/>
      <w:r w:rsidRPr="00EE251E">
        <w:rPr>
          <w:rFonts w:ascii="Times New Roman" w:eastAsia="Times New Roman" w:hAnsi="Times New Roman" w:cs="Times New Roman"/>
          <w:sz w:val="36"/>
          <w:szCs w:val="36"/>
        </w:rPr>
        <w:t>спросите</w:t>
      </w:r>
      <w:proofErr w:type="gramEnd"/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 на кораблики, создают ветер. </w:t>
      </w:r>
    </w:p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lastRenderedPageBreak/>
        <w:drawing>
          <wp:inline distT="0" distB="0" distL="0" distR="0">
            <wp:extent cx="2909455" cy="2496278"/>
            <wp:effectExtent l="0" t="0" r="5715" b="0"/>
            <wp:docPr id="10" name="Рисунок 10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2" cy="2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2277688" cy="1802847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8" cy="180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>
            <wp:extent cx="2460567" cy="1772790"/>
            <wp:effectExtent l="0" t="0" r="0" b="0"/>
            <wp:docPr id="12" name="Рисунок 12" descr="http://mtdata.ru/u5/photo029B/209571874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5/photo029B/20957187411-0/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10" cy="17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=?</w:t>
      </w: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drawing>
          <wp:inline distT="0" distB="0" distL="0" distR="0">
            <wp:extent cx="2909455" cy="2496278"/>
            <wp:effectExtent l="0" t="0" r="5715" b="0"/>
            <wp:docPr id="13" name="Рисунок 13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2" cy="2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>
            <wp:extent cx="2610196" cy="2610196"/>
            <wp:effectExtent l="0" t="0" r="0" b="0"/>
            <wp:docPr id="14" name="Рисунок 14" descr="http://shop.alexflyfishing.ru/upload/iblock/aa1/aa18368ef79483eb110ec7d1a4304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.alexflyfishing.ru/upload/iblock/aa1/aa18368ef79483eb110ec7d1a43044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5" cy="26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>
            <wp:extent cx="2058686" cy="2575360"/>
            <wp:effectExtent l="0" t="0" r="0" b="0"/>
            <wp:docPr id="15" name="Рисунок 15" descr="https://yfox.ru/upload/iblock/0cb/0cbe5d8a9791a38de2d95578ef28d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fox.ru/upload/iblock/0cb/0cbe5d8a9791a38de2d95578ef28da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90" cy="25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=?</w:t>
      </w: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Сказка о камешке</w:t>
      </w:r>
    </w:p>
    <w:p w:rsidR="000A3DA9" w:rsidRPr="007D3CF7" w:rsidRDefault="000A3DA9" w:rsidP="000A3DA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7D3CF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показать, что предметы могут быть лёгкими и тяжёлыми. 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7D3CF7">
        <w:rPr>
          <w:rFonts w:ascii="Times New Roman" w:eastAsia="Times New Roman" w:hAnsi="Times New Roman" w:cs="Times New Roman"/>
          <w:sz w:val="36"/>
          <w:szCs w:val="36"/>
        </w:rPr>
        <w:t>ванночка с водой, камешки, монетки, перья, маленькие резиновые мячики.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sz w:val="36"/>
          <w:szCs w:val="36"/>
        </w:rPr>
        <w:t xml:space="preserve"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поплавать! » пришёл на берег озера мальчик, взял камешек и бросил в воду. Камешек обрадовался: «Наконец-то сбылась моя мечта! Я буду плавать! »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 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sz w:val="36"/>
          <w:szCs w:val="36"/>
        </w:rPr>
        <w:t>Возьмите несколько небольших лёгких предметов, которые могут держаться на воде (например, пёрышко, мячик) и несколько тяжёлых предметов, которые будут лежать на дне (например, камешек, монетку). Наполните ванну или тазик водой. Дайте ребёнку один из предметов и попросите опустить в воду. При этом говорите ему: «Посмотри, перо плавает! А камешек утонул – он тяжёлый! Мячик плавает – он лёгкий! ».</w:t>
      </w:r>
    </w:p>
    <w:p w:rsidR="000A3DA9" w:rsidRPr="007D3CF7" w:rsidRDefault="000A3DA9" w:rsidP="000A3DA9">
      <w:pPr>
        <w:rPr>
          <w:b/>
          <w:sz w:val="36"/>
          <w:szCs w:val="36"/>
        </w:rPr>
      </w:pPr>
    </w:p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Pr="001D482C" w:rsidRDefault="000A3DA9" w:rsidP="000A3DA9">
      <w:pPr>
        <w:rPr>
          <w:b/>
          <w:sz w:val="40"/>
          <w:szCs w:val="40"/>
        </w:rPr>
      </w:pPr>
      <w:r w:rsidRPr="008621D8">
        <w:rPr>
          <w:noProof/>
          <w:lang w:eastAsia="ru-RU"/>
        </w:rPr>
        <w:lastRenderedPageBreak/>
        <w:drawing>
          <wp:inline distT="0" distB="0" distL="0" distR="0">
            <wp:extent cx="3059084" cy="3059084"/>
            <wp:effectExtent l="0" t="0" r="8255" b="8255"/>
            <wp:docPr id="16" name="Рисунок 16" descr="http://st.depositphotos.com/1025340/1852/i/950/depositphotos_18529249-Glass-cup-of-boiling-water.-Illustra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25340/1852/i/950/depositphotos_18529249-Glass-cup-of-boiling-water.-Illustration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46" cy="30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 w:rsidRPr="001D482C"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557847" cy="2369815"/>
            <wp:effectExtent l="0" t="0" r="0" b="0"/>
            <wp:docPr id="17" name="Рисунок 17" descr="http://prosystav.ru/wp-content/uploads/2015/10/Led-1024x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systav.ru/wp-content/uploads/2015/10/Led-1024x68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88" cy="2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rPr>
          <w:b/>
          <w:sz w:val="180"/>
          <w:szCs w:val="180"/>
        </w:rPr>
      </w:pPr>
      <w:r w:rsidRPr="001D482C">
        <w:rPr>
          <w:noProof/>
          <w:lang w:eastAsia="ru-RU"/>
        </w:rPr>
        <w:drawing>
          <wp:inline distT="0" distB="0" distL="0" distR="0">
            <wp:extent cx="2695361" cy="3158837"/>
            <wp:effectExtent l="0" t="0" r="0" b="3810"/>
            <wp:docPr id="18" name="Рисунок 18" descr="http://nsp.md/image/data/Info/107765883_stakanvo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.md/image/data/Info/107765883_stakanvodu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41" cy="31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560445" cy="23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A3DA9" w:rsidRPr="001D482C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D482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Тает льдинка</w:t>
      </w:r>
    </w:p>
    <w:p w:rsidR="000A3DA9" w:rsidRPr="001C6C9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C6C9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показать, что лёд по-разному тает в воде разной температуры.</w:t>
      </w: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C6C9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>емкости с горячей и холодной водой, кубики льда.</w:t>
      </w:r>
    </w:p>
    <w:p w:rsidR="000A3DA9" w:rsidRPr="001C6C9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Возьмите стакан с</w:t>
      </w:r>
      <w:r w:rsidRPr="001D48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рячей водой</w:t>
      </w:r>
      <w:r w:rsidRPr="001D482C">
        <w:rPr>
          <w:rFonts w:ascii="Times New Roman" w:eastAsia="Times New Roman" w:hAnsi="Times New Roman" w:cs="Times New Roman"/>
          <w:sz w:val="36"/>
          <w:szCs w:val="36"/>
          <w:lang w:eastAsia="ru-RU"/>
        </w:rPr>
        <w:t>, опустите кусочек льда и понаблюдайте, как быстро он тает.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 затем возьмите стакан с холодной водой и туда тоже поместите кубики льда. Понаблюдайте, как лед по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р</w:t>
      </w:r>
      <w:proofErr w:type="gramEnd"/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азному тает 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>в воде разной температуры.</w:t>
      </w: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04DA6" w:rsidRDefault="00504DA6"/>
    <w:p w:rsidR="000A3DA9" w:rsidRDefault="000A3DA9"/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  <w:r w:rsidRPr="00E27EE7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9488673" cy="5403273"/>
            <wp:effectExtent l="0" t="0" r="0" b="6985"/>
            <wp:docPr id="26" name="Рисунок 26" descr="C:\Users\pc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780" cy="54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lastRenderedPageBreak/>
        <w:t>Вода изменят форму.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E27EE7">
        <w:rPr>
          <w:rFonts w:ascii="Times New Roman" w:hAnsi="Times New Roman" w:cs="Times New Roman"/>
          <w:sz w:val="36"/>
          <w:szCs w:val="36"/>
        </w:rPr>
        <w:t>расширить познавательную активность и знания об агрегатных состояниях воды у детей дошкольного возраста путем экспериментальной деятельности.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 xml:space="preserve">Вам понадобится </w:t>
      </w:r>
      <w:r w:rsidRPr="00E27EE7">
        <w:rPr>
          <w:rFonts w:ascii="Times New Roman" w:hAnsi="Times New Roman" w:cs="Times New Roman"/>
          <w:sz w:val="36"/>
          <w:szCs w:val="36"/>
        </w:rPr>
        <w:t>сосуды разной формы, вода.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20887" cy="2325727"/>
            <wp:effectExtent l="0" t="0" r="8890" b="0"/>
            <wp:docPr id="27" name="Рисунок 27" descr="C:\Users\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21" cy="23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69859" cy="1978430"/>
            <wp:effectExtent l="0" t="0" r="6985" b="3175"/>
            <wp:docPr id="28" name="Рисунок 28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81" cy="19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71433" cy="1828800"/>
            <wp:effectExtent l="0" t="0" r="635" b="0"/>
            <wp:docPr id="29" name="Рисунок 29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41" cy="18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lastRenderedPageBreak/>
        <w:t>Как вода смешивается с разными веществами.</w:t>
      </w: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Цель:</w:t>
      </w:r>
      <w:r w:rsidRPr="00E27EE7">
        <w:rPr>
          <w:rFonts w:ascii="Times New Roman" w:hAnsi="Times New Roman" w:cs="Times New Roman"/>
          <w:sz w:val="36"/>
          <w:szCs w:val="36"/>
        </w:rPr>
        <w:t xml:space="preserve"> закрепить понимание того, что вещества в воде не исчезают, а растворяются.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E27EE7">
        <w:rPr>
          <w:rFonts w:ascii="Times New Roman" w:hAnsi="Times New Roman" w:cs="Times New Roman"/>
          <w:sz w:val="36"/>
          <w:szCs w:val="36"/>
        </w:rPr>
        <w:t xml:space="preserve"> стаканы с водой, ложки, растительное масло, мука, песок.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Детям предлагают взять стаканы с водой и добавить в них предложенные вещества. А затем хорошо перемешать – растворить. Помочь детям сделать выводы: мука растворяются в воде, но вода становится мутной. Но после того как вода немного постоит, мука оседает на дно, но раствор продолжает оставаться мутным.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Вода с песком стала грязной, мутной, если больше не мешать, то песок опустился на дно стакана, его видно, т. е. он не растворился.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Масло не растворяется в воде: оно либо растекается по её поверхности тонкой плёнкой, либо плавает в воде в виде жёлтых капелек.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Вода – смешивается с разными веществами! Но не все вещества растворяются в ней.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E27EE7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94940" cy="315785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+ 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431833" cy="2855801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36" cy="287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>= ?</w:t>
      </w:r>
    </w:p>
    <w:p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94940" cy="315785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+  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>
            <wp:extent cx="3125586" cy="336269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54" cy="337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= ?</w:t>
      </w: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Какого цвета вода?</w:t>
      </w: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Цель:</w:t>
      </w:r>
      <w:r w:rsidRPr="003950A6">
        <w:rPr>
          <w:rFonts w:ascii="Times New Roman" w:hAnsi="Times New Roman" w:cs="Times New Roman"/>
          <w:sz w:val="36"/>
          <w:szCs w:val="36"/>
        </w:rPr>
        <w:t>уточнить представления детей о свойствах воды.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3950A6">
        <w:rPr>
          <w:rFonts w:ascii="Times New Roman" w:hAnsi="Times New Roman" w:cs="Times New Roman"/>
          <w:sz w:val="36"/>
          <w:szCs w:val="36"/>
        </w:rPr>
        <w:t xml:space="preserve"> стакан с водой, растворимый кофе, пакетики с заваркой чая.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sz w:val="36"/>
          <w:szCs w:val="36"/>
        </w:rPr>
        <w:t xml:space="preserve">Воспитатель открывает кран и  предлагает детям  понаблюдать за льющейся водой. Дети набирают в стаканы воду. Какого цвета вода? (У воды нет цвета, она прозрачная). Воду можно подкрасить, добавив в неё кофе или пакетик с заваркой чая. Какого цвета стала вода? Цвет воды зависит от того, какого цвета вещество добавили в воду. Показать детям чай, кофе, компот, кисель и пр. - пусть ребята убедятся, что вода окрашивается в цвет того вещества, которое положено в воду.  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sz w:val="36"/>
          <w:szCs w:val="36"/>
        </w:rPr>
        <w:t>Вывод: Вода не имеет цвета. Вода окрашивается в цвет того вещества, которое положено в воду.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27EE7" w:rsidRDefault="00E27EE7"/>
    <w:sectPr w:rsidR="00E27EE7" w:rsidSect="000A3DA9">
      <w:pgSz w:w="16838" w:h="11906" w:orient="landscape"/>
      <w:pgMar w:top="284" w:right="395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A3DA9"/>
    <w:rsid w:val="000A3DA9"/>
    <w:rsid w:val="00136AB0"/>
    <w:rsid w:val="003950A6"/>
    <w:rsid w:val="00504DA6"/>
    <w:rsid w:val="006F5CCC"/>
    <w:rsid w:val="0077515E"/>
    <w:rsid w:val="0084489A"/>
    <w:rsid w:val="00E27EE7"/>
    <w:rsid w:val="00E67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Школа</cp:lastModifiedBy>
  <cp:revision>6</cp:revision>
  <dcterms:created xsi:type="dcterms:W3CDTF">2018-09-03T09:42:00Z</dcterms:created>
  <dcterms:modified xsi:type="dcterms:W3CDTF">2022-04-11T05:48:00Z</dcterms:modified>
</cp:coreProperties>
</file>