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F7" w:rsidRPr="009D6BF7" w:rsidRDefault="009D6BF7" w:rsidP="009D6BF7">
      <w:pPr>
        <w:pStyle w:val="Style6"/>
        <w:jc w:val="center"/>
        <w:rPr>
          <w:b/>
          <w:color w:val="FF0000"/>
          <w:sz w:val="40"/>
          <w:szCs w:val="40"/>
        </w:rPr>
      </w:pPr>
      <w:r w:rsidRPr="009D6BF7">
        <w:rPr>
          <w:b/>
          <w:color w:val="FF0000"/>
          <w:sz w:val="40"/>
          <w:szCs w:val="40"/>
        </w:rPr>
        <w:t xml:space="preserve">Родители! </w:t>
      </w:r>
    </w:p>
    <w:p w:rsidR="009D6BF7" w:rsidRDefault="009D6BF7" w:rsidP="009D6BF7">
      <w:pPr>
        <w:pStyle w:val="Style6"/>
        <w:jc w:val="center"/>
        <w:rPr>
          <w:b/>
          <w:color w:val="FF0000"/>
          <w:sz w:val="40"/>
          <w:szCs w:val="40"/>
        </w:rPr>
      </w:pPr>
      <w:r w:rsidRPr="009D6BF7">
        <w:rPr>
          <w:b/>
          <w:color w:val="FF0000"/>
          <w:sz w:val="40"/>
          <w:szCs w:val="40"/>
        </w:rPr>
        <w:t xml:space="preserve">Перевозите ребёнка только в </w:t>
      </w:r>
      <w:proofErr w:type="spellStart"/>
      <w:r w:rsidRPr="009D6BF7">
        <w:rPr>
          <w:b/>
          <w:color w:val="FF0000"/>
          <w:sz w:val="40"/>
          <w:szCs w:val="40"/>
        </w:rPr>
        <w:t>автокресле</w:t>
      </w:r>
      <w:proofErr w:type="spellEnd"/>
      <w:r w:rsidRPr="009D6BF7">
        <w:rPr>
          <w:b/>
          <w:color w:val="FF0000"/>
          <w:sz w:val="40"/>
          <w:szCs w:val="40"/>
        </w:rPr>
        <w:t>!</w:t>
      </w:r>
    </w:p>
    <w:p w:rsidR="001210D9" w:rsidRDefault="001210D9" w:rsidP="009D6BF7">
      <w:pPr>
        <w:pStyle w:val="Style6"/>
        <w:jc w:val="center"/>
        <w:rPr>
          <w:b/>
          <w:color w:val="FF0000"/>
          <w:sz w:val="40"/>
          <w:szCs w:val="40"/>
        </w:rPr>
      </w:pPr>
    </w:p>
    <w:p w:rsidR="001210D9" w:rsidRDefault="001210D9" w:rsidP="009D6BF7">
      <w:pPr>
        <w:pStyle w:val="Style6"/>
        <w:jc w:val="center"/>
        <w:rPr>
          <w:b/>
          <w:color w:val="FF0000"/>
          <w:sz w:val="40"/>
          <w:szCs w:val="40"/>
        </w:rPr>
      </w:pPr>
    </w:p>
    <w:p w:rsidR="001210D9" w:rsidRDefault="001210D9" w:rsidP="009D6BF7">
      <w:pPr>
        <w:pStyle w:val="Style6"/>
        <w:jc w:val="center"/>
        <w:rPr>
          <w:b/>
          <w:color w:val="FF0000"/>
          <w:sz w:val="40"/>
          <w:szCs w:val="40"/>
        </w:rPr>
      </w:pPr>
    </w:p>
    <w:p w:rsidR="009D6BF7" w:rsidRPr="009D6BF7" w:rsidRDefault="009D6BF7" w:rsidP="009D6BF7">
      <w:pPr>
        <w:pStyle w:val="Style6"/>
        <w:rPr>
          <w:color w:val="000000"/>
          <w:sz w:val="32"/>
          <w:szCs w:val="32"/>
        </w:rPr>
      </w:pPr>
      <w:r w:rsidRPr="009D6BF7">
        <w:rPr>
          <w:color w:val="000000"/>
          <w:sz w:val="32"/>
          <w:szCs w:val="32"/>
        </w:rPr>
        <w:t xml:space="preserve">За 2 месяца 2024 года в Краснодарском крае зарегистрировано 79 ДТП (+8), в которых 4 ребёнка погибли (+3) и 81 получил ранения (+1). </w:t>
      </w:r>
    </w:p>
    <w:p w:rsidR="009D6BF7" w:rsidRPr="009D6BF7" w:rsidRDefault="009D6BF7" w:rsidP="009D6BF7">
      <w:pPr>
        <w:pStyle w:val="Style6"/>
        <w:rPr>
          <w:color w:val="000000"/>
          <w:sz w:val="32"/>
          <w:szCs w:val="32"/>
        </w:rPr>
      </w:pPr>
      <w:r w:rsidRPr="009D6BF7">
        <w:rPr>
          <w:color w:val="000000"/>
          <w:sz w:val="32"/>
          <w:szCs w:val="32"/>
        </w:rPr>
        <w:t xml:space="preserve">         С участием детей пассажиров произошло всего 36 ДТП, в них 37 детей пострадали и 4 ребёнка погибли (+4). С детьми-пассажирами в возрасте до 12 лет произошло 25 ДТП. </w:t>
      </w:r>
    </w:p>
    <w:p w:rsidR="009D6BF7" w:rsidRPr="009D6BF7" w:rsidRDefault="009D6BF7" w:rsidP="009D6BF7">
      <w:pPr>
        <w:pStyle w:val="Style6"/>
        <w:rPr>
          <w:color w:val="000000"/>
          <w:sz w:val="32"/>
          <w:szCs w:val="32"/>
        </w:rPr>
      </w:pPr>
      <w:r w:rsidRPr="009D6BF7">
        <w:rPr>
          <w:color w:val="000000"/>
          <w:sz w:val="32"/>
          <w:szCs w:val="32"/>
        </w:rPr>
        <w:t xml:space="preserve">         Во всех ДТП с погибшими детьми несовершеннолетние пассажиры перевозились в нарушение ПДД РФ без использования детских удерживающих устройств и не пристёгнутые ремнями безопасности.</w:t>
      </w:r>
    </w:p>
    <w:p w:rsidR="009D6BF7" w:rsidRDefault="009D6BF7" w:rsidP="009D6BF7">
      <w:pPr>
        <w:pStyle w:val="Style6"/>
        <w:jc w:val="center"/>
        <w:rPr>
          <w:b/>
          <w:color w:val="FF0000"/>
          <w:sz w:val="40"/>
          <w:szCs w:val="40"/>
        </w:rPr>
      </w:pPr>
      <w:r w:rsidRPr="009D6BF7">
        <w:rPr>
          <w:b/>
          <w:color w:val="FF0000"/>
          <w:sz w:val="40"/>
          <w:szCs w:val="40"/>
        </w:rPr>
        <w:t xml:space="preserve">Родители! </w:t>
      </w:r>
    </w:p>
    <w:p w:rsidR="001210D9" w:rsidRDefault="009D6BF7" w:rsidP="009D6BF7">
      <w:pPr>
        <w:pStyle w:val="Style6"/>
        <w:jc w:val="center"/>
        <w:rPr>
          <w:b/>
          <w:color w:val="FF0000"/>
          <w:sz w:val="40"/>
          <w:szCs w:val="40"/>
        </w:rPr>
      </w:pPr>
      <w:r w:rsidRPr="009D6BF7">
        <w:rPr>
          <w:b/>
          <w:color w:val="FF0000"/>
          <w:sz w:val="40"/>
          <w:szCs w:val="40"/>
        </w:rPr>
        <w:t xml:space="preserve">Перевозите ребёнка только в </w:t>
      </w:r>
      <w:proofErr w:type="spellStart"/>
      <w:r w:rsidRPr="009D6BF7">
        <w:rPr>
          <w:b/>
          <w:color w:val="FF0000"/>
          <w:sz w:val="40"/>
          <w:szCs w:val="40"/>
        </w:rPr>
        <w:t>автокресле</w:t>
      </w:r>
      <w:proofErr w:type="spellEnd"/>
      <w:r w:rsidRPr="009D6BF7">
        <w:rPr>
          <w:b/>
          <w:color w:val="FF0000"/>
          <w:sz w:val="40"/>
          <w:szCs w:val="40"/>
        </w:rPr>
        <w:t>!</w:t>
      </w: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  <w:r>
        <w:rPr>
          <w:noProof/>
        </w:rPr>
        <w:drawing>
          <wp:inline distT="0" distB="0" distL="0" distR="0">
            <wp:extent cx="5662410" cy="4017523"/>
            <wp:effectExtent l="19050" t="0" r="0" b="0"/>
            <wp:docPr id="4" name="Рисунок 3" descr="C:\Малахова 2023-2024\8. Март\IMG-20240301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алахова 2023-2024\8. Март\IMG-20240301-WA00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858" cy="402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Default="001210D9" w:rsidP="001210D9">
      <w:pPr>
        <w:jc w:val="center"/>
      </w:pPr>
    </w:p>
    <w:p w:rsidR="001210D9" w:rsidRPr="001210D9" w:rsidRDefault="001210D9" w:rsidP="001210D9">
      <w:pPr>
        <w:jc w:val="center"/>
      </w:pPr>
    </w:p>
    <w:sectPr w:rsidR="001210D9" w:rsidRPr="001210D9" w:rsidSect="00DC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D6BF7"/>
    <w:rsid w:val="001210D9"/>
    <w:rsid w:val="009D6BF7"/>
    <w:rsid w:val="00DC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D6BF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2024-03-26T09:02:00Z</dcterms:created>
  <dcterms:modified xsi:type="dcterms:W3CDTF">2024-03-26T09:04:00Z</dcterms:modified>
</cp:coreProperties>
</file>