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D9" w:rsidRDefault="00DB3E7B" w:rsidP="00DB3E7B">
      <w:pPr>
        <w:pStyle w:val="a4"/>
        <w:shd w:val="clear" w:color="auto" w:fill="FFFFFF"/>
        <w:spacing w:before="0" w:beforeAutospacing="0" w:after="0" w:afterAutospacing="0" w:line="360" w:lineRule="auto"/>
        <w:ind w:firstLine="567"/>
        <w:rPr>
          <w:b/>
          <w:i/>
          <w:sz w:val="28"/>
          <w:szCs w:val="28"/>
        </w:rPr>
      </w:pPr>
      <w:r>
        <w:rPr>
          <w:b/>
          <w:i/>
          <w:noProof/>
          <w:sz w:val="28"/>
          <w:szCs w:val="28"/>
        </w:rPr>
        <w:drawing>
          <wp:inline distT="0" distB="0" distL="0" distR="0">
            <wp:extent cx="5318263" cy="3365581"/>
            <wp:effectExtent l="19050" t="0" r="0" b="0"/>
            <wp:docPr id="2" name="Рисунок 2" descr="C:\Users\User\Downloads\70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704446.jpg"/>
                    <pic:cNvPicPr>
                      <a:picLocks noChangeAspect="1" noChangeArrowheads="1"/>
                    </pic:cNvPicPr>
                  </pic:nvPicPr>
                  <pic:blipFill>
                    <a:blip r:embed="rId5" cstate="print"/>
                    <a:srcRect/>
                    <a:stretch>
                      <a:fillRect/>
                    </a:stretch>
                  </pic:blipFill>
                  <pic:spPr bwMode="auto">
                    <a:xfrm>
                      <a:off x="0" y="0"/>
                      <a:ext cx="5323601" cy="3368959"/>
                    </a:xfrm>
                    <a:prstGeom prst="rect">
                      <a:avLst/>
                    </a:prstGeom>
                    <a:noFill/>
                    <a:ln w="9525">
                      <a:noFill/>
                      <a:miter lim="800000"/>
                      <a:headEnd/>
                      <a:tailEnd/>
                    </a:ln>
                  </pic:spPr>
                </pic:pic>
              </a:graphicData>
            </a:graphic>
          </wp:inline>
        </w:drawing>
      </w:r>
    </w:p>
    <w:p w:rsidR="005974D9" w:rsidRDefault="005974D9" w:rsidP="005974D9">
      <w:pPr>
        <w:pStyle w:val="a4"/>
        <w:shd w:val="clear" w:color="auto" w:fill="FFFFFF"/>
        <w:spacing w:before="0" w:beforeAutospacing="0" w:after="0" w:afterAutospacing="0" w:line="360" w:lineRule="auto"/>
        <w:ind w:firstLine="567"/>
        <w:jc w:val="center"/>
        <w:rPr>
          <w:b/>
          <w:i/>
          <w:sz w:val="28"/>
          <w:szCs w:val="28"/>
        </w:rPr>
      </w:pPr>
    </w:p>
    <w:p w:rsidR="005974D9" w:rsidRPr="008E792C" w:rsidRDefault="005E6DB9" w:rsidP="005974D9">
      <w:pPr>
        <w:pStyle w:val="a4"/>
        <w:shd w:val="clear" w:color="auto" w:fill="FFFFFF"/>
        <w:spacing w:before="0" w:beforeAutospacing="0" w:after="0" w:afterAutospacing="0" w:line="360" w:lineRule="auto"/>
        <w:ind w:firstLine="567"/>
        <w:jc w:val="center"/>
        <w:rPr>
          <w:b/>
          <w:i/>
          <w:sz w:val="28"/>
          <w:szCs w:val="28"/>
        </w:rPr>
      </w:pPr>
      <w:hyperlink r:id="rId6" w:history="1">
        <w:r w:rsidR="005974D9" w:rsidRPr="008E792C">
          <w:rPr>
            <w:rStyle w:val="a3"/>
            <w:b/>
            <w:bCs/>
            <w:i/>
            <w:sz w:val="28"/>
            <w:szCs w:val="28"/>
          </w:rPr>
          <w:t>Консультация для родителей</w:t>
        </w:r>
      </w:hyperlink>
      <w:r w:rsidR="005974D9" w:rsidRPr="008E792C">
        <w:rPr>
          <w:b/>
          <w:i/>
          <w:sz w:val="28"/>
          <w:szCs w:val="28"/>
        </w:rPr>
        <w:t xml:space="preserve">  </w:t>
      </w:r>
      <w:hyperlink r:id="rId7" w:history="1">
        <w:r w:rsidR="005974D9" w:rsidRPr="008E792C">
          <w:rPr>
            <w:rStyle w:val="a3"/>
            <w:b/>
            <w:bCs/>
            <w:i/>
            <w:sz w:val="28"/>
            <w:szCs w:val="28"/>
          </w:rPr>
          <w:t>«Пойте на здоровье!»</w:t>
        </w:r>
      </w:hyperlink>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Можно ли учить ребенка петь? Конечно, можно и нужно, но делать это необходимо, зная и учитывая возрастные особенности детей.</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8E792C">
        <w:rPr>
          <w:color w:val="000000"/>
          <w:sz w:val="28"/>
          <w:szCs w:val="28"/>
        </w:rPr>
        <w:t>до</w:t>
      </w:r>
      <w:proofErr w:type="gramEnd"/>
      <w:r w:rsidRPr="008E792C">
        <w:rPr>
          <w:color w:val="000000"/>
          <w:sz w:val="28"/>
          <w:szCs w:val="28"/>
        </w:rPr>
        <w:t xml:space="preserve"> верхнего очень небольшой.</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Как сделать так, чтобы занятия пением приносили пользу и удовольствие ребенку?</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lastRenderedPageBreak/>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Один из важнейших компонентов пения — дыхание. От характера дыхания зависит качество звучания детского голоса (</w:t>
      </w:r>
      <w:proofErr w:type="gramStart"/>
      <w:r w:rsidRPr="008E792C">
        <w:rPr>
          <w:color w:val="000000"/>
          <w:sz w:val="28"/>
          <w:szCs w:val="28"/>
        </w:rPr>
        <w:t>вялый</w:t>
      </w:r>
      <w:proofErr w:type="gramEnd"/>
      <w:r w:rsidRPr="008E792C">
        <w:rPr>
          <w:color w:val="000000"/>
          <w:sz w:val="28"/>
          <w:szCs w:val="28"/>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8E792C">
        <w:rPr>
          <w:color w:val="000000"/>
          <w:sz w:val="28"/>
          <w:szCs w:val="28"/>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Существует множество игровых упражнений, позволяющих детям овладеть дыханием «животиком»:</w:t>
      </w:r>
    </w:p>
    <w:p w:rsidR="005974D9" w:rsidRPr="008E792C" w:rsidRDefault="005974D9" w:rsidP="005974D9">
      <w:pPr>
        <w:pStyle w:val="a4"/>
        <w:numPr>
          <w:ilvl w:val="0"/>
          <w:numId w:val="1"/>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 «Собачки» — подражание лаю собаки, дышать, как собачка (после продолжительного бега собака дышит очень часто, высунув язык);</w:t>
      </w:r>
    </w:p>
    <w:p w:rsidR="005974D9" w:rsidRPr="008E792C" w:rsidRDefault="005974D9" w:rsidP="005974D9">
      <w:pPr>
        <w:pStyle w:val="a4"/>
        <w:numPr>
          <w:ilvl w:val="0"/>
          <w:numId w:val="1"/>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lastRenderedPageBreak/>
        <w:t> «Насос» — надуть «мячик» (активный вдох и выдох одновременно носом и ртом);</w:t>
      </w:r>
    </w:p>
    <w:p w:rsidR="005974D9" w:rsidRPr="008E792C" w:rsidRDefault="005974D9" w:rsidP="005974D9">
      <w:pPr>
        <w:pStyle w:val="a4"/>
        <w:numPr>
          <w:ilvl w:val="0"/>
          <w:numId w:val="1"/>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 «Ветер» — рисовать своим дыханием разные образы ветра (порывами, сильного, спокойного, мягкого и т.д.);</w:t>
      </w:r>
    </w:p>
    <w:p w:rsidR="005974D9" w:rsidRPr="008E792C" w:rsidRDefault="005974D9" w:rsidP="005974D9">
      <w:pPr>
        <w:pStyle w:val="a4"/>
        <w:numPr>
          <w:ilvl w:val="0"/>
          <w:numId w:val="1"/>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 «Задуваем свечи на торте»</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Вы можете делать эти упражнения дома вместе с ребенком.</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5974D9" w:rsidRPr="008E792C" w:rsidRDefault="005974D9" w:rsidP="005974D9">
      <w:pPr>
        <w:pStyle w:val="a4"/>
        <w:numPr>
          <w:ilvl w:val="0"/>
          <w:numId w:val="2"/>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974D9" w:rsidRPr="008E792C" w:rsidRDefault="005974D9" w:rsidP="005974D9">
      <w:pPr>
        <w:pStyle w:val="a4"/>
        <w:numPr>
          <w:ilvl w:val="0"/>
          <w:numId w:val="2"/>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974D9" w:rsidRPr="008E792C" w:rsidRDefault="005974D9" w:rsidP="005974D9">
      <w:pPr>
        <w:pStyle w:val="a4"/>
        <w:numPr>
          <w:ilvl w:val="0"/>
          <w:numId w:val="2"/>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Хвалите! Чаще хвалите, радуйтесь успехам малыша, подпевайте ему.</w:t>
      </w:r>
    </w:p>
    <w:p w:rsidR="005974D9" w:rsidRPr="008E792C" w:rsidRDefault="005974D9" w:rsidP="005974D9">
      <w:pPr>
        <w:pStyle w:val="a4"/>
        <w:numPr>
          <w:ilvl w:val="0"/>
          <w:numId w:val="2"/>
        </w:numPr>
        <w:shd w:val="clear" w:color="auto" w:fill="FFFFFF"/>
        <w:spacing w:before="0" w:beforeAutospacing="0" w:after="0" w:afterAutospacing="0" w:line="360" w:lineRule="auto"/>
        <w:ind w:left="0" w:firstLine="567"/>
        <w:jc w:val="both"/>
        <w:rPr>
          <w:color w:val="000000"/>
          <w:sz w:val="28"/>
          <w:szCs w:val="28"/>
        </w:rPr>
      </w:pPr>
      <w:r w:rsidRPr="008E792C">
        <w:rPr>
          <w:color w:val="000000"/>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5974D9" w:rsidRPr="008E792C" w:rsidRDefault="005974D9" w:rsidP="005974D9">
      <w:pPr>
        <w:pStyle w:val="a4"/>
        <w:shd w:val="clear" w:color="auto" w:fill="FFFFFF"/>
        <w:spacing w:before="0" w:beforeAutospacing="0" w:after="0" w:afterAutospacing="0" w:line="360" w:lineRule="auto"/>
        <w:ind w:firstLine="567"/>
        <w:jc w:val="both"/>
        <w:rPr>
          <w:color w:val="000000"/>
          <w:sz w:val="28"/>
          <w:szCs w:val="28"/>
        </w:rPr>
      </w:pPr>
      <w:r w:rsidRPr="008E792C">
        <w:rPr>
          <w:color w:val="000000"/>
          <w:sz w:val="28"/>
          <w:szCs w:val="28"/>
        </w:rPr>
        <w:t>Позвольте себе быть счастливыми и пойте на здоровье!</w:t>
      </w:r>
    </w:p>
    <w:p w:rsidR="005974D9" w:rsidRPr="008E792C" w:rsidRDefault="005974D9" w:rsidP="005974D9">
      <w:pPr>
        <w:pStyle w:val="a4"/>
        <w:shd w:val="clear" w:color="auto" w:fill="FFFFFF"/>
        <w:spacing w:before="0" w:beforeAutospacing="0" w:after="0" w:afterAutospacing="0" w:line="360" w:lineRule="auto"/>
        <w:ind w:firstLine="567"/>
        <w:jc w:val="both"/>
        <w:rPr>
          <w:bCs/>
          <w:i/>
          <w:color w:val="000000"/>
          <w:sz w:val="28"/>
          <w:szCs w:val="28"/>
        </w:rPr>
      </w:pPr>
      <w:r>
        <w:rPr>
          <w:color w:val="000000"/>
          <w:sz w:val="28"/>
          <w:szCs w:val="28"/>
        </w:rPr>
        <w:t xml:space="preserve"> </w:t>
      </w:r>
    </w:p>
    <w:p w:rsidR="00B87936" w:rsidRDefault="005974D9">
      <w:r>
        <w:rPr>
          <w:noProof/>
          <w:lang w:eastAsia="ru-RU"/>
        </w:rPr>
        <w:lastRenderedPageBreak/>
        <w:drawing>
          <wp:inline distT="0" distB="0" distL="0" distR="0">
            <wp:extent cx="5940425" cy="5218586"/>
            <wp:effectExtent l="19050" t="0" r="3175" b="0"/>
            <wp:docPr id="1" name="Рисунок 1" descr="C:\Users\User\Downloads\05a0-000178b7-1694c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05a0-000178b7-1694c085.jpg"/>
                    <pic:cNvPicPr>
                      <a:picLocks noChangeAspect="1" noChangeArrowheads="1"/>
                    </pic:cNvPicPr>
                  </pic:nvPicPr>
                  <pic:blipFill>
                    <a:blip r:embed="rId8" cstate="print"/>
                    <a:srcRect/>
                    <a:stretch>
                      <a:fillRect/>
                    </a:stretch>
                  </pic:blipFill>
                  <pic:spPr bwMode="auto">
                    <a:xfrm>
                      <a:off x="0" y="0"/>
                      <a:ext cx="5940425" cy="5218586"/>
                    </a:xfrm>
                    <a:prstGeom prst="rect">
                      <a:avLst/>
                    </a:prstGeom>
                    <a:noFill/>
                    <a:ln w="9525">
                      <a:noFill/>
                      <a:miter lim="800000"/>
                      <a:headEnd/>
                      <a:tailEnd/>
                    </a:ln>
                  </pic:spPr>
                </pic:pic>
              </a:graphicData>
            </a:graphic>
          </wp:inline>
        </w:drawing>
      </w:r>
    </w:p>
    <w:p w:rsidR="001E1AE8" w:rsidRDefault="001E1AE8"/>
    <w:p w:rsidR="001E1AE8" w:rsidRDefault="001E1AE8"/>
    <w:p w:rsidR="001E1AE8" w:rsidRPr="001E1AE8" w:rsidRDefault="001E1AE8">
      <w:pPr>
        <w:rPr>
          <w:rFonts w:ascii="Times New Roman" w:hAnsi="Times New Roman" w:cs="Times New Roman"/>
          <w:i/>
          <w:sz w:val="28"/>
          <w:szCs w:val="28"/>
        </w:rPr>
      </w:pPr>
    </w:p>
    <w:p w:rsidR="001E1AE8" w:rsidRPr="001E1AE8" w:rsidRDefault="001E1AE8" w:rsidP="001E1AE8">
      <w:pPr>
        <w:jc w:val="right"/>
        <w:rPr>
          <w:rFonts w:ascii="Times New Roman" w:hAnsi="Times New Roman" w:cs="Times New Roman"/>
          <w:i/>
          <w:sz w:val="28"/>
          <w:szCs w:val="28"/>
        </w:rPr>
      </w:pPr>
      <w:r w:rsidRPr="001E1AE8">
        <w:rPr>
          <w:rFonts w:ascii="Times New Roman" w:hAnsi="Times New Roman" w:cs="Times New Roman"/>
          <w:i/>
          <w:sz w:val="28"/>
          <w:szCs w:val="28"/>
        </w:rPr>
        <w:t>Подготовила – муз</w:t>
      </w:r>
      <w:proofErr w:type="gramStart"/>
      <w:r w:rsidRPr="001E1AE8">
        <w:rPr>
          <w:rFonts w:ascii="Times New Roman" w:hAnsi="Times New Roman" w:cs="Times New Roman"/>
          <w:i/>
          <w:sz w:val="28"/>
          <w:szCs w:val="28"/>
        </w:rPr>
        <w:t>.</w:t>
      </w:r>
      <w:proofErr w:type="gramEnd"/>
      <w:r w:rsidRPr="001E1AE8">
        <w:rPr>
          <w:rFonts w:ascii="Times New Roman" w:hAnsi="Times New Roman" w:cs="Times New Roman"/>
          <w:i/>
          <w:sz w:val="28"/>
          <w:szCs w:val="28"/>
        </w:rPr>
        <w:t xml:space="preserve"> </w:t>
      </w:r>
      <w:proofErr w:type="gramStart"/>
      <w:r w:rsidRPr="001E1AE8">
        <w:rPr>
          <w:rFonts w:ascii="Times New Roman" w:hAnsi="Times New Roman" w:cs="Times New Roman"/>
          <w:i/>
          <w:sz w:val="28"/>
          <w:szCs w:val="28"/>
        </w:rPr>
        <w:t>р</w:t>
      </w:r>
      <w:proofErr w:type="gramEnd"/>
      <w:r w:rsidRPr="001E1AE8">
        <w:rPr>
          <w:rFonts w:ascii="Times New Roman" w:hAnsi="Times New Roman" w:cs="Times New Roman"/>
          <w:i/>
          <w:sz w:val="28"/>
          <w:szCs w:val="28"/>
        </w:rPr>
        <w:t xml:space="preserve">ук. </w:t>
      </w:r>
      <w:proofErr w:type="spellStart"/>
      <w:r w:rsidRPr="001E1AE8">
        <w:rPr>
          <w:rFonts w:ascii="Times New Roman" w:hAnsi="Times New Roman" w:cs="Times New Roman"/>
          <w:i/>
          <w:sz w:val="28"/>
          <w:szCs w:val="28"/>
        </w:rPr>
        <w:t>Побережан</w:t>
      </w:r>
      <w:proofErr w:type="spellEnd"/>
      <w:r w:rsidRPr="001E1AE8">
        <w:rPr>
          <w:rFonts w:ascii="Times New Roman" w:hAnsi="Times New Roman" w:cs="Times New Roman"/>
          <w:i/>
          <w:sz w:val="28"/>
          <w:szCs w:val="28"/>
        </w:rPr>
        <w:t xml:space="preserve"> А.Н.</w:t>
      </w:r>
    </w:p>
    <w:sectPr w:rsidR="001E1AE8" w:rsidRPr="001E1AE8" w:rsidSect="00B87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7342"/>
    <w:multiLevelType w:val="multilevel"/>
    <w:tmpl w:val="0F9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12D96"/>
    <w:multiLevelType w:val="multilevel"/>
    <w:tmpl w:val="30C4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974D9"/>
    <w:rsid w:val="001E1AE8"/>
    <w:rsid w:val="005974D9"/>
    <w:rsid w:val="005C782C"/>
    <w:rsid w:val="005E6DB9"/>
    <w:rsid w:val="0063023D"/>
    <w:rsid w:val="00683A3F"/>
    <w:rsid w:val="00890834"/>
    <w:rsid w:val="008F3956"/>
    <w:rsid w:val="00B87936"/>
    <w:rsid w:val="00CF344A"/>
    <w:rsid w:val="00D31D46"/>
    <w:rsid w:val="00DB3E7B"/>
    <w:rsid w:val="00E61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74D9"/>
    <w:rPr>
      <w:color w:val="0000FF"/>
      <w:u w:val="single"/>
    </w:rPr>
  </w:style>
  <w:style w:type="paragraph" w:styleId="a4">
    <w:name w:val="Normal (Web)"/>
    <w:basedOn w:val="a"/>
    <w:uiPriority w:val="99"/>
    <w:unhideWhenUsed/>
    <w:rsid w:val="005974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974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7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nfourok.ru/go.html?href=http%3A%2F%2Fmuzruk.net%2F2011%2F10%2Fkonsultaciya-dlya-roditelej-pojte-na-zdorov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pojte-na-zdorove%2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685</Words>
  <Characters>3910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2022-04-14T17:39:00Z</dcterms:created>
  <dcterms:modified xsi:type="dcterms:W3CDTF">2022-04-14T17:58:00Z</dcterms:modified>
</cp:coreProperties>
</file>