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78" w:rsidRPr="009A5B78" w:rsidRDefault="009A5B78" w:rsidP="009A5B78">
      <w:pPr>
        <w:shd w:val="clear" w:color="auto" w:fill="FFFFFF"/>
        <w:spacing w:after="600" w:line="240" w:lineRule="auto"/>
        <w:jc w:val="center"/>
        <w:outlineLvl w:val="2"/>
        <w:rPr>
          <w:rFonts w:cs="Noto Serif"/>
          <w:color w:val="3C3C3C"/>
          <w:sz w:val="28"/>
          <w:szCs w:val="28"/>
        </w:rPr>
      </w:pPr>
      <w:r w:rsidRPr="009A5B78">
        <w:rPr>
          <w:rFonts w:cs="Noto Serif"/>
          <w:color w:val="3C3C3C"/>
          <w:sz w:val="28"/>
          <w:szCs w:val="28"/>
        </w:rPr>
        <w:t>БИБЛИО /Информация</w:t>
      </w:r>
    </w:p>
    <w:p w:rsidR="009A5B78" w:rsidRDefault="009A5B78" w:rsidP="009A5B78">
      <w:pPr>
        <w:shd w:val="clear" w:color="auto" w:fill="FFFFFF"/>
        <w:spacing w:after="600" w:line="240" w:lineRule="auto"/>
        <w:outlineLvl w:val="2"/>
        <w:rPr>
          <w:rFonts w:cs="Noto Serif"/>
          <w:color w:val="3C3C3C"/>
        </w:rPr>
      </w:pPr>
      <w:r>
        <w:rPr>
          <w:rFonts w:ascii="Noto Serif" w:hAnsi="Noto Serif" w:cs="Noto Serif"/>
          <w:color w:val="3C3C3C"/>
        </w:rPr>
        <w:t>1 сентября 2021 года стартовала новая культурная программа «Пушкинская карта», созданная по инициативе Президента РФ и направленная на приобщение молодежи к культурным ценностям. «Пушкинская карта» — специальная банковская карта, которой молодым людям от 14 до 22 лет можно будет расплачиваться при покупке билетов в музеи, театры, концертные залы, филармонии, консерватории и другие учреждения культуры по всей стране. Карта выпускается в виртуальном формате, программа предусматривает в 2022 году перечисление на карту каждому ее участнику финансовой поддержки от государства в размере 5 000 рублей.</w:t>
      </w:r>
    </w:p>
    <w:p w:rsidR="0009795B" w:rsidRDefault="0009795B" w:rsidP="003641CD">
      <w:pPr>
        <w:shd w:val="clear" w:color="auto" w:fill="FFFFFF"/>
        <w:spacing w:after="0" w:line="240" w:lineRule="auto"/>
        <w:outlineLvl w:val="2"/>
        <w:rPr>
          <w:rFonts w:cs="Noto Serif"/>
          <w:color w:val="3C3C3C"/>
        </w:rPr>
      </w:pPr>
      <w:r>
        <w:rPr>
          <w:rFonts w:cs="Noto Serif"/>
          <w:color w:val="3C3C3C"/>
        </w:rPr>
        <w:t xml:space="preserve">На территории </w:t>
      </w:r>
      <w:bookmarkStart w:id="0" w:name="_GoBack"/>
      <w:bookmarkEnd w:id="0"/>
      <w:r>
        <w:rPr>
          <w:rFonts w:cs="Noto Serif"/>
          <w:color w:val="3C3C3C"/>
        </w:rPr>
        <w:t xml:space="preserve">МО </w:t>
      </w:r>
      <w:proofErr w:type="spellStart"/>
      <w:r>
        <w:rPr>
          <w:rFonts w:cs="Noto Serif"/>
          <w:color w:val="3C3C3C"/>
        </w:rPr>
        <w:t>Кореновский</w:t>
      </w:r>
      <w:proofErr w:type="spellEnd"/>
      <w:r>
        <w:rPr>
          <w:rFonts w:cs="Noto Serif"/>
          <w:color w:val="3C3C3C"/>
        </w:rPr>
        <w:t xml:space="preserve"> район подключено к Федеральному проекту следующие учреждения:</w:t>
      </w:r>
    </w:p>
    <w:p w:rsidR="0009795B" w:rsidRDefault="0009795B"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МБУК «</w:t>
      </w:r>
      <w:proofErr w:type="spellStart"/>
      <w:r>
        <w:rPr>
          <w:rFonts w:eastAsia="Times New Roman" w:cs="Times New Roman"/>
          <w:b/>
          <w:bCs/>
          <w:sz w:val="27"/>
          <w:szCs w:val="27"/>
          <w:lang w:eastAsia="ru-RU"/>
        </w:rPr>
        <w:t>Кореновский</w:t>
      </w:r>
      <w:proofErr w:type="spellEnd"/>
      <w:r>
        <w:rPr>
          <w:rFonts w:eastAsia="Times New Roman" w:cs="Times New Roman"/>
          <w:b/>
          <w:bCs/>
          <w:sz w:val="27"/>
          <w:szCs w:val="27"/>
          <w:lang w:eastAsia="ru-RU"/>
        </w:rPr>
        <w:t xml:space="preserve"> историко-краеведческий музей»</w:t>
      </w:r>
    </w:p>
    <w:p w:rsidR="0009795B" w:rsidRDefault="0009795B"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МБУ «</w:t>
      </w:r>
      <w:proofErr w:type="spellStart"/>
      <w:r>
        <w:rPr>
          <w:rFonts w:eastAsia="Times New Roman" w:cs="Times New Roman"/>
          <w:b/>
          <w:bCs/>
          <w:sz w:val="27"/>
          <w:szCs w:val="27"/>
          <w:lang w:eastAsia="ru-RU"/>
        </w:rPr>
        <w:t>Киновидеозрелищное</w:t>
      </w:r>
      <w:proofErr w:type="spellEnd"/>
      <w:r>
        <w:rPr>
          <w:rFonts w:eastAsia="Times New Roman" w:cs="Times New Roman"/>
          <w:b/>
          <w:bCs/>
          <w:sz w:val="27"/>
          <w:szCs w:val="27"/>
          <w:lang w:eastAsia="ru-RU"/>
        </w:rPr>
        <w:t xml:space="preserve"> учреждение КГП»</w:t>
      </w:r>
    </w:p>
    <w:p w:rsidR="0009795B" w:rsidRDefault="0009795B"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 xml:space="preserve">МБУК МО </w:t>
      </w:r>
      <w:proofErr w:type="spellStart"/>
      <w:r>
        <w:rPr>
          <w:rFonts w:eastAsia="Times New Roman" w:cs="Times New Roman"/>
          <w:b/>
          <w:bCs/>
          <w:sz w:val="27"/>
          <w:szCs w:val="27"/>
          <w:lang w:eastAsia="ru-RU"/>
        </w:rPr>
        <w:t>Кореновский</w:t>
      </w:r>
      <w:proofErr w:type="spellEnd"/>
      <w:r>
        <w:rPr>
          <w:rFonts w:eastAsia="Times New Roman" w:cs="Times New Roman"/>
          <w:b/>
          <w:bCs/>
          <w:sz w:val="27"/>
          <w:szCs w:val="27"/>
          <w:lang w:eastAsia="ru-RU"/>
        </w:rPr>
        <w:t xml:space="preserve"> район «</w:t>
      </w:r>
      <w:proofErr w:type="spellStart"/>
      <w:r>
        <w:rPr>
          <w:rFonts w:eastAsia="Times New Roman" w:cs="Times New Roman"/>
          <w:b/>
          <w:bCs/>
          <w:sz w:val="27"/>
          <w:szCs w:val="27"/>
          <w:lang w:eastAsia="ru-RU"/>
        </w:rPr>
        <w:t>Кореновский</w:t>
      </w:r>
      <w:proofErr w:type="spellEnd"/>
      <w:r>
        <w:rPr>
          <w:rFonts w:eastAsia="Times New Roman" w:cs="Times New Roman"/>
          <w:b/>
          <w:bCs/>
          <w:sz w:val="27"/>
          <w:szCs w:val="27"/>
          <w:lang w:eastAsia="ru-RU"/>
        </w:rPr>
        <w:t xml:space="preserve"> районный центр народной культуры и досуга»</w:t>
      </w:r>
    </w:p>
    <w:p w:rsidR="0009795B" w:rsidRPr="003641CD" w:rsidRDefault="0009795B"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МБУК «</w:t>
      </w:r>
      <w:proofErr w:type="spellStart"/>
      <w:r>
        <w:rPr>
          <w:rFonts w:eastAsia="Times New Roman" w:cs="Times New Roman"/>
          <w:b/>
          <w:bCs/>
          <w:sz w:val="27"/>
          <w:szCs w:val="27"/>
          <w:lang w:eastAsia="ru-RU"/>
        </w:rPr>
        <w:t>Платнировский</w:t>
      </w:r>
      <w:proofErr w:type="spellEnd"/>
      <w:r>
        <w:rPr>
          <w:rFonts w:eastAsia="Times New Roman" w:cs="Times New Roman"/>
          <w:b/>
          <w:bCs/>
          <w:sz w:val="27"/>
          <w:szCs w:val="27"/>
          <w:lang w:eastAsia="ru-RU"/>
        </w:rPr>
        <w:t xml:space="preserve"> КДЦ»</w:t>
      </w:r>
    </w:p>
    <w:p w:rsidR="0009795B" w:rsidRDefault="0009795B"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 xml:space="preserve">МБУК МО </w:t>
      </w:r>
      <w:proofErr w:type="spellStart"/>
      <w:r>
        <w:rPr>
          <w:rFonts w:eastAsia="Times New Roman" w:cs="Times New Roman"/>
          <w:b/>
          <w:bCs/>
          <w:sz w:val="27"/>
          <w:szCs w:val="27"/>
          <w:lang w:eastAsia="ru-RU"/>
        </w:rPr>
        <w:t>Кореновский</w:t>
      </w:r>
      <w:proofErr w:type="spellEnd"/>
      <w:r>
        <w:rPr>
          <w:rFonts w:eastAsia="Times New Roman" w:cs="Times New Roman"/>
          <w:b/>
          <w:bCs/>
          <w:sz w:val="27"/>
          <w:szCs w:val="27"/>
          <w:lang w:eastAsia="ru-RU"/>
        </w:rPr>
        <w:t xml:space="preserve"> район</w:t>
      </w:r>
      <w:r>
        <w:rPr>
          <w:rFonts w:eastAsia="Times New Roman" w:cs="Times New Roman"/>
          <w:b/>
          <w:bCs/>
          <w:sz w:val="27"/>
          <w:szCs w:val="27"/>
          <w:lang w:eastAsia="ru-RU"/>
        </w:rPr>
        <w:t xml:space="preserve"> «</w:t>
      </w:r>
      <w:proofErr w:type="spellStart"/>
      <w:r>
        <w:rPr>
          <w:rFonts w:eastAsia="Times New Roman" w:cs="Times New Roman"/>
          <w:b/>
          <w:bCs/>
          <w:sz w:val="27"/>
          <w:szCs w:val="27"/>
          <w:lang w:eastAsia="ru-RU"/>
        </w:rPr>
        <w:t>Кореновская</w:t>
      </w:r>
      <w:proofErr w:type="spellEnd"/>
      <w:r>
        <w:rPr>
          <w:rFonts w:eastAsia="Times New Roman" w:cs="Times New Roman"/>
          <w:b/>
          <w:bCs/>
          <w:sz w:val="27"/>
          <w:szCs w:val="27"/>
          <w:lang w:eastAsia="ru-RU"/>
        </w:rPr>
        <w:t xml:space="preserve"> </w:t>
      </w:r>
      <w:proofErr w:type="spellStart"/>
      <w:r>
        <w:rPr>
          <w:rFonts w:eastAsia="Times New Roman" w:cs="Times New Roman"/>
          <w:b/>
          <w:bCs/>
          <w:sz w:val="27"/>
          <w:szCs w:val="27"/>
          <w:lang w:eastAsia="ru-RU"/>
        </w:rPr>
        <w:t>межпоселенческая</w:t>
      </w:r>
      <w:proofErr w:type="spellEnd"/>
      <w:r>
        <w:rPr>
          <w:rFonts w:eastAsia="Times New Roman" w:cs="Times New Roman"/>
          <w:b/>
          <w:bCs/>
          <w:sz w:val="27"/>
          <w:szCs w:val="27"/>
          <w:lang w:eastAsia="ru-RU"/>
        </w:rPr>
        <w:t xml:space="preserve"> районная центральная библиотека»</w:t>
      </w:r>
    </w:p>
    <w:p w:rsidR="003641CD" w:rsidRPr="0009795B" w:rsidRDefault="003641CD" w:rsidP="003641CD">
      <w:pPr>
        <w:pStyle w:val="a9"/>
        <w:numPr>
          <w:ilvl w:val="0"/>
          <w:numId w:val="16"/>
        </w:numPr>
        <w:shd w:val="clear" w:color="auto" w:fill="FFFFFF"/>
        <w:spacing w:after="0" w:line="240" w:lineRule="auto"/>
        <w:outlineLvl w:val="2"/>
        <w:rPr>
          <w:rFonts w:eastAsia="Times New Roman" w:cs="Times New Roman"/>
          <w:b/>
          <w:bCs/>
          <w:sz w:val="27"/>
          <w:szCs w:val="27"/>
          <w:lang w:eastAsia="ru-RU"/>
        </w:rPr>
      </w:pPr>
      <w:r>
        <w:rPr>
          <w:rFonts w:eastAsia="Times New Roman" w:cs="Times New Roman"/>
          <w:b/>
          <w:bCs/>
          <w:sz w:val="27"/>
          <w:szCs w:val="27"/>
          <w:lang w:eastAsia="ru-RU"/>
        </w:rPr>
        <w:t xml:space="preserve">МБУК МО </w:t>
      </w:r>
      <w:proofErr w:type="spellStart"/>
      <w:r>
        <w:rPr>
          <w:rFonts w:eastAsia="Times New Roman" w:cs="Times New Roman"/>
          <w:b/>
          <w:bCs/>
          <w:sz w:val="27"/>
          <w:szCs w:val="27"/>
          <w:lang w:eastAsia="ru-RU"/>
        </w:rPr>
        <w:t>Кореновский</w:t>
      </w:r>
      <w:proofErr w:type="spellEnd"/>
      <w:r>
        <w:rPr>
          <w:rFonts w:eastAsia="Times New Roman" w:cs="Times New Roman"/>
          <w:b/>
          <w:bCs/>
          <w:sz w:val="27"/>
          <w:szCs w:val="27"/>
          <w:lang w:eastAsia="ru-RU"/>
        </w:rPr>
        <w:t xml:space="preserve"> район «</w:t>
      </w:r>
      <w:proofErr w:type="spellStart"/>
      <w:r>
        <w:rPr>
          <w:rFonts w:eastAsia="Times New Roman" w:cs="Times New Roman"/>
          <w:b/>
          <w:bCs/>
          <w:sz w:val="27"/>
          <w:szCs w:val="27"/>
          <w:lang w:eastAsia="ru-RU"/>
        </w:rPr>
        <w:t>Кореновская</w:t>
      </w:r>
      <w:proofErr w:type="spellEnd"/>
      <w:r>
        <w:rPr>
          <w:rFonts w:eastAsia="Times New Roman" w:cs="Times New Roman"/>
          <w:b/>
          <w:bCs/>
          <w:sz w:val="27"/>
          <w:szCs w:val="27"/>
          <w:lang w:eastAsia="ru-RU"/>
        </w:rPr>
        <w:t xml:space="preserve"> </w:t>
      </w:r>
      <w:proofErr w:type="spellStart"/>
      <w:r>
        <w:rPr>
          <w:rFonts w:eastAsia="Times New Roman" w:cs="Times New Roman"/>
          <w:b/>
          <w:bCs/>
          <w:sz w:val="27"/>
          <w:szCs w:val="27"/>
          <w:lang w:eastAsia="ru-RU"/>
        </w:rPr>
        <w:t>межпоселенческая</w:t>
      </w:r>
      <w:proofErr w:type="spellEnd"/>
      <w:r>
        <w:rPr>
          <w:rFonts w:eastAsia="Times New Roman" w:cs="Times New Roman"/>
          <w:b/>
          <w:bCs/>
          <w:sz w:val="27"/>
          <w:szCs w:val="27"/>
          <w:lang w:eastAsia="ru-RU"/>
        </w:rPr>
        <w:t xml:space="preserve"> районная центральная библиотека»</w:t>
      </w:r>
      <w:r>
        <w:rPr>
          <w:rFonts w:eastAsia="Times New Roman" w:cs="Times New Roman"/>
          <w:b/>
          <w:bCs/>
          <w:sz w:val="27"/>
          <w:szCs w:val="27"/>
          <w:lang w:eastAsia="ru-RU"/>
        </w:rPr>
        <w:t>, филиал центральная детская библиотека</w:t>
      </w:r>
    </w:p>
    <w:p w:rsidR="009A5B78" w:rsidRPr="009A5B78" w:rsidRDefault="009A5B78" w:rsidP="003641CD">
      <w:pPr>
        <w:shd w:val="clear" w:color="auto" w:fill="FFFFFF"/>
        <w:spacing w:after="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Участники программы – учреждения культуры</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Это театры, концертные организации, музеи, выставочные залы, культурные центры всех форм собственности, ведомственной принадлежности и уровня подчинённости, соответствующие следующим техническим требованиям:</w:t>
      </w:r>
    </w:p>
    <w:p w:rsidR="009A5B78" w:rsidRPr="009A5B78" w:rsidRDefault="009A5B78" w:rsidP="009A5B78">
      <w:pPr>
        <w:numPr>
          <w:ilvl w:val="0"/>
          <w:numId w:val="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Наличие личного кабинета на платформе </w:t>
      </w:r>
      <w:proofErr w:type="spellStart"/>
      <w:r w:rsidRPr="009A5B78">
        <w:rPr>
          <w:rFonts w:ascii="Source Sans Pro" w:eastAsia="Times New Roman" w:hAnsi="Source Sans Pro" w:cs="Times New Roman"/>
          <w:color w:val="4A4A4A"/>
          <w:spacing w:val="5"/>
          <w:sz w:val="24"/>
          <w:szCs w:val="24"/>
          <w:lang w:eastAsia="ru-RU"/>
        </w:rPr>
        <w:t>PRO.Культура</w:t>
      </w:r>
      <w:proofErr w:type="gramStart"/>
      <w:r w:rsidRPr="009A5B78">
        <w:rPr>
          <w:rFonts w:ascii="Source Sans Pro" w:eastAsia="Times New Roman" w:hAnsi="Source Sans Pro" w:cs="Times New Roman"/>
          <w:color w:val="4A4A4A"/>
          <w:spacing w:val="5"/>
          <w:sz w:val="24"/>
          <w:szCs w:val="24"/>
          <w:lang w:eastAsia="ru-RU"/>
        </w:rPr>
        <w:t>.Р</w:t>
      </w:r>
      <w:proofErr w:type="gramEnd"/>
      <w:r w:rsidRPr="009A5B78">
        <w:rPr>
          <w:rFonts w:ascii="Source Sans Pro" w:eastAsia="Times New Roman" w:hAnsi="Source Sans Pro" w:cs="Times New Roman"/>
          <w:color w:val="4A4A4A"/>
          <w:spacing w:val="5"/>
          <w:sz w:val="24"/>
          <w:szCs w:val="24"/>
          <w:lang w:eastAsia="ru-RU"/>
        </w:rPr>
        <w:t>Ф</w:t>
      </w:r>
      <w:proofErr w:type="spellEnd"/>
      <w:r w:rsidRPr="009A5B78">
        <w:rPr>
          <w:rFonts w:ascii="Source Sans Pro" w:eastAsia="Times New Roman" w:hAnsi="Source Sans Pro" w:cs="Times New Roman"/>
          <w:color w:val="4A4A4A"/>
          <w:spacing w:val="5"/>
          <w:sz w:val="24"/>
          <w:szCs w:val="24"/>
          <w:lang w:eastAsia="ru-RU"/>
        </w:rPr>
        <w:t>;</w:t>
      </w:r>
    </w:p>
    <w:p w:rsidR="009A5B78" w:rsidRPr="009A5B78" w:rsidRDefault="009A5B78" w:rsidP="009A5B78">
      <w:pPr>
        <w:numPr>
          <w:ilvl w:val="0"/>
          <w:numId w:val="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Возможность продажи билетов онлайн и в кассах учреждений с единым учетом данных о продажах (билетная система)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Пользователи программы</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Граждане Российской Федерации в возрасте с 14 до 22 лет, имеющие паспорт гражданина Российской Федерации.</w:t>
      </w:r>
    </w:p>
    <w:p w:rsidR="009A5B78" w:rsidRPr="009A5B78" w:rsidRDefault="009A5B78" w:rsidP="009A5B78">
      <w:pPr>
        <w:spacing w:after="0" w:line="240" w:lineRule="auto"/>
        <w:rPr>
          <w:rFonts w:ascii="Times New Roman" w:eastAsia="Times New Roman" w:hAnsi="Times New Roman" w:cs="Times New Roman"/>
          <w:color w:val="0000FF"/>
          <w:sz w:val="24"/>
          <w:szCs w:val="24"/>
          <w:u w:val="single"/>
          <w:lang w:eastAsia="ru-RU"/>
        </w:rPr>
      </w:pPr>
      <w:r w:rsidRPr="009A5B78">
        <w:rPr>
          <w:rFonts w:ascii="Times New Roman" w:eastAsia="Times New Roman" w:hAnsi="Times New Roman" w:cs="Times New Roman"/>
          <w:sz w:val="24"/>
          <w:szCs w:val="24"/>
          <w:lang w:eastAsia="ru-RU"/>
        </w:rPr>
        <w:fldChar w:fldCharType="begin"/>
      </w:r>
      <w:r w:rsidRPr="009A5B78">
        <w:rPr>
          <w:rFonts w:ascii="Times New Roman" w:eastAsia="Times New Roman" w:hAnsi="Times New Roman" w:cs="Times New Roman"/>
          <w:sz w:val="24"/>
          <w:szCs w:val="24"/>
          <w:lang w:eastAsia="ru-RU"/>
        </w:rPr>
        <w:instrText xml:space="preserve"> HYPERLINK "https://onff.ru/untitled-3/" </w:instrText>
      </w:r>
      <w:r w:rsidRPr="009A5B78">
        <w:rPr>
          <w:rFonts w:ascii="Times New Roman" w:eastAsia="Times New Roman" w:hAnsi="Times New Roman" w:cs="Times New Roman"/>
          <w:sz w:val="24"/>
          <w:szCs w:val="24"/>
          <w:lang w:eastAsia="ru-RU"/>
        </w:rPr>
        <w:fldChar w:fldCharType="separate"/>
      </w:r>
    </w:p>
    <w:p w:rsidR="009A5B78" w:rsidRPr="009A5B78" w:rsidRDefault="009A5B78" w:rsidP="009A5B78">
      <w:pPr>
        <w:spacing w:after="0" w:line="240" w:lineRule="auto"/>
        <w:rPr>
          <w:rFonts w:ascii="Times New Roman" w:eastAsia="Times New Roman" w:hAnsi="Times New Roman" w:cs="Times New Roman"/>
          <w:sz w:val="24"/>
          <w:szCs w:val="24"/>
          <w:lang w:eastAsia="ru-RU"/>
        </w:rPr>
      </w:pPr>
      <w:r w:rsidRPr="009A5B78">
        <w:rPr>
          <w:rFonts w:ascii="Times New Roman" w:eastAsia="Times New Roman" w:hAnsi="Times New Roman" w:cs="Times New Roman"/>
          <w:sz w:val="24"/>
          <w:szCs w:val="24"/>
          <w:lang w:eastAsia="ru-RU"/>
        </w:rPr>
        <w:fldChar w:fldCharType="end"/>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Цель</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Активное привлечение детей и молодежи в возрасте с 14 до 22 лет к изучению художественной культуры и искусства, мотивация к освоению </w:t>
      </w:r>
      <w:r w:rsidRPr="009A5B78">
        <w:rPr>
          <w:rFonts w:ascii="Source Sans Pro" w:eastAsia="Times New Roman" w:hAnsi="Source Sans Pro" w:cs="Times New Roman"/>
          <w:color w:val="4A4A4A"/>
          <w:spacing w:val="5"/>
          <w:sz w:val="24"/>
          <w:szCs w:val="24"/>
          <w:lang w:eastAsia="ru-RU"/>
        </w:rPr>
        <w:lastRenderedPageBreak/>
        <w:t>ценностей  отечественной, российской и мировой культуры, повышение культурного уровня подрастающего поколения.</w:t>
      </w:r>
    </w:p>
    <w:p w:rsidR="009A5B78" w:rsidRPr="009A5B78" w:rsidRDefault="009A5B78" w:rsidP="009A5B78">
      <w:pPr>
        <w:spacing w:after="0" w:line="240" w:lineRule="auto"/>
        <w:textAlignment w:val="baseline"/>
        <w:rPr>
          <w:rFonts w:ascii="Segoe UI" w:eastAsia="Times New Roman" w:hAnsi="Segoe UI" w:cs="Segoe UI"/>
          <w:color w:val="FFFFFF"/>
          <w:sz w:val="18"/>
          <w:szCs w:val="18"/>
          <w:lang w:eastAsia="ru-RU"/>
        </w:rPr>
      </w:pPr>
    </w:p>
    <w:p w:rsidR="009A5B78" w:rsidRPr="009A5B78" w:rsidRDefault="009A5B78" w:rsidP="009A5B78">
      <w:pPr>
        <w:spacing w:after="120" w:line="240" w:lineRule="auto"/>
        <w:textAlignment w:val="baseline"/>
        <w:rPr>
          <w:rFonts w:ascii="Segoe UI" w:eastAsia="Times New Roman" w:hAnsi="Segoe UI" w:cs="Segoe UI"/>
          <w:color w:val="FFFFFF"/>
          <w:sz w:val="18"/>
          <w:szCs w:val="18"/>
          <w:lang w:eastAsia="ru-RU"/>
        </w:rPr>
      </w:pPr>
    </w:p>
    <w:p w:rsidR="009A5B78" w:rsidRPr="009A5B78" w:rsidRDefault="009A5B78" w:rsidP="009A5B78">
      <w:pPr>
        <w:spacing w:after="105" w:line="240" w:lineRule="auto"/>
        <w:textAlignment w:val="baseline"/>
        <w:rPr>
          <w:rFonts w:ascii="Segoe UI" w:eastAsia="Times New Roman" w:hAnsi="Segoe UI" w:cs="Segoe UI"/>
          <w:color w:val="FFFFFF"/>
          <w:spacing w:val="2"/>
          <w:sz w:val="18"/>
          <w:szCs w:val="18"/>
          <w:lang w:eastAsia="ru-RU"/>
        </w:rPr>
      </w:pPr>
      <w:r w:rsidRPr="009A5B78">
        <w:rPr>
          <w:rFonts w:ascii="Segoe UI" w:eastAsia="Times New Roman" w:hAnsi="Segoe UI" w:cs="Segoe UI"/>
          <w:color w:val="FFFFFF"/>
          <w:spacing w:val="2"/>
          <w:sz w:val="18"/>
          <w:szCs w:val="18"/>
          <w:lang w:eastAsia="ru-RU"/>
        </w:rPr>
        <w:t>Реклама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Задачи</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Воспитание подрастающего поколения в соответствии с российскими традиционными духовно-нравственными ценностями;</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Повышение общего уровня знаний детей и молодежи о историко-культурном наследии страны и развитие художественного вкуса;</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Формирование эмоционально-ценностного и эстетического восприятия мира искусства;</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Способствование процессу интеграции ребенка в социальную среду посредством анализа сюжетов и самоидентификации с героями;</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Формирование знаний о музыкальном, театральном, изобразительном искусстве и народном творчестве;</w:t>
      </w:r>
    </w:p>
    <w:p w:rsidR="009A5B78" w:rsidRPr="009A5B78" w:rsidRDefault="009A5B78" w:rsidP="009A5B78">
      <w:pPr>
        <w:numPr>
          <w:ilvl w:val="0"/>
          <w:numId w:val="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Развитие эрудиции, расширение кругозора и цитатного поля.</w:t>
      </w:r>
    </w:p>
    <w:p w:rsidR="009A5B78" w:rsidRPr="009A5B78" w:rsidRDefault="009A5B78" w:rsidP="009A5B78">
      <w:pPr>
        <w:spacing w:after="0" w:line="240" w:lineRule="auto"/>
        <w:rPr>
          <w:rFonts w:ascii="Times New Roman" w:eastAsia="Times New Roman" w:hAnsi="Times New Roman" w:cs="Times New Roman"/>
          <w:color w:val="0000FF"/>
          <w:sz w:val="24"/>
          <w:szCs w:val="24"/>
          <w:u w:val="single"/>
          <w:lang w:eastAsia="ru-RU"/>
        </w:rPr>
      </w:pPr>
      <w:r w:rsidRPr="009A5B78">
        <w:rPr>
          <w:rFonts w:ascii="Times New Roman" w:eastAsia="Times New Roman" w:hAnsi="Times New Roman" w:cs="Times New Roman"/>
          <w:sz w:val="24"/>
          <w:szCs w:val="24"/>
          <w:lang w:eastAsia="ru-RU"/>
        </w:rPr>
        <w:fldChar w:fldCharType="begin"/>
      </w:r>
      <w:r w:rsidRPr="009A5B78">
        <w:rPr>
          <w:rFonts w:ascii="Times New Roman" w:eastAsia="Times New Roman" w:hAnsi="Times New Roman" w:cs="Times New Roman"/>
          <w:sz w:val="24"/>
          <w:szCs w:val="24"/>
          <w:lang w:eastAsia="ru-RU"/>
        </w:rPr>
        <w:instrText xml:space="preserve"> HYPERLINK "https://onff.ru/10-ghienieratorov-promptov-dlia-sozdaniia-zaprosov-v-midjourney/" </w:instrText>
      </w:r>
      <w:r w:rsidRPr="009A5B78">
        <w:rPr>
          <w:rFonts w:ascii="Times New Roman" w:eastAsia="Times New Roman" w:hAnsi="Times New Roman" w:cs="Times New Roman"/>
          <w:sz w:val="24"/>
          <w:szCs w:val="24"/>
          <w:lang w:eastAsia="ru-RU"/>
        </w:rPr>
        <w:fldChar w:fldCharType="separate"/>
      </w:r>
    </w:p>
    <w:p w:rsidR="009A5B78" w:rsidRPr="009A5B78" w:rsidRDefault="009A5B78" w:rsidP="009A5B78">
      <w:pPr>
        <w:spacing w:after="0" w:line="240" w:lineRule="auto"/>
        <w:rPr>
          <w:rFonts w:ascii="Times New Roman" w:eastAsia="Times New Roman" w:hAnsi="Times New Roman" w:cs="Times New Roman"/>
          <w:color w:val="0000FF"/>
          <w:sz w:val="24"/>
          <w:szCs w:val="24"/>
          <w:u w:val="single"/>
          <w:lang w:eastAsia="ru-RU"/>
        </w:rPr>
      </w:pPr>
    </w:p>
    <w:p w:rsidR="009A5B78" w:rsidRPr="009A5B78" w:rsidRDefault="009A5B78" w:rsidP="009A5B78">
      <w:pPr>
        <w:spacing w:after="0" w:line="240" w:lineRule="auto"/>
        <w:rPr>
          <w:rFonts w:ascii="Times New Roman" w:eastAsia="Times New Roman" w:hAnsi="Times New Roman" w:cs="Times New Roman"/>
          <w:sz w:val="24"/>
          <w:szCs w:val="24"/>
          <w:lang w:eastAsia="ru-RU"/>
        </w:rPr>
      </w:pPr>
      <w:r w:rsidRPr="009A5B78">
        <w:rPr>
          <w:rFonts w:ascii="Times New Roman" w:eastAsia="Times New Roman" w:hAnsi="Times New Roman" w:cs="Times New Roman"/>
          <w:sz w:val="24"/>
          <w:szCs w:val="24"/>
          <w:lang w:eastAsia="ru-RU"/>
        </w:rPr>
        <w:fldChar w:fldCharType="end"/>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Формы мероприятий</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Спектакли</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Выставки</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Фестивали</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Концерты</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Концертные программы</w:t>
      </w:r>
    </w:p>
    <w:p w:rsidR="009A5B78" w:rsidRPr="009A5B78" w:rsidRDefault="009A5B78" w:rsidP="009A5B78">
      <w:pPr>
        <w:numPr>
          <w:ilvl w:val="0"/>
          <w:numId w:val="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Творческие вечера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Условия программы</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lastRenderedPageBreak/>
        <w:t>Пушкинская карта действует в течение календарного года. Если пользователю программы, имеющему Пушкинскую карту, в течение календарного года исполнилось 23 года, он имеет право пользоваться картой до 31 декабря года владения включительно. Номинал пушкинской карты постоянный и не зависит от месяца ее получения.</w:t>
      </w:r>
    </w:p>
    <w:p w:rsidR="009A5B78" w:rsidRPr="009A5B78" w:rsidRDefault="009A5B78" w:rsidP="009A5B78">
      <w:pPr>
        <w:spacing w:after="105" w:line="240" w:lineRule="auto"/>
        <w:textAlignment w:val="baseline"/>
        <w:rPr>
          <w:rFonts w:ascii="Segoe UI" w:eastAsia="Times New Roman" w:hAnsi="Segoe UI" w:cs="Segoe UI"/>
          <w:color w:val="FFFFFF"/>
          <w:spacing w:val="2"/>
          <w:sz w:val="18"/>
          <w:szCs w:val="18"/>
          <w:lang w:eastAsia="ru-RU"/>
        </w:rPr>
      </w:pPr>
      <w:r w:rsidRPr="009A5B78">
        <w:rPr>
          <w:rFonts w:ascii="Segoe UI" w:eastAsia="Times New Roman" w:hAnsi="Segoe UI" w:cs="Segoe UI"/>
          <w:color w:val="FFFFFF"/>
          <w:spacing w:val="2"/>
          <w:sz w:val="18"/>
          <w:szCs w:val="18"/>
          <w:lang w:eastAsia="ru-RU"/>
        </w:rPr>
        <w:t>Реклама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Критерии отбора учреждений культуры для участия</w:t>
      </w:r>
    </w:p>
    <w:p w:rsidR="009A5B78" w:rsidRPr="009A5B78" w:rsidRDefault="009A5B78" w:rsidP="009A5B78">
      <w:pPr>
        <w:numPr>
          <w:ilvl w:val="0"/>
          <w:numId w:val="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Наличие в репертуаре народных произведений, а также русской, отечественной и зарубежной классики;</w:t>
      </w:r>
    </w:p>
    <w:p w:rsidR="009A5B78" w:rsidRPr="009A5B78" w:rsidRDefault="009A5B78" w:rsidP="009A5B78">
      <w:pPr>
        <w:numPr>
          <w:ilvl w:val="0"/>
          <w:numId w:val="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Репертуар, направленный на формирование гармонично </w:t>
      </w:r>
      <w:proofErr w:type="spellStart"/>
      <w:r w:rsidRPr="009A5B78">
        <w:rPr>
          <w:rFonts w:ascii="Source Sans Pro" w:eastAsia="Times New Roman" w:hAnsi="Source Sans Pro" w:cs="Times New Roman"/>
          <w:color w:val="4A4A4A"/>
          <w:spacing w:val="5"/>
          <w:sz w:val="24"/>
          <w:szCs w:val="24"/>
          <w:lang w:eastAsia="ru-RU"/>
        </w:rPr>
        <w:t>развитой</w:t>
      </w:r>
      <w:proofErr w:type="gramStart"/>
      <w:r w:rsidRPr="009A5B78">
        <w:rPr>
          <w:rFonts w:ascii="Source Sans Pro" w:eastAsia="Times New Roman" w:hAnsi="Source Sans Pro" w:cs="Times New Roman"/>
          <w:color w:val="4A4A4A"/>
          <w:spacing w:val="5"/>
          <w:sz w:val="24"/>
          <w:szCs w:val="24"/>
          <w:lang w:eastAsia="ru-RU"/>
        </w:rPr>
        <w:t>,с</w:t>
      </w:r>
      <w:proofErr w:type="gramEnd"/>
      <w:r w:rsidRPr="009A5B78">
        <w:rPr>
          <w:rFonts w:ascii="Source Sans Pro" w:eastAsia="Times New Roman" w:hAnsi="Source Sans Pro" w:cs="Times New Roman"/>
          <w:color w:val="4A4A4A"/>
          <w:spacing w:val="5"/>
          <w:sz w:val="24"/>
          <w:szCs w:val="24"/>
          <w:lang w:eastAsia="ru-RU"/>
        </w:rPr>
        <w:t>оциально</w:t>
      </w:r>
      <w:proofErr w:type="spellEnd"/>
      <w:r w:rsidRPr="009A5B78">
        <w:rPr>
          <w:rFonts w:ascii="Source Sans Pro" w:eastAsia="Times New Roman" w:hAnsi="Source Sans Pro" w:cs="Times New Roman"/>
          <w:color w:val="4A4A4A"/>
          <w:spacing w:val="5"/>
          <w:sz w:val="24"/>
          <w:szCs w:val="24"/>
          <w:lang w:eastAsia="ru-RU"/>
        </w:rPr>
        <w:t xml:space="preserve"> ответственной и патриотичной личности (в том числе </w:t>
      </w:r>
      <w:proofErr w:type="spellStart"/>
      <w:r w:rsidRPr="009A5B78">
        <w:rPr>
          <w:rFonts w:ascii="Source Sans Pro" w:eastAsia="Times New Roman" w:hAnsi="Source Sans Pro" w:cs="Times New Roman"/>
          <w:color w:val="4A4A4A"/>
          <w:spacing w:val="5"/>
          <w:sz w:val="24"/>
          <w:szCs w:val="24"/>
          <w:lang w:eastAsia="ru-RU"/>
        </w:rPr>
        <w:t>антисуицидальной</w:t>
      </w:r>
      <w:proofErr w:type="spellEnd"/>
      <w:r w:rsidRPr="009A5B78">
        <w:rPr>
          <w:rFonts w:ascii="Source Sans Pro" w:eastAsia="Times New Roman" w:hAnsi="Source Sans Pro" w:cs="Times New Roman"/>
          <w:color w:val="4A4A4A"/>
          <w:spacing w:val="5"/>
          <w:sz w:val="24"/>
          <w:szCs w:val="24"/>
          <w:lang w:eastAsia="ru-RU"/>
        </w:rPr>
        <w:t xml:space="preserve">, антинаркотической и </w:t>
      </w:r>
      <w:proofErr w:type="spellStart"/>
      <w:r w:rsidRPr="009A5B78">
        <w:rPr>
          <w:rFonts w:ascii="Source Sans Pro" w:eastAsia="Times New Roman" w:hAnsi="Source Sans Pro" w:cs="Times New Roman"/>
          <w:color w:val="4A4A4A"/>
          <w:spacing w:val="5"/>
          <w:sz w:val="24"/>
          <w:szCs w:val="24"/>
          <w:lang w:eastAsia="ru-RU"/>
        </w:rPr>
        <w:t>антиэкстремистской</w:t>
      </w:r>
      <w:proofErr w:type="spellEnd"/>
      <w:r w:rsidRPr="009A5B78">
        <w:rPr>
          <w:rFonts w:ascii="Source Sans Pro" w:eastAsia="Times New Roman" w:hAnsi="Source Sans Pro" w:cs="Times New Roman"/>
          <w:color w:val="4A4A4A"/>
          <w:spacing w:val="5"/>
          <w:sz w:val="24"/>
          <w:szCs w:val="24"/>
          <w:lang w:eastAsia="ru-RU"/>
        </w:rPr>
        <w:t xml:space="preserve"> направленности);</w:t>
      </w:r>
    </w:p>
    <w:p w:rsidR="009A5B78" w:rsidRPr="009A5B78" w:rsidRDefault="009A5B78" w:rsidP="009A5B78">
      <w:pPr>
        <w:numPr>
          <w:ilvl w:val="0"/>
          <w:numId w:val="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Наличие коллекций предметов материального мира независимо от времени их создания, имеющих национальное, общероссийское и мировое историческое, художественное, научное и культурное значение;</w:t>
      </w:r>
    </w:p>
    <w:p w:rsidR="009A5B78" w:rsidRPr="009A5B78" w:rsidRDefault="009A5B78" w:rsidP="009A5B78">
      <w:pPr>
        <w:numPr>
          <w:ilvl w:val="0"/>
          <w:numId w:val="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Рекомендуется применение в мероприятиях интерактивных, просветительских, образовательных и инклюзивных форматов работы с аудиторией, а также аудиовизуальных произведений советских и (или) зарубежных классиков.</w:t>
      </w:r>
    </w:p>
    <w:p w:rsidR="009A5B78" w:rsidRPr="009A5B78" w:rsidRDefault="009A5B78" w:rsidP="009A5B78">
      <w:pPr>
        <w:shd w:val="clear" w:color="auto" w:fill="FFFFFF"/>
        <w:spacing w:line="240" w:lineRule="auto"/>
        <w:rPr>
          <w:rFonts w:ascii="Georgia" w:eastAsia="Times New Roman" w:hAnsi="Georgia" w:cs="Times New Roman"/>
          <w:i/>
          <w:iCs/>
          <w:color w:val="4A4A4A"/>
          <w:spacing w:val="5"/>
          <w:sz w:val="24"/>
          <w:szCs w:val="24"/>
          <w:lang w:eastAsia="ru-RU"/>
        </w:rPr>
      </w:pPr>
      <w:r w:rsidRPr="009A5B78">
        <w:rPr>
          <w:rFonts w:ascii="Georgia" w:eastAsia="Times New Roman" w:hAnsi="Georgia" w:cs="Times New Roman"/>
          <w:i/>
          <w:iCs/>
          <w:color w:val="4A4A4A"/>
          <w:spacing w:val="5"/>
          <w:sz w:val="24"/>
          <w:szCs w:val="24"/>
          <w:lang w:eastAsia="ru-RU"/>
        </w:rPr>
        <w:t>Учреждение не допускается к участию при использовании</w:t>
      </w:r>
      <w:r w:rsidRPr="009A5B78">
        <w:rPr>
          <w:rFonts w:ascii="Georgia" w:eastAsia="Times New Roman" w:hAnsi="Georgia" w:cs="Times New Roman"/>
          <w:i/>
          <w:iCs/>
          <w:color w:val="4A4A4A"/>
          <w:spacing w:val="5"/>
          <w:sz w:val="24"/>
          <w:szCs w:val="24"/>
          <w:lang w:eastAsia="ru-RU"/>
        </w:rPr>
        <w:br/>
        <w:t>материалов, нарушающих законодательство Российской Федерации</w:t>
      </w:r>
      <w:r w:rsidRPr="009A5B78">
        <w:rPr>
          <w:rFonts w:ascii="Georgia" w:eastAsia="Times New Roman" w:hAnsi="Georgia" w:cs="Times New Roman"/>
          <w:i/>
          <w:iCs/>
          <w:color w:val="4A4A4A"/>
          <w:spacing w:val="5"/>
          <w:sz w:val="24"/>
          <w:szCs w:val="24"/>
          <w:lang w:eastAsia="ru-RU"/>
        </w:rPr>
        <w:br/>
        <w:t>о противодействии терроризму и экстремистской деятельности,</w:t>
      </w:r>
      <w:r w:rsidRPr="009A5B78">
        <w:rPr>
          <w:rFonts w:ascii="Georgia" w:eastAsia="Times New Roman" w:hAnsi="Georgia" w:cs="Times New Roman"/>
          <w:i/>
          <w:iCs/>
          <w:color w:val="4A4A4A"/>
          <w:spacing w:val="5"/>
          <w:sz w:val="24"/>
          <w:szCs w:val="24"/>
          <w:lang w:eastAsia="ru-RU"/>
        </w:rPr>
        <w:br/>
        <w:t xml:space="preserve">содержащие сведения о способах, методах разработки и изготовления наркотических средств, психотропных веществ или их </w:t>
      </w:r>
      <w:proofErr w:type="spellStart"/>
      <w:r w:rsidRPr="009A5B78">
        <w:rPr>
          <w:rFonts w:ascii="Georgia" w:eastAsia="Times New Roman" w:hAnsi="Georgia" w:cs="Times New Roman"/>
          <w:i/>
          <w:iCs/>
          <w:color w:val="4A4A4A"/>
          <w:spacing w:val="5"/>
          <w:sz w:val="24"/>
          <w:szCs w:val="24"/>
          <w:lang w:eastAsia="ru-RU"/>
        </w:rPr>
        <w:t>прекурсоров</w:t>
      </w:r>
      <w:proofErr w:type="spellEnd"/>
      <w:r w:rsidRPr="009A5B78">
        <w:rPr>
          <w:rFonts w:ascii="Georgia" w:eastAsia="Times New Roman" w:hAnsi="Georgia" w:cs="Times New Roman"/>
          <w:i/>
          <w:iCs/>
          <w:color w:val="4A4A4A"/>
          <w:spacing w:val="5"/>
          <w:sz w:val="24"/>
          <w:szCs w:val="24"/>
          <w:lang w:eastAsia="ru-RU"/>
        </w:rPr>
        <w:t xml:space="preserve">, материалы, пропагандирующие порнографию, культ насилия и жестокости, скрытые вставки и иные технические </w:t>
      </w:r>
      <w:proofErr w:type="gramStart"/>
      <w:r w:rsidRPr="009A5B78">
        <w:rPr>
          <w:rFonts w:ascii="Georgia" w:eastAsia="Times New Roman" w:hAnsi="Georgia" w:cs="Times New Roman"/>
          <w:i/>
          <w:iCs/>
          <w:color w:val="4A4A4A"/>
          <w:spacing w:val="5"/>
          <w:sz w:val="24"/>
          <w:szCs w:val="24"/>
          <w:lang w:eastAsia="ru-RU"/>
        </w:rPr>
        <w:t>приемы</w:t>
      </w:r>
      <w:proofErr w:type="gramEnd"/>
      <w:r w:rsidRPr="009A5B78">
        <w:rPr>
          <w:rFonts w:ascii="Georgia" w:eastAsia="Times New Roman" w:hAnsi="Georgia" w:cs="Times New Roman"/>
          <w:i/>
          <w:iCs/>
          <w:color w:val="4A4A4A"/>
          <w:spacing w:val="5"/>
          <w:sz w:val="24"/>
          <w:szCs w:val="24"/>
          <w:lang w:eastAsia="ru-RU"/>
        </w:rPr>
        <w:t xml:space="preserve"> и способы распространения информации, воздействующие на подсознание людей и (или) оказывающие вредное влияние на их здоровье, а также содержание нецензурной брани.</w:t>
      </w:r>
    </w:p>
    <w:p w:rsidR="009A5B78" w:rsidRPr="009A5B78" w:rsidRDefault="009A5B78" w:rsidP="009A5B78">
      <w:pPr>
        <w:shd w:val="clear" w:color="auto" w:fill="FFFFFF"/>
        <w:spacing w:after="600" w:line="240" w:lineRule="auto"/>
        <w:outlineLvl w:val="1"/>
        <w:rPr>
          <w:rFonts w:ascii="Source Sans Pro" w:eastAsia="Times New Roman" w:hAnsi="Source Sans Pro" w:cs="Times New Roman"/>
          <w:b/>
          <w:bCs/>
          <w:sz w:val="36"/>
          <w:szCs w:val="36"/>
          <w:lang w:eastAsia="ru-RU"/>
        </w:rPr>
      </w:pPr>
      <w:r w:rsidRPr="009A5B78">
        <w:rPr>
          <w:rFonts w:ascii="Source Sans Pro" w:eastAsia="Times New Roman" w:hAnsi="Source Sans Pro" w:cs="Times New Roman"/>
          <w:b/>
          <w:bCs/>
          <w:sz w:val="36"/>
          <w:szCs w:val="36"/>
          <w:lang w:eastAsia="ru-RU"/>
        </w:rPr>
        <w:t>Базовые технические требования к учреждениям культуры</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 xml:space="preserve">1.Наличие личного кабинета на платформе </w:t>
      </w:r>
      <w:proofErr w:type="spellStart"/>
      <w:r w:rsidRPr="009A5B78">
        <w:rPr>
          <w:rFonts w:ascii="Source Sans Pro" w:eastAsia="Times New Roman" w:hAnsi="Source Sans Pro" w:cs="Times New Roman"/>
          <w:b/>
          <w:bCs/>
          <w:color w:val="4A4A4A"/>
          <w:spacing w:val="5"/>
          <w:sz w:val="24"/>
          <w:szCs w:val="24"/>
          <w:lang w:eastAsia="ru-RU"/>
        </w:rPr>
        <w:t>PRO.Культура</w:t>
      </w:r>
      <w:proofErr w:type="gramStart"/>
      <w:r w:rsidRPr="009A5B78">
        <w:rPr>
          <w:rFonts w:ascii="Source Sans Pro" w:eastAsia="Times New Roman" w:hAnsi="Source Sans Pro" w:cs="Times New Roman"/>
          <w:b/>
          <w:bCs/>
          <w:color w:val="4A4A4A"/>
          <w:spacing w:val="5"/>
          <w:sz w:val="24"/>
          <w:szCs w:val="24"/>
          <w:lang w:eastAsia="ru-RU"/>
        </w:rPr>
        <w:t>.Р</w:t>
      </w:r>
      <w:proofErr w:type="gramEnd"/>
      <w:r w:rsidRPr="009A5B78">
        <w:rPr>
          <w:rFonts w:ascii="Source Sans Pro" w:eastAsia="Times New Roman" w:hAnsi="Source Sans Pro" w:cs="Times New Roman"/>
          <w:b/>
          <w:bCs/>
          <w:color w:val="4A4A4A"/>
          <w:spacing w:val="5"/>
          <w:sz w:val="24"/>
          <w:szCs w:val="24"/>
          <w:lang w:eastAsia="ru-RU"/>
        </w:rPr>
        <w:t>Ф</w:t>
      </w:r>
      <w:proofErr w:type="spellEnd"/>
    </w:p>
    <w:p w:rsidR="009A5B78" w:rsidRPr="009A5B78" w:rsidRDefault="009A5B78" w:rsidP="009A5B78">
      <w:pPr>
        <w:numPr>
          <w:ilvl w:val="0"/>
          <w:numId w:val="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Ответственный сотрудник учреждения культуры заводит личный кабинет</w:t>
      </w:r>
      <w:r w:rsidRPr="009A5B78">
        <w:rPr>
          <w:rFonts w:ascii="Source Sans Pro" w:eastAsia="Times New Roman" w:hAnsi="Source Sans Pro" w:cs="Times New Roman"/>
          <w:color w:val="4A4A4A"/>
          <w:spacing w:val="5"/>
          <w:sz w:val="24"/>
          <w:szCs w:val="24"/>
          <w:lang w:eastAsia="ru-RU"/>
        </w:rPr>
        <w:br/>
        <w:t xml:space="preserve">посредством регистрации на платформе </w:t>
      </w:r>
      <w:proofErr w:type="spellStart"/>
      <w:r w:rsidRPr="009A5B78">
        <w:rPr>
          <w:rFonts w:ascii="Source Sans Pro" w:eastAsia="Times New Roman" w:hAnsi="Source Sans Pro" w:cs="Times New Roman"/>
          <w:color w:val="4A4A4A"/>
          <w:spacing w:val="5"/>
          <w:sz w:val="24"/>
          <w:szCs w:val="24"/>
          <w:lang w:eastAsia="ru-RU"/>
        </w:rPr>
        <w:t>PRO.Культура</w:t>
      </w:r>
      <w:proofErr w:type="gramStart"/>
      <w:r w:rsidRPr="009A5B78">
        <w:rPr>
          <w:rFonts w:ascii="Source Sans Pro" w:eastAsia="Times New Roman" w:hAnsi="Source Sans Pro" w:cs="Times New Roman"/>
          <w:color w:val="4A4A4A"/>
          <w:spacing w:val="5"/>
          <w:sz w:val="24"/>
          <w:szCs w:val="24"/>
          <w:lang w:eastAsia="ru-RU"/>
        </w:rPr>
        <w:t>.Р</w:t>
      </w:r>
      <w:proofErr w:type="gramEnd"/>
      <w:r w:rsidRPr="009A5B78">
        <w:rPr>
          <w:rFonts w:ascii="Source Sans Pro" w:eastAsia="Times New Roman" w:hAnsi="Source Sans Pro" w:cs="Times New Roman"/>
          <w:color w:val="4A4A4A"/>
          <w:spacing w:val="5"/>
          <w:sz w:val="24"/>
          <w:szCs w:val="24"/>
          <w:lang w:eastAsia="ru-RU"/>
        </w:rPr>
        <w:t>Ф</w:t>
      </w:r>
      <w:proofErr w:type="spellEnd"/>
      <w:r w:rsidRPr="009A5B78">
        <w:rPr>
          <w:rFonts w:ascii="Source Sans Pro" w:eastAsia="Times New Roman" w:hAnsi="Source Sans Pro" w:cs="Times New Roman"/>
          <w:color w:val="4A4A4A"/>
          <w:spacing w:val="5"/>
          <w:sz w:val="24"/>
          <w:szCs w:val="24"/>
          <w:lang w:eastAsia="ru-RU"/>
        </w:rPr>
        <w:br/>
        <w:t>(e-</w:t>
      </w:r>
      <w:proofErr w:type="spellStart"/>
      <w:r w:rsidRPr="009A5B78">
        <w:rPr>
          <w:rFonts w:ascii="Source Sans Pro" w:eastAsia="Times New Roman" w:hAnsi="Source Sans Pro" w:cs="Times New Roman"/>
          <w:color w:val="4A4A4A"/>
          <w:spacing w:val="5"/>
          <w:sz w:val="24"/>
          <w:szCs w:val="24"/>
          <w:lang w:eastAsia="ru-RU"/>
        </w:rPr>
        <w:t>mail</w:t>
      </w:r>
      <w:proofErr w:type="spellEnd"/>
      <w:r w:rsidRPr="009A5B78">
        <w:rPr>
          <w:rFonts w:ascii="Source Sans Pro" w:eastAsia="Times New Roman" w:hAnsi="Source Sans Pro" w:cs="Times New Roman"/>
          <w:color w:val="4A4A4A"/>
          <w:spacing w:val="5"/>
          <w:sz w:val="24"/>
          <w:szCs w:val="24"/>
          <w:lang w:eastAsia="ru-RU"/>
        </w:rPr>
        <w:t>/пароль/телефон/</w:t>
      </w:r>
      <w:proofErr w:type="spellStart"/>
      <w:r w:rsidRPr="009A5B78">
        <w:rPr>
          <w:rFonts w:ascii="Source Sans Pro" w:eastAsia="Times New Roman" w:hAnsi="Source Sans Pro" w:cs="Times New Roman"/>
          <w:color w:val="4A4A4A"/>
          <w:spacing w:val="5"/>
          <w:sz w:val="24"/>
          <w:szCs w:val="24"/>
          <w:lang w:eastAsia="ru-RU"/>
        </w:rPr>
        <w:t>фио</w:t>
      </w:r>
      <w:proofErr w:type="spellEnd"/>
      <w:r w:rsidRPr="009A5B78">
        <w:rPr>
          <w:rFonts w:ascii="Source Sans Pro" w:eastAsia="Times New Roman" w:hAnsi="Source Sans Pro" w:cs="Times New Roman"/>
          <w:color w:val="4A4A4A"/>
          <w:spacing w:val="5"/>
          <w:sz w:val="24"/>
          <w:szCs w:val="24"/>
          <w:lang w:eastAsia="ru-RU"/>
        </w:rPr>
        <w:t>/пол).</w:t>
      </w:r>
    </w:p>
    <w:p w:rsidR="009A5B78" w:rsidRPr="009A5B78" w:rsidRDefault="009A5B78" w:rsidP="009A5B78">
      <w:pPr>
        <w:numPr>
          <w:ilvl w:val="0"/>
          <w:numId w:val="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lastRenderedPageBreak/>
        <w:t>Ответственный сотрудник создает профиль учреждения культуры (в случае отсутствия), каждому учреждению присвоен личный идентификатор.</w:t>
      </w:r>
    </w:p>
    <w:p w:rsidR="009A5B78" w:rsidRPr="009A5B78" w:rsidRDefault="009A5B78" w:rsidP="009A5B78">
      <w:pPr>
        <w:numPr>
          <w:ilvl w:val="0"/>
          <w:numId w:val="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Профили учреждений культуры содержат следующие сведения: уровень</w:t>
      </w:r>
      <w:r w:rsidRPr="009A5B78">
        <w:rPr>
          <w:rFonts w:ascii="Source Sans Pro" w:eastAsia="Times New Roman" w:hAnsi="Source Sans Pro" w:cs="Times New Roman"/>
          <w:color w:val="4A4A4A"/>
          <w:spacing w:val="5"/>
          <w:sz w:val="24"/>
          <w:szCs w:val="24"/>
          <w:lang w:eastAsia="ru-RU"/>
        </w:rPr>
        <w:br/>
        <w:t>подчинения (федеральный, региональный, муниципальный), название и</w:t>
      </w:r>
      <w:r w:rsidRPr="009A5B78">
        <w:rPr>
          <w:rFonts w:ascii="Source Sans Pro" w:eastAsia="Times New Roman" w:hAnsi="Source Sans Pro" w:cs="Times New Roman"/>
          <w:color w:val="4A4A4A"/>
          <w:spacing w:val="5"/>
          <w:sz w:val="24"/>
          <w:szCs w:val="24"/>
          <w:lang w:eastAsia="ru-RU"/>
        </w:rPr>
        <w:br/>
        <w:t>адрес, принадлежность (какому органу исполнительной власти</w:t>
      </w:r>
      <w:r w:rsidRPr="009A5B78">
        <w:rPr>
          <w:rFonts w:ascii="Source Sans Pro" w:eastAsia="Times New Roman" w:hAnsi="Source Sans Pro" w:cs="Times New Roman"/>
          <w:color w:val="4A4A4A"/>
          <w:spacing w:val="5"/>
          <w:sz w:val="24"/>
          <w:szCs w:val="24"/>
          <w:lang w:eastAsia="ru-RU"/>
        </w:rPr>
        <w:br/>
        <w:t>подчиняется), тип учреждения.</w:t>
      </w:r>
    </w:p>
    <w:p w:rsidR="009A5B78" w:rsidRPr="009A5B78" w:rsidRDefault="009A5B78" w:rsidP="009A5B78">
      <w:pPr>
        <w:numPr>
          <w:ilvl w:val="0"/>
          <w:numId w:val="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Для участия в программе ответственный сотрудник через свой личный</w:t>
      </w:r>
      <w:r w:rsidRPr="009A5B78">
        <w:rPr>
          <w:rFonts w:ascii="Source Sans Pro" w:eastAsia="Times New Roman" w:hAnsi="Source Sans Pro" w:cs="Times New Roman"/>
          <w:color w:val="4A4A4A"/>
          <w:spacing w:val="5"/>
          <w:sz w:val="24"/>
          <w:szCs w:val="24"/>
          <w:lang w:eastAsia="ru-RU"/>
        </w:rPr>
        <w:br/>
        <w:t>кабинет размещает культурные события, соответствующие настоящим</w:t>
      </w:r>
      <w:r w:rsidRPr="009A5B78">
        <w:rPr>
          <w:rFonts w:ascii="Source Sans Pro" w:eastAsia="Times New Roman" w:hAnsi="Source Sans Pro" w:cs="Times New Roman"/>
          <w:color w:val="4A4A4A"/>
          <w:spacing w:val="5"/>
          <w:sz w:val="24"/>
          <w:szCs w:val="24"/>
          <w:lang w:eastAsia="ru-RU"/>
        </w:rPr>
        <w:br/>
        <w:t>методическим рекомендациям, или их анонсы с указанием места и</w:t>
      </w:r>
      <w:r w:rsidRPr="009A5B78">
        <w:rPr>
          <w:rFonts w:ascii="Source Sans Pro" w:eastAsia="Times New Roman" w:hAnsi="Source Sans Pro" w:cs="Times New Roman"/>
          <w:color w:val="4A4A4A"/>
          <w:spacing w:val="5"/>
          <w:sz w:val="24"/>
          <w:szCs w:val="24"/>
          <w:lang w:eastAsia="ru-RU"/>
        </w:rPr>
        <w:br/>
        <w:t>времени проведения, и кратким описанием.</w:t>
      </w:r>
    </w:p>
    <w:p w:rsidR="009A5B78" w:rsidRPr="009A5B78" w:rsidRDefault="009A5B78" w:rsidP="009A5B78">
      <w:pPr>
        <w:numPr>
          <w:ilvl w:val="0"/>
          <w:numId w:val="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Соответствие учреждений культуры и мероприятий критериям участия в</w:t>
      </w:r>
      <w:r w:rsidRPr="009A5B78">
        <w:rPr>
          <w:rFonts w:ascii="Source Sans Pro" w:eastAsia="Times New Roman" w:hAnsi="Source Sans Pro" w:cs="Times New Roman"/>
          <w:color w:val="4A4A4A"/>
          <w:spacing w:val="5"/>
          <w:sz w:val="24"/>
          <w:szCs w:val="24"/>
          <w:lang w:eastAsia="ru-RU"/>
        </w:rPr>
        <w:br/>
        <w:t xml:space="preserve">программе подтверждается экспертными советами также через платформу </w:t>
      </w:r>
      <w:proofErr w:type="spellStart"/>
      <w:r w:rsidRPr="009A5B78">
        <w:rPr>
          <w:rFonts w:ascii="Source Sans Pro" w:eastAsia="Times New Roman" w:hAnsi="Source Sans Pro" w:cs="Times New Roman"/>
          <w:color w:val="4A4A4A"/>
          <w:spacing w:val="5"/>
          <w:sz w:val="24"/>
          <w:szCs w:val="24"/>
          <w:lang w:eastAsia="ru-RU"/>
        </w:rPr>
        <w:t>PRO.Культура</w:t>
      </w:r>
      <w:proofErr w:type="gramStart"/>
      <w:r w:rsidRPr="009A5B78">
        <w:rPr>
          <w:rFonts w:ascii="Source Sans Pro" w:eastAsia="Times New Roman" w:hAnsi="Source Sans Pro" w:cs="Times New Roman"/>
          <w:color w:val="4A4A4A"/>
          <w:spacing w:val="5"/>
          <w:sz w:val="24"/>
          <w:szCs w:val="24"/>
          <w:lang w:eastAsia="ru-RU"/>
        </w:rPr>
        <w:t>.Р</w:t>
      </w:r>
      <w:proofErr w:type="gramEnd"/>
      <w:r w:rsidRPr="009A5B78">
        <w:rPr>
          <w:rFonts w:ascii="Source Sans Pro" w:eastAsia="Times New Roman" w:hAnsi="Source Sans Pro" w:cs="Times New Roman"/>
          <w:color w:val="4A4A4A"/>
          <w:spacing w:val="5"/>
          <w:sz w:val="24"/>
          <w:szCs w:val="24"/>
          <w:lang w:eastAsia="ru-RU"/>
        </w:rPr>
        <w:t>Ф</w:t>
      </w:r>
      <w:proofErr w:type="spellEnd"/>
      <w:r w:rsidRPr="009A5B78">
        <w:rPr>
          <w:rFonts w:ascii="Source Sans Pro" w:eastAsia="Times New Roman" w:hAnsi="Source Sans Pro" w:cs="Times New Roman"/>
          <w:color w:val="4A4A4A"/>
          <w:spacing w:val="5"/>
          <w:sz w:val="24"/>
          <w:szCs w:val="24"/>
          <w:lang w:eastAsia="ru-RU"/>
        </w:rPr>
        <w:t>, где посредством личных кабинетов всех экспертов реализован функционал подтверждения заявок для дальнейшего присвоения идентификатора </w:t>
      </w:r>
      <w:r w:rsidRPr="009A5B78">
        <w:rPr>
          <w:rFonts w:ascii="Source Sans Pro" w:eastAsia="Times New Roman" w:hAnsi="Source Sans Pro" w:cs="Times New Roman"/>
          <w:i/>
          <w:iCs/>
          <w:color w:val="4A4A4A"/>
          <w:spacing w:val="5"/>
          <w:sz w:val="24"/>
          <w:szCs w:val="24"/>
          <w:lang w:eastAsia="ru-RU"/>
        </w:rPr>
        <w:t>«Участник программы»</w:t>
      </w:r>
      <w:r w:rsidRPr="009A5B78">
        <w:rPr>
          <w:rFonts w:ascii="Source Sans Pro" w:eastAsia="Times New Roman" w:hAnsi="Source Sans Pro" w:cs="Times New Roman"/>
          <w:color w:val="4A4A4A"/>
          <w:spacing w:val="5"/>
          <w:sz w:val="24"/>
          <w:szCs w:val="24"/>
          <w:lang w:eastAsia="ru-RU"/>
        </w:rPr>
        <w:t> и размещения анонса в афише мероприятий программы «Пушкинская карта».</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2. Возможность продажи билетов-онлайн</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Подключена любая из онлайн-кассовых/билетных систем с обязательной</w:t>
      </w:r>
      <w:r w:rsidRPr="009A5B78">
        <w:rPr>
          <w:rFonts w:ascii="Source Sans Pro" w:eastAsia="Times New Roman" w:hAnsi="Source Sans Pro" w:cs="Times New Roman"/>
          <w:color w:val="4A4A4A"/>
          <w:spacing w:val="5"/>
          <w:sz w:val="24"/>
          <w:szCs w:val="24"/>
          <w:lang w:eastAsia="ru-RU"/>
        </w:rPr>
        <w:br/>
        <w:t>возможностью оплаты банковской картой платежной системы «Мир».</w:t>
      </w:r>
    </w:p>
    <w:p w:rsidR="009A5B78" w:rsidRPr="009A5B78" w:rsidRDefault="009A5B78" w:rsidP="009A5B78">
      <w:pPr>
        <w:numPr>
          <w:ilvl w:val="0"/>
          <w:numId w:val="6"/>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proofErr w:type="gramStart"/>
      <w:r w:rsidRPr="009A5B78">
        <w:rPr>
          <w:rFonts w:ascii="Source Sans Pro" w:eastAsia="Times New Roman" w:hAnsi="Source Sans Pro" w:cs="Times New Roman"/>
          <w:color w:val="4A4A4A"/>
          <w:spacing w:val="5"/>
          <w:sz w:val="24"/>
          <w:szCs w:val="24"/>
          <w:lang w:eastAsia="ru-RU"/>
        </w:rPr>
        <w:t>Билетная система учреждения должна быть объединена с кассовой</w:t>
      </w:r>
      <w:r w:rsidRPr="009A5B78">
        <w:rPr>
          <w:rFonts w:ascii="Source Sans Pro" w:eastAsia="Times New Roman" w:hAnsi="Source Sans Pro" w:cs="Times New Roman"/>
          <w:color w:val="4A4A4A"/>
          <w:spacing w:val="5"/>
          <w:sz w:val="24"/>
          <w:szCs w:val="24"/>
          <w:lang w:eastAsia="ru-RU"/>
        </w:rPr>
        <w:br/>
        <w:t>системой (офлайн-билетные кассы) для данного учреждения культуры </w:t>
      </w:r>
      <w:r w:rsidRPr="009A5B78">
        <w:rPr>
          <w:rFonts w:ascii="Source Sans Pro" w:eastAsia="Times New Roman" w:hAnsi="Source Sans Pro" w:cs="Times New Roman"/>
          <w:b/>
          <w:bCs/>
          <w:i/>
          <w:iCs/>
          <w:color w:val="4A4A4A"/>
          <w:spacing w:val="5"/>
          <w:sz w:val="24"/>
          <w:szCs w:val="24"/>
          <w:lang w:eastAsia="ru-RU"/>
        </w:rPr>
        <w:t xml:space="preserve">(это обязательно, потому-что надо передавать данные в билетный реестр на </w:t>
      </w:r>
      <w:proofErr w:type="spellStart"/>
      <w:r w:rsidRPr="009A5B78">
        <w:rPr>
          <w:rFonts w:ascii="Source Sans Pro" w:eastAsia="Times New Roman" w:hAnsi="Source Sans Pro" w:cs="Times New Roman"/>
          <w:b/>
          <w:bCs/>
          <w:i/>
          <w:iCs/>
          <w:color w:val="4A4A4A"/>
          <w:spacing w:val="5"/>
          <w:sz w:val="24"/>
          <w:szCs w:val="24"/>
          <w:lang w:eastAsia="ru-RU"/>
        </w:rPr>
        <w:t>Госуслуги</w:t>
      </w:r>
      <w:proofErr w:type="spellEnd"/>
      <w:r w:rsidRPr="009A5B78">
        <w:rPr>
          <w:rFonts w:ascii="Source Sans Pro" w:eastAsia="Times New Roman" w:hAnsi="Source Sans Pro" w:cs="Times New Roman"/>
          <w:b/>
          <w:bCs/>
          <w:i/>
          <w:iCs/>
          <w:color w:val="4A4A4A"/>
          <w:spacing w:val="5"/>
          <w:sz w:val="24"/>
          <w:szCs w:val="24"/>
          <w:lang w:eastAsia="ru-RU"/>
        </w:rPr>
        <w:t>, иначе оплата не будет работать.</w:t>
      </w:r>
      <w:proofErr w:type="gramEnd"/>
      <w:r w:rsidRPr="009A5B78">
        <w:rPr>
          <w:rFonts w:ascii="Source Sans Pro" w:eastAsia="Times New Roman" w:hAnsi="Source Sans Pro" w:cs="Times New Roman"/>
          <w:b/>
          <w:bCs/>
          <w:i/>
          <w:iCs/>
          <w:color w:val="4A4A4A"/>
          <w:spacing w:val="5"/>
          <w:sz w:val="24"/>
          <w:szCs w:val="24"/>
          <w:lang w:eastAsia="ru-RU"/>
        </w:rPr>
        <w:t xml:space="preserve"> </w:t>
      </w:r>
      <w:proofErr w:type="gramStart"/>
      <w:r w:rsidRPr="009A5B78">
        <w:rPr>
          <w:rFonts w:ascii="Source Sans Pro" w:eastAsia="Times New Roman" w:hAnsi="Source Sans Pro" w:cs="Times New Roman"/>
          <w:b/>
          <w:bCs/>
          <w:i/>
          <w:iCs/>
          <w:color w:val="4A4A4A"/>
          <w:spacing w:val="5"/>
          <w:sz w:val="24"/>
          <w:szCs w:val="24"/>
          <w:lang w:eastAsia="ru-RU"/>
        </w:rPr>
        <w:t xml:space="preserve">Автономные </w:t>
      </w:r>
      <w:proofErr w:type="spellStart"/>
      <w:r w:rsidRPr="009A5B78">
        <w:rPr>
          <w:rFonts w:ascii="Source Sans Pro" w:eastAsia="Times New Roman" w:hAnsi="Source Sans Pro" w:cs="Times New Roman"/>
          <w:b/>
          <w:bCs/>
          <w:i/>
          <w:iCs/>
          <w:color w:val="4A4A4A"/>
          <w:spacing w:val="5"/>
          <w:sz w:val="24"/>
          <w:szCs w:val="24"/>
          <w:lang w:eastAsia="ru-RU"/>
        </w:rPr>
        <w:t>оффлайн</w:t>
      </w:r>
      <w:proofErr w:type="spellEnd"/>
      <w:r w:rsidRPr="009A5B78">
        <w:rPr>
          <w:rFonts w:ascii="Source Sans Pro" w:eastAsia="Times New Roman" w:hAnsi="Source Sans Pro" w:cs="Times New Roman"/>
          <w:b/>
          <w:bCs/>
          <w:i/>
          <w:iCs/>
          <w:color w:val="4A4A4A"/>
          <w:spacing w:val="5"/>
          <w:sz w:val="24"/>
          <w:szCs w:val="24"/>
          <w:lang w:eastAsia="ru-RU"/>
        </w:rPr>
        <w:t xml:space="preserve"> кассы сами не будут передавать данные)</w:t>
      </w:r>
      <w:proofErr w:type="gramEnd"/>
    </w:p>
    <w:p w:rsidR="009A5B78" w:rsidRPr="009A5B78" w:rsidRDefault="009A5B78" w:rsidP="009A5B78">
      <w:pPr>
        <w:numPr>
          <w:ilvl w:val="0"/>
          <w:numId w:val="6"/>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Билетная система должна иметь функционал передачи данных о билетных продуктах, введения и маркировки новых типов билетов, передачи полных отчетных сведений о погашенных и возвращенных билетах и денежных транзакциях </w:t>
      </w:r>
      <w:r w:rsidRPr="009A5B78">
        <w:rPr>
          <w:rFonts w:ascii="Source Sans Pro" w:eastAsia="Times New Roman" w:hAnsi="Source Sans Pro" w:cs="Times New Roman"/>
          <w:b/>
          <w:bCs/>
          <w:i/>
          <w:iCs/>
          <w:color w:val="4A4A4A"/>
          <w:spacing w:val="5"/>
          <w:sz w:val="24"/>
          <w:szCs w:val="24"/>
          <w:lang w:eastAsia="ru-RU"/>
        </w:rPr>
        <w:t>(выгрузка из банковской системы). (Одним предложением перечислены требования к передаче информации о покупке, возврате и гашении в билетный реестр, это обязательно, иначе оплата не будет проходить, Почта Банк не одобрит)</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3. Наличие специально сканера для считывания QR-кода с билета</w:t>
      </w:r>
    </w:p>
    <w:p w:rsidR="009A5B78" w:rsidRPr="009A5B78" w:rsidRDefault="009A5B78" w:rsidP="009A5B78">
      <w:pPr>
        <w:numPr>
          <w:ilvl w:val="0"/>
          <w:numId w:val="7"/>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Механизм контроля посещения мероприятия осуществляется посредством считывания специального </w:t>
      </w:r>
      <w:proofErr w:type="spellStart"/>
      <w:r w:rsidRPr="009A5B78">
        <w:rPr>
          <w:rFonts w:ascii="Source Sans Pro" w:eastAsia="Times New Roman" w:hAnsi="Source Sans Pro" w:cs="Times New Roman"/>
          <w:color w:val="4A4A4A"/>
          <w:spacing w:val="5"/>
          <w:sz w:val="24"/>
          <w:szCs w:val="24"/>
          <w:lang w:eastAsia="ru-RU"/>
        </w:rPr>
        <w:t>qr</w:t>
      </w:r>
      <w:proofErr w:type="spellEnd"/>
      <w:r w:rsidRPr="009A5B78">
        <w:rPr>
          <w:rFonts w:ascii="Source Sans Pro" w:eastAsia="Times New Roman" w:hAnsi="Source Sans Pro" w:cs="Times New Roman"/>
          <w:color w:val="4A4A4A"/>
          <w:spacing w:val="5"/>
          <w:sz w:val="24"/>
          <w:szCs w:val="24"/>
          <w:lang w:eastAsia="ru-RU"/>
        </w:rPr>
        <w:t xml:space="preserve">-кода с билета при посещении учреждения </w:t>
      </w:r>
      <w:proofErr w:type="gramStart"/>
      <w:r w:rsidRPr="009A5B78">
        <w:rPr>
          <w:rFonts w:ascii="Source Sans Pro" w:eastAsia="Times New Roman" w:hAnsi="Source Sans Pro" w:cs="Times New Roman"/>
          <w:color w:val="4A4A4A"/>
          <w:spacing w:val="5"/>
          <w:sz w:val="24"/>
          <w:szCs w:val="24"/>
          <w:lang w:eastAsia="ru-RU"/>
        </w:rPr>
        <w:t>культуры</w:t>
      </w:r>
      <w:proofErr w:type="gramEnd"/>
      <w:r w:rsidRPr="009A5B78">
        <w:rPr>
          <w:rFonts w:ascii="Source Sans Pro" w:eastAsia="Times New Roman" w:hAnsi="Source Sans Pro" w:cs="Times New Roman"/>
          <w:color w:val="4A4A4A"/>
          <w:spacing w:val="5"/>
          <w:sz w:val="24"/>
          <w:szCs w:val="24"/>
          <w:lang w:eastAsia="ru-RU"/>
        </w:rPr>
        <w:t xml:space="preserve"> и передаваться на цифровые ресурсы Минкультуры России и АО «Почта Банк». Также будет реализована возможность персонификации билета по QR-коду и путем </w:t>
      </w:r>
      <w:r w:rsidRPr="009A5B78">
        <w:rPr>
          <w:rFonts w:ascii="Source Sans Pro" w:eastAsia="Times New Roman" w:hAnsi="Source Sans Pro" w:cs="Times New Roman"/>
          <w:color w:val="4A4A4A"/>
          <w:spacing w:val="5"/>
          <w:sz w:val="24"/>
          <w:szCs w:val="24"/>
          <w:lang w:eastAsia="ru-RU"/>
        </w:rPr>
        <w:lastRenderedPageBreak/>
        <w:t xml:space="preserve">размещения фото </w:t>
      </w:r>
      <w:proofErr w:type="gramStart"/>
      <w:r w:rsidRPr="009A5B78">
        <w:rPr>
          <w:rFonts w:ascii="Source Sans Pro" w:eastAsia="Times New Roman" w:hAnsi="Source Sans Pro" w:cs="Times New Roman"/>
          <w:color w:val="4A4A4A"/>
          <w:spacing w:val="5"/>
          <w:sz w:val="24"/>
          <w:szCs w:val="24"/>
          <w:lang w:eastAsia="ru-RU"/>
        </w:rPr>
        <w:t>гражданина</w:t>
      </w:r>
      <w:proofErr w:type="gramEnd"/>
      <w:r w:rsidRPr="009A5B78">
        <w:rPr>
          <w:rFonts w:ascii="Source Sans Pro" w:eastAsia="Times New Roman" w:hAnsi="Source Sans Pro" w:cs="Times New Roman"/>
          <w:color w:val="4A4A4A"/>
          <w:spacing w:val="5"/>
          <w:sz w:val="24"/>
          <w:szCs w:val="24"/>
          <w:lang w:eastAsia="ru-RU"/>
        </w:rPr>
        <w:t xml:space="preserve"> как на виртуальной, так и на пластиковой карте. </w:t>
      </w:r>
      <w:r w:rsidRPr="009A5B78">
        <w:rPr>
          <w:rFonts w:ascii="Source Sans Pro" w:eastAsia="Times New Roman" w:hAnsi="Source Sans Pro" w:cs="Times New Roman"/>
          <w:b/>
          <w:bCs/>
          <w:i/>
          <w:iCs/>
          <w:color w:val="4A4A4A"/>
          <w:spacing w:val="5"/>
          <w:sz w:val="24"/>
          <w:szCs w:val="24"/>
          <w:lang w:eastAsia="ru-RU"/>
        </w:rPr>
        <w:t>(Это требование к передаче информации о гашении билетов)</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Клиентский путь учреждения культуры</w:t>
      </w:r>
    </w:p>
    <w:p w:rsidR="009A5B78" w:rsidRPr="009A5B78" w:rsidRDefault="009A5B78" w:rsidP="009A5B78">
      <w:pPr>
        <w:numPr>
          <w:ilvl w:val="0"/>
          <w:numId w:val="8"/>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Регистрация учреждения культуры на платформе </w:t>
      </w:r>
      <w:proofErr w:type="spellStart"/>
      <w:r w:rsidRPr="009A5B78">
        <w:rPr>
          <w:rFonts w:ascii="Source Sans Pro" w:eastAsia="Times New Roman" w:hAnsi="Source Sans Pro" w:cs="Times New Roman"/>
          <w:color w:val="4A4A4A"/>
          <w:spacing w:val="5"/>
          <w:sz w:val="24"/>
          <w:szCs w:val="24"/>
          <w:lang w:eastAsia="ru-RU"/>
        </w:rPr>
        <w:t>PRO.Культура</w:t>
      </w:r>
      <w:proofErr w:type="gramStart"/>
      <w:r w:rsidRPr="009A5B78">
        <w:rPr>
          <w:rFonts w:ascii="Source Sans Pro" w:eastAsia="Times New Roman" w:hAnsi="Source Sans Pro" w:cs="Times New Roman"/>
          <w:color w:val="4A4A4A"/>
          <w:spacing w:val="5"/>
          <w:sz w:val="24"/>
          <w:szCs w:val="24"/>
          <w:lang w:eastAsia="ru-RU"/>
        </w:rPr>
        <w:t>.Р</w:t>
      </w:r>
      <w:proofErr w:type="gramEnd"/>
      <w:r w:rsidRPr="009A5B78">
        <w:rPr>
          <w:rFonts w:ascii="Source Sans Pro" w:eastAsia="Times New Roman" w:hAnsi="Source Sans Pro" w:cs="Times New Roman"/>
          <w:color w:val="4A4A4A"/>
          <w:spacing w:val="5"/>
          <w:sz w:val="24"/>
          <w:szCs w:val="24"/>
          <w:lang w:eastAsia="ru-RU"/>
        </w:rPr>
        <w:t>Ф</w:t>
      </w:r>
      <w:proofErr w:type="spellEnd"/>
    </w:p>
    <w:p w:rsidR="009A5B78" w:rsidRPr="009A5B78" w:rsidRDefault="009A5B78" w:rsidP="009A5B78">
      <w:pPr>
        <w:numPr>
          <w:ilvl w:val="0"/>
          <w:numId w:val="8"/>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proofErr w:type="spellStart"/>
      <w:r w:rsidRPr="009A5B78">
        <w:rPr>
          <w:rFonts w:ascii="Source Sans Pro" w:eastAsia="Times New Roman" w:hAnsi="Source Sans Pro" w:cs="Times New Roman"/>
          <w:color w:val="4A4A4A"/>
          <w:spacing w:val="5"/>
          <w:sz w:val="24"/>
          <w:szCs w:val="24"/>
          <w:lang w:eastAsia="ru-RU"/>
        </w:rPr>
        <w:t>Модерация</w:t>
      </w:r>
      <w:proofErr w:type="spellEnd"/>
      <w:r w:rsidRPr="009A5B78">
        <w:rPr>
          <w:rFonts w:ascii="Source Sans Pro" w:eastAsia="Times New Roman" w:hAnsi="Source Sans Pro" w:cs="Times New Roman"/>
          <w:color w:val="4A4A4A"/>
          <w:spacing w:val="5"/>
          <w:sz w:val="24"/>
          <w:szCs w:val="24"/>
          <w:lang w:eastAsia="ru-RU"/>
        </w:rPr>
        <w:t xml:space="preserve"> контента сотрудниками платформы </w:t>
      </w:r>
      <w:proofErr w:type="spellStart"/>
      <w:r w:rsidRPr="009A5B78">
        <w:rPr>
          <w:rFonts w:ascii="Source Sans Pro" w:eastAsia="Times New Roman" w:hAnsi="Source Sans Pro" w:cs="Times New Roman"/>
          <w:color w:val="4A4A4A"/>
          <w:spacing w:val="5"/>
          <w:sz w:val="24"/>
          <w:szCs w:val="24"/>
          <w:lang w:eastAsia="ru-RU"/>
        </w:rPr>
        <w:t>PRO.Культура</w:t>
      </w:r>
      <w:proofErr w:type="gramStart"/>
      <w:r w:rsidRPr="009A5B78">
        <w:rPr>
          <w:rFonts w:ascii="Source Sans Pro" w:eastAsia="Times New Roman" w:hAnsi="Source Sans Pro" w:cs="Times New Roman"/>
          <w:color w:val="4A4A4A"/>
          <w:spacing w:val="5"/>
          <w:sz w:val="24"/>
          <w:szCs w:val="24"/>
          <w:lang w:eastAsia="ru-RU"/>
        </w:rPr>
        <w:t>.Р</w:t>
      </w:r>
      <w:proofErr w:type="gramEnd"/>
      <w:r w:rsidRPr="009A5B78">
        <w:rPr>
          <w:rFonts w:ascii="Source Sans Pro" w:eastAsia="Times New Roman" w:hAnsi="Source Sans Pro" w:cs="Times New Roman"/>
          <w:color w:val="4A4A4A"/>
          <w:spacing w:val="5"/>
          <w:sz w:val="24"/>
          <w:szCs w:val="24"/>
          <w:lang w:eastAsia="ru-RU"/>
        </w:rPr>
        <w:t>Ф</w:t>
      </w:r>
      <w:proofErr w:type="spellEnd"/>
    </w:p>
    <w:p w:rsidR="009A5B78" w:rsidRPr="009A5B78" w:rsidRDefault="009A5B78" w:rsidP="009A5B78">
      <w:pPr>
        <w:numPr>
          <w:ilvl w:val="0"/>
          <w:numId w:val="8"/>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Экспертный совет подтверждает соответствие критериям учреждений и их афиши для участия в программе</w:t>
      </w:r>
    </w:p>
    <w:p w:rsidR="009A5B78" w:rsidRPr="009A5B78" w:rsidRDefault="009A5B78" w:rsidP="009A5B78">
      <w:pPr>
        <w:numPr>
          <w:ilvl w:val="0"/>
          <w:numId w:val="8"/>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Банк тестирует билетную систему и техническую готовность учреждения в программе</w:t>
      </w:r>
    </w:p>
    <w:p w:rsidR="009A5B78" w:rsidRPr="009A5B78" w:rsidRDefault="009A5B78" w:rsidP="009A5B78">
      <w:pPr>
        <w:numPr>
          <w:ilvl w:val="0"/>
          <w:numId w:val="8"/>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 случае успешного прохождения этапов отбора учреждение становится участником программы</w:t>
      </w:r>
    </w:p>
    <w:p w:rsidR="009A5B78" w:rsidRPr="009A5B78" w:rsidRDefault="009A5B78" w:rsidP="009A5B78">
      <w:pPr>
        <w:shd w:val="clear" w:color="auto" w:fill="FFFFFF"/>
        <w:spacing w:line="240" w:lineRule="auto"/>
        <w:rPr>
          <w:rFonts w:ascii="Georgia" w:eastAsia="Times New Roman" w:hAnsi="Georgia" w:cs="Times New Roman"/>
          <w:i/>
          <w:iCs/>
          <w:color w:val="4A4A4A"/>
          <w:spacing w:val="5"/>
          <w:sz w:val="24"/>
          <w:szCs w:val="24"/>
          <w:lang w:eastAsia="ru-RU"/>
        </w:rPr>
      </w:pPr>
      <w:r w:rsidRPr="009A5B78">
        <w:rPr>
          <w:rFonts w:ascii="Georgia" w:eastAsia="Times New Roman" w:hAnsi="Georgia" w:cs="Times New Roman"/>
          <w:i/>
          <w:iCs/>
          <w:color w:val="4A4A4A"/>
          <w:spacing w:val="5"/>
          <w:sz w:val="24"/>
          <w:szCs w:val="24"/>
          <w:lang w:eastAsia="ru-RU"/>
        </w:rPr>
        <w:t>Возврат онлайн билета осуществляется путем обращения пользователя</w:t>
      </w:r>
      <w:proofErr w:type="gramStart"/>
      <w:r w:rsidRPr="009A5B78">
        <w:rPr>
          <w:rFonts w:ascii="Georgia" w:eastAsia="Times New Roman" w:hAnsi="Georgia" w:cs="Times New Roman"/>
          <w:i/>
          <w:iCs/>
          <w:color w:val="4A4A4A"/>
          <w:spacing w:val="5"/>
          <w:sz w:val="24"/>
          <w:szCs w:val="24"/>
          <w:lang w:eastAsia="ru-RU"/>
        </w:rPr>
        <w:t xml:space="preserve"> К</w:t>
      </w:r>
      <w:proofErr w:type="gramEnd"/>
      <w:r w:rsidRPr="009A5B78">
        <w:rPr>
          <w:rFonts w:ascii="Georgia" w:eastAsia="Times New Roman" w:hAnsi="Georgia" w:cs="Times New Roman"/>
          <w:i/>
          <w:iCs/>
          <w:color w:val="4A4A4A"/>
          <w:spacing w:val="5"/>
          <w:sz w:val="24"/>
          <w:szCs w:val="24"/>
          <w:lang w:eastAsia="ru-RU"/>
        </w:rPr>
        <w:t xml:space="preserve"> билетному оператору, у которого был приобретен билет. Транзакция</w:t>
      </w:r>
      <w:proofErr w:type="gramStart"/>
      <w:r w:rsidRPr="009A5B78">
        <w:rPr>
          <w:rFonts w:ascii="Georgia" w:eastAsia="Times New Roman" w:hAnsi="Georgia" w:cs="Times New Roman"/>
          <w:i/>
          <w:iCs/>
          <w:color w:val="4A4A4A"/>
          <w:spacing w:val="5"/>
          <w:sz w:val="24"/>
          <w:szCs w:val="24"/>
          <w:lang w:eastAsia="ru-RU"/>
        </w:rPr>
        <w:t xml:space="preserve"> О</w:t>
      </w:r>
      <w:proofErr w:type="gramEnd"/>
      <w:r w:rsidRPr="009A5B78">
        <w:rPr>
          <w:rFonts w:ascii="Georgia" w:eastAsia="Times New Roman" w:hAnsi="Georgia" w:cs="Times New Roman"/>
          <w:i/>
          <w:iCs/>
          <w:color w:val="4A4A4A"/>
          <w:spacing w:val="5"/>
          <w:sz w:val="24"/>
          <w:szCs w:val="24"/>
          <w:lang w:eastAsia="ru-RU"/>
        </w:rPr>
        <w:t xml:space="preserve">существляется до 5 рабочих дней в соответствии с порядком банка И согласно законодательству </w:t>
      </w:r>
      <w:proofErr w:type="spellStart"/>
      <w:r w:rsidRPr="009A5B78">
        <w:rPr>
          <w:rFonts w:ascii="Georgia" w:eastAsia="Times New Roman" w:hAnsi="Georgia" w:cs="Times New Roman"/>
          <w:i/>
          <w:iCs/>
          <w:color w:val="4A4A4A"/>
          <w:spacing w:val="5"/>
          <w:sz w:val="24"/>
          <w:szCs w:val="24"/>
          <w:lang w:eastAsia="ru-RU"/>
        </w:rPr>
        <w:t>рф</w:t>
      </w:r>
      <w:proofErr w:type="spellEnd"/>
      <w:r w:rsidRPr="009A5B78">
        <w:rPr>
          <w:rFonts w:ascii="Georgia" w:eastAsia="Times New Roman" w:hAnsi="Georgia" w:cs="Times New Roman"/>
          <w:i/>
          <w:iCs/>
          <w:color w:val="4A4A4A"/>
          <w:spacing w:val="5"/>
          <w:sz w:val="24"/>
          <w:szCs w:val="24"/>
          <w:lang w:eastAsia="ru-RU"/>
        </w:rPr>
        <w:t xml:space="preserve"> и нормативных документов Учреждений культуры.</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Требования к экспертному совету</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Экспертные советы создаются при органах государственной власти субъектов Российской Федерации, осуществляющих управление в сфере культуры. В состав экспертных советов входят выдающиеся деятели культуры</w:t>
      </w:r>
      <w:proofErr w:type="gramStart"/>
      <w:r w:rsidRPr="009A5B78">
        <w:rPr>
          <w:rFonts w:ascii="Source Sans Pro" w:eastAsia="Times New Roman" w:hAnsi="Source Sans Pro" w:cs="Times New Roman"/>
          <w:color w:val="4A4A4A"/>
          <w:spacing w:val="5"/>
          <w:sz w:val="24"/>
          <w:szCs w:val="24"/>
          <w:lang w:eastAsia="ru-RU"/>
        </w:rPr>
        <w:t xml:space="preserve"> И</w:t>
      </w:r>
      <w:proofErr w:type="gramEnd"/>
      <w:r w:rsidRPr="009A5B78">
        <w:rPr>
          <w:rFonts w:ascii="Source Sans Pro" w:eastAsia="Times New Roman" w:hAnsi="Source Sans Pro" w:cs="Times New Roman"/>
          <w:color w:val="4A4A4A"/>
          <w:spacing w:val="5"/>
          <w:sz w:val="24"/>
          <w:szCs w:val="24"/>
          <w:lang w:eastAsia="ru-RU"/>
        </w:rPr>
        <w:t xml:space="preserve"> искусства, представители общественных советов в сфере культуры, Представители органов государственной власти субъектов Российской Федерации, представители государственных учреждений сферы культуры. Положение и состав экспертных советов утверждаются Нормативн</w:t>
      </w:r>
      <w:proofErr w:type="gramStart"/>
      <w:r w:rsidRPr="009A5B78">
        <w:rPr>
          <w:rFonts w:ascii="Source Sans Pro" w:eastAsia="Times New Roman" w:hAnsi="Source Sans Pro" w:cs="Times New Roman"/>
          <w:color w:val="4A4A4A"/>
          <w:spacing w:val="5"/>
          <w:sz w:val="24"/>
          <w:szCs w:val="24"/>
          <w:lang w:eastAsia="ru-RU"/>
        </w:rPr>
        <w:t>о-</w:t>
      </w:r>
      <w:proofErr w:type="gramEnd"/>
      <w:r w:rsidRPr="009A5B78">
        <w:rPr>
          <w:rFonts w:ascii="Source Sans Pro" w:eastAsia="Times New Roman" w:hAnsi="Source Sans Pro" w:cs="Times New Roman"/>
          <w:color w:val="4A4A4A"/>
          <w:spacing w:val="5"/>
          <w:sz w:val="24"/>
          <w:szCs w:val="24"/>
          <w:lang w:eastAsia="ru-RU"/>
        </w:rPr>
        <w:t xml:space="preserve"> правовыми актами органов государственной власти субъектов Российской Федерации в соответствии с действующим Законодательством. В состав экспертного совета должно входить не менее 5 человек. Экспертный совет собирается: с сентября по декабрь 2021 - еженедельно, в 2022 году - не реже 1 раза в месяц. Для принятия решения необходимо солидарное мнение не менее чем 3-х Участников совета из разных сфер культуры.</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Обеспечение сохранности персональных данных</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Обработка персональных данных осуществляется в соответствии с требованиями Федерального закона от 27.07.2006 № 152-фз «О персональных данных», Постановления правительства РФ от 01.11.2012 №1119 «Об утверждении </w:t>
      </w:r>
      <w:r w:rsidRPr="009A5B78">
        <w:rPr>
          <w:rFonts w:ascii="Source Sans Pro" w:eastAsia="Times New Roman" w:hAnsi="Source Sans Pro" w:cs="Times New Roman"/>
          <w:color w:val="4A4A4A"/>
          <w:spacing w:val="5"/>
          <w:sz w:val="24"/>
          <w:szCs w:val="24"/>
          <w:lang w:eastAsia="ru-RU"/>
        </w:rPr>
        <w:lastRenderedPageBreak/>
        <w:t>требований к защите персональных данных при их обработке в информационных системах персональных данных»;</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Для обеспечения соответствующего уровня защищенности персональных данных при их обработке в информационных системах, применяемых для реализации программы, выполнены следующие требования:</w:t>
      </w:r>
    </w:p>
    <w:p w:rsidR="009A5B78" w:rsidRPr="009A5B78" w:rsidRDefault="009A5B78" w:rsidP="009A5B78">
      <w:pPr>
        <w:numPr>
          <w:ilvl w:val="0"/>
          <w:numId w:val="9"/>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Обеспечивается сохранность носителей персональных данных;</w:t>
      </w:r>
    </w:p>
    <w:p w:rsidR="009A5B78" w:rsidRPr="009A5B78" w:rsidRDefault="009A5B78" w:rsidP="009A5B78">
      <w:pPr>
        <w:numPr>
          <w:ilvl w:val="0"/>
          <w:numId w:val="9"/>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Утвержден перечень лиц, доступ которых к персональным данным, обрабатываемым в информационных системах, необходим для выполнения ими служебных (трудовых) обязанностей;</w:t>
      </w:r>
    </w:p>
    <w:p w:rsidR="009A5B78" w:rsidRPr="009A5B78" w:rsidRDefault="009A5B78" w:rsidP="009A5B78">
      <w:pPr>
        <w:numPr>
          <w:ilvl w:val="0"/>
          <w:numId w:val="9"/>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Используются средства защиты информации, прошедшие процедуру</w:t>
      </w:r>
      <w:r w:rsidRPr="009A5B78">
        <w:rPr>
          <w:rFonts w:ascii="Source Sans Pro" w:eastAsia="Times New Roman" w:hAnsi="Source Sans Pro" w:cs="Times New Roman"/>
          <w:color w:val="4A4A4A"/>
          <w:spacing w:val="5"/>
          <w:sz w:val="24"/>
          <w:szCs w:val="24"/>
          <w:lang w:eastAsia="ru-RU"/>
        </w:rPr>
        <w:br/>
        <w:t>оценки соответствия требованиям законодательства Российской</w:t>
      </w:r>
      <w:r w:rsidRPr="009A5B78">
        <w:rPr>
          <w:rFonts w:ascii="Source Sans Pro" w:eastAsia="Times New Roman" w:hAnsi="Source Sans Pro" w:cs="Times New Roman"/>
          <w:color w:val="4A4A4A"/>
          <w:spacing w:val="5"/>
          <w:sz w:val="24"/>
          <w:szCs w:val="24"/>
          <w:lang w:eastAsia="ru-RU"/>
        </w:rPr>
        <w:br/>
        <w:t>Федерации в области обеспечения безопасности информации, в</w:t>
      </w:r>
      <w:r w:rsidRPr="009A5B78">
        <w:rPr>
          <w:rFonts w:ascii="Source Sans Pro" w:eastAsia="Times New Roman" w:hAnsi="Source Sans Pro" w:cs="Times New Roman"/>
          <w:color w:val="4A4A4A"/>
          <w:spacing w:val="5"/>
          <w:sz w:val="24"/>
          <w:szCs w:val="24"/>
          <w:lang w:eastAsia="ru-RU"/>
        </w:rPr>
        <w:br/>
        <w:t>случае, когда применение таких средств необходимо для нейтрализации актуальных угроз.</w:t>
      </w:r>
    </w:p>
    <w:p w:rsidR="009A5B78" w:rsidRPr="009A5B78" w:rsidRDefault="009A5B78" w:rsidP="009A5B78">
      <w:pPr>
        <w:numPr>
          <w:ilvl w:val="0"/>
          <w:numId w:val="9"/>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Назначены должностные лица, отвечающие за обеспечение безопасности персональных данных в информационных системах;</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Операторы информационных систем при обработке персональных данных принимают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Продвижение Программы</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Интеграция информации о проекте в популярных группах школьников и молодежи в сети интернет</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Совместные акции с лидерами общественного мнения</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Серии репортажей о проекте на телевидении</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Публикация информации о проекте на ресурсах министерств, учреждений культуры и образования</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Контекстная реклама</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Публикации </w:t>
      </w:r>
      <w:proofErr w:type="spellStart"/>
      <w:r w:rsidRPr="009A5B78">
        <w:rPr>
          <w:rFonts w:ascii="Source Sans Pro" w:eastAsia="Times New Roman" w:hAnsi="Source Sans Pro" w:cs="Times New Roman"/>
          <w:color w:val="4A4A4A"/>
          <w:spacing w:val="5"/>
          <w:sz w:val="24"/>
          <w:szCs w:val="24"/>
          <w:lang w:eastAsia="ru-RU"/>
        </w:rPr>
        <w:t>блогеров</w:t>
      </w:r>
      <w:proofErr w:type="spellEnd"/>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lastRenderedPageBreak/>
        <w:t xml:space="preserve">Реклама в </w:t>
      </w:r>
      <w:proofErr w:type="gramStart"/>
      <w:r w:rsidRPr="009A5B78">
        <w:rPr>
          <w:rFonts w:ascii="Source Sans Pro" w:eastAsia="Times New Roman" w:hAnsi="Source Sans Pro" w:cs="Times New Roman"/>
          <w:color w:val="4A4A4A"/>
          <w:spacing w:val="5"/>
          <w:sz w:val="24"/>
          <w:szCs w:val="24"/>
          <w:lang w:eastAsia="ru-RU"/>
        </w:rPr>
        <w:t>популярных</w:t>
      </w:r>
      <w:proofErr w:type="gramEnd"/>
      <w:r w:rsidRPr="009A5B78">
        <w:rPr>
          <w:rFonts w:ascii="Source Sans Pro" w:eastAsia="Times New Roman" w:hAnsi="Source Sans Pro" w:cs="Times New Roman"/>
          <w:color w:val="4A4A4A"/>
          <w:spacing w:val="5"/>
          <w:sz w:val="24"/>
          <w:szCs w:val="24"/>
          <w:lang w:eastAsia="ru-RU"/>
        </w:rPr>
        <w:t xml:space="preserve"> </w:t>
      </w:r>
      <w:proofErr w:type="spellStart"/>
      <w:r w:rsidRPr="009A5B78">
        <w:rPr>
          <w:rFonts w:ascii="Source Sans Pro" w:eastAsia="Times New Roman" w:hAnsi="Source Sans Pro" w:cs="Times New Roman"/>
          <w:color w:val="4A4A4A"/>
          <w:spacing w:val="5"/>
          <w:sz w:val="24"/>
          <w:szCs w:val="24"/>
          <w:lang w:eastAsia="ru-RU"/>
        </w:rPr>
        <w:t>соцсетях</w:t>
      </w:r>
      <w:proofErr w:type="spellEnd"/>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Наружная реклама</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Публикации в СМИ</w:t>
      </w:r>
    </w:p>
    <w:p w:rsidR="009A5B78" w:rsidRPr="009A5B78" w:rsidRDefault="009A5B78" w:rsidP="009A5B78">
      <w:pPr>
        <w:numPr>
          <w:ilvl w:val="0"/>
          <w:numId w:val="10"/>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proofErr w:type="spellStart"/>
      <w:r w:rsidRPr="009A5B78">
        <w:rPr>
          <w:rFonts w:ascii="Source Sans Pro" w:eastAsia="Times New Roman" w:hAnsi="Source Sans Pro" w:cs="Times New Roman"/>
          <w:color w:val="4A4A4A"/>
          <w:spacing w:val="5"/>
          <w:sz w:val="24"/>
          <w:szCs w:val="24"/>
          <w:lang w:eastAsia="ru-RU"/>
        </w:rPr>
        <w:t>Таргетированная</w:t>
      </w:r>
      <w:proofErr w:type="spellEnd"/>
      <w:r w:rsidRPr="009A5B78">
        <w:rPr>
          <w:rFonts w:ascii="Source Sans Pro" w:eastAsia="Times New Roman" w:hAnsi="Source Sans Pro" w:cs="Times New Roman"/>
          <w:color w:val="4A4A4A"/>
          <w:spacing w:val="5"/>
          <w:sz w:val="24"/>
          <w:szCs w:val="24"/>
          <w:lang w:eastAsia="ru-RU"/>
        </w:rPr>
        <w:t xml:space="preserve"> реклама</w:t>
      </w:r>
    </w:p>
    <w:p w:rsidR="009A5B78" w:rsidRPr="009A5B78" w:rsidRDefault="009A5B78" w:rsidP="009A5B78">
      <w:pPr>
        <w:shd w:val="clear" w:color="auto" w:fill="FFFFFF"/>
        <w:spacing w:line="240" w:lineRule="auto"/>
        <w:rPr>
          <w:rFonts w:ascii="Georgia" w:eastAsia="Times New Roman" w:hAnsi="Georgia" w:cs="Times New Roman"/>
          <w:i/>
          <w:iCs/>
          <w:color w:val="4A4A4A"/>
          <w:spacing w:val="5"/>
          <w:sz w:val="24"/>
          <w:szCs w:val="24"/>
          <w:lang w:eastAsia="ru-RU"/>
        </w:rPr>
      </w:pPr>
      <w:r w:rsidRPr="009A5B78">
        <w:rPr>
          <w:rFonts w:ascii="Georgia" w:eastAsia="Times New Roman" w:hAnsi="Georgia" w:cs="Times New Roman"/>
          <w:i/>
          <w:iCs/>
          <w:color w:val="4A4A4A"/>
          <w:spacing w:val="5"/>
          <w:sz w:val="24"/>
          <w:szCs w:val="24"/>
          <w:lang w:eastAsia="ru-RU"/>
        </w:rPr>
        <w:t>В случае признания учреждения культуры участником программы, при продвижении мероприятий необходимо указывать о принадлежности мероприятий к программе «Пушкинская карта».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Рекомендации по повышению пропускной способности учреждений</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Музеи и выставочные центры</w:t>
      </w:r>
    </w:p>
    <w:p w:rsidR="009A5B78" w:rsidRPr="009A5B78" w:rsidRDefault="009A5B78" w:rsidP="009A5B78">
      <w:pPr>
        <w:numPr>
          <w:ilvl w:val="0"/>
          <w:numId w:val="1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Увеличение пропускной способности музеев на 5% за счет оптимизации экскурсионных потоков переформатирование существующих экскурсионных программ под целевую аудиторию программы</w:t>
      </w:r>
      <w:r w:rsidRPr="009A5B78">
        <w:rPr>
          <w:rFonts w:ascii="Source Sans Pro" w:eastAsia="Times New Roman" w:hAnsi="Source Sans Pro" w:cs="Times New Roman"/>
          <w:color w:val="4A4A4A"/>
          <w:spacing w:val="5"/>
          <w:sz w:val="24"/>
          <w:szCs w:val="24"/>
          <w:lang w:eastAsia="ru-RU"/>
        </w:rPr>
        <w:br/>
        <w:t>(оптимизация времени проведения экскурсий - возможность</w:t>
      </w:r>
      <w:r w:rsidRPr="009A5B78">
        <w:rPr>
          <w:rFonts w:ascii="Source Sans Pro" w:eastAsia="Times New Roman" w:hAnsi="Source Sans Pro" w:cs="Times New Roman"/>
          <w:color w:val="4A4A4A"/>
          <w:spacing w:val="5"/>
          <w:sz w:val="24"/>
          <w:szCs w:val="24"/>
          <w:lang w:eastAsia="ru-RU"/>
        </w:rPr>
        <w:br/>
        <w:t>принимать больше групп; сокращение временных интервалов между</w:t>
      </w:r>
      <w:r w:rsidRPr="009A5B78">
        <w:rPr>
          <w:rFonts w:ascii="Source Sans Pro" w:eastAsia="Times New Roman" w:hAnsi="Source Sans Pro" w:cs="Times New Roman"/>
          <w:color w:val="4A4A4A"/>
          <w:spacing w:val="5"/>
          <w:sz w:val="24"/>
          <w:szCs w:val="24"/>
          <w:lang w:eastAsia="ru-RU"/>
        </w:rPr>
        <w:br/>
        <w:t>экскурсионными группами).</w:t>
      </w:r>
    </w:p>
    <w:p w:rsidR="009A5B78" w:rsidRPr="009A5B78" w:rsidRDefault="009A5B78" w:rsidP="009A5B78">
      <w:pPr>
        <w:numPr>
          <w:ilvl w:val="0"/>
          <w:numId w:val="1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Увеличение времени работы музеев</w:t>
      </w:r>
      <w:proofErr w:type="gramStart"/>
      <w:r w:rsidRPr="009A5B78">
        <w:rPr>
          <w:rFonts w:ascii="Source Sans Pro" w:eastAsia="Times New Roman" w:hAnsi="Source Sans Pro" w:cs="Times New Roman"/>
          <w:color w:val="4A4A4A"/>
          <w:spacing w:val="5"/>
          <w:sz w:val="24"/>
          <w:szCs w:val="24"/>
          <w:lang w:eastAsia="ru-RU"/>
        </w:rPr>
        <w:br/>
        <w:t>Д</w:t>
      </w:r>
      <w:proofErr w:type="gramEnd"/>
      <w:r w:rsidRPr="009A5B78">
        <w:rPr>
          <w:rFonts w:ascii="Source Sans Pro" w:eastAsia="Times New Roman" w:hAnsi="Source Sans Pro" w:cs="Times New Roman"/>
          <w:color w:val="4A4A4A"/>
          <w:spacing w:val="5"/>
          <w:sz w:val="24"/>
          <w:szCs w:val="24"/>
          <w:lang w:eastAsia="ru-RU"/>
        </w:rPr>
        <w:t>о 20.00-21.00.</w:t>
      </w:r>
    </w:p>
    <w:p w:rsidR="009A5B78" w:rsidRPr="009A5B78" w:rsidRDefault="009A5B78" w:rsidP="009A5B78">
      <w:pPr>
        <w:numPr>
          <w:ilvl w:val="0"/>
          <w:numId w:val="1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Сокращение нерабочих дней в музеях, при необходимости их отмена.</w:t>
      </w:r>
    </w:p>
    <w:p w:rsidR="009A5B78" w:rsidRPr="009A5B78" w:rsidRDefault="009A5B78" w:rsidP="009A5B78">
      <w:pPr>
        <w:numPr>
          <w:ilvl w:val="0"/>
          <w:numId w:val="11"/>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Увеличение количества </w:t>
      </w:r>
      <w:proofErr w:type="spellStart"/>
      <w:r w:rsidRPr="009A5B78">
        <w:rPr>
          <w:rFonts w:ascii="Source Sans Pro" w:eastAsia="Times New Roman" w:hAnsi="Source Sans Pro" w:cs="Times New Roman"/>
          <w:color w:val="4A4A4A"/>
          <w:spacing w:val="5"/>
          <w:sz w:val="24"/>
          <w:szCs w:val="24"/>
          <w:lang w:eastAsia="ru-RU"/>
        </w:rPr>
        <w:t>общемузейных</w:t>
      </w:r>
      <w:proofErr w:type="spellEnd"/>
      <w:r w:rsidRPr="009A5B78">
        <w:rPr>
          <w:rFonts w:ascii="Source Sans Pro" w:eastAsia="Times New Roman" w:hAnsi="Source Sans Pro" w:cs="Times New Roman"/>
          <w:color w:val="4A4A4A"/>
          <w:spacing w:val="5"/>
          <w:sz w:val="24"/>
          <w:szCs w:val="24"/>
          <w:lang w:eastAsia="ru-RU"/>
        </w:rPr>
        <w:t xml:space="preserve"> проектов и передвижных</w:t>
      </w:r>
      <w:r w:rsidRPr="009A5B78">
        <w:rPr>
          <w:rFonts w:ascii="Source Sans Pro" w:eastAsia="Times New Roman" w:hAnsi="Source Sans Pro" w:cs="Times New Roman"/>
          <w:color w:val="4A4A4A"/>
          <w:spacing w:val="5"/>
          <w:sz w:val="24"/>
          <w:szCs w:val="24"/>
          <w:lang w:eastAsia="ru-RU"/>
        </w:rPr>
        <w:br/>
        <w:t>Выставок. В виду высокой стоимости страхования и перевозки оригинальных предметов организация планшетных (в том числе копий) и мультимедийных проектов для широкого показа шедевров.</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Театры и концертные организации</w:t>
      </w:r>
    </w:p>
    <w:p w:rsidR="009A5B78" w:rsidRPr="009A5B78" w:rsidRDefault="009A5B78" w:rsidP="009A5B78">
      <w:pPr>
        <w:numPr>
          <w:ilvl w:val="0"/>
          <w:numId w:val="12"/>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Увеличение количества гастролей (театров и филармоний) рекомендуется </w:t>
      </w:r>
      <w:proofErr w:type="gramStart"/>
      <w:r w:rsidRPr="009A5B78">
        <w:rPr>
          <w:rFonts w:ascii="Source Sans Pro" w:eastAsia="Times New Roman" w:hAnsi="Source Sans Pro" w:cs="Times New Roman"/>
          <w:color w:val="4A4A4A"/>
          <w:spacing w:val="5"/>
          <w:sz w:val="24"/>
          <w:szCs w:val="24"/>
          <w:lang w:eastAsia="ru-RU"/>
        </w:rPr>
        <w:t>выезд</w:t>
      </w:r>
      <w:proofErr w:type="gramEnd"/>
      <w:r w:rsidRPr="009A5B78">
        <w:rPr>
          <w:rFonts w:ascii="Source Sans Pro" w:eastAsia="Times New Roman" w:hAnsi="Source Sans Pro" w:cs="Times New Roman"/>
          <w:color w:val="4A4A4A"/>
          <w:spacing w:val="5"/>
          <w:sz w:val="24"/>
          <w:szCs w:val="24"/>
          <w:lang w:eastAsia="ru-RU"/>
        </w:rPr>
        <w:t xml:space="preserve"> как полноценных спектаклей, так и фрагментов, совмещенных со встречами с труппой.</w:t>
      </w:r>
    </w:p>
    <w:p w:rsidR="009A5B78" w:rsidRPr="009A5B78" w:rsidRDefault="009A5B78" w:rsidP="009A5B78">
      <w:pPr>
        <w:shd w:val="clear" w:color="auto" w:fill="FFFFFF"/>
        <w:spacing w:after="600" w:line="240" w:lineRule="auto"/>
        <w:outlineLvl w:val="0"/>
        <w:rPr>
          <w:rFonts w:ascii="Source Sans Pro" w:eastAsia="Times New Roman" w:hAnsi="Source Sans Pro" w:cs="Times New Roman"/>
          <w:b/>
          <w:bCs/>
          <w:kern w:val="36"/>
          <w:sz w:val="48"/>
          <w:szCs w:val="48"/>
          <w:lang w:eastAsia="ru-RU"/>
        </w:rPr>
      </w:pPr>
      <w:r w:rsidRPr="009A5B78">
        <w:rPr>
          <w:rFonts w:ascii="Source Sans Pro" w:eastAsia="Times New Roman" w:hAnsi="Source Sans Pro" w:cs="Times New Roman"/>
          <w:b/>
          <w:bCs/>
          <w:kern w:val="36"/>
          <w:sz w:val="48"/>
          <w:szCs w:val="48"/>
          <w:lang w:eastAsia="ru-RU"/>
        </w:rPr>
        <w:t>Рекомендации для участников программы «Пушкинская карта»</w:t>
      </w:r>
    </w:p>
    <w:p w:rsidR="009A5B78" w:rsidRPr="009A5B78" w:rsidRDefault="009A5B78" w:rsidP="009A5B78">
      <w:pPr>
        <w:shd w:val="clear" w:color="auto" w:fill="FFFFFF"/>
        <w:spacing w:after="600" w:line="240" w:lineRule="auto"/>
        <w:outlineLvl w:val="2"/>
        <w:rPr>
          <w:rFonts w:ascii="Source Sans Pro" w:eastAsia="Times New Roman" w:hAnsi="Source Sans Pro" w:cs="Times New Roman"/>
          <w:b/>
          <w:bCs/>
          <w:sz w:val="27"/>
          <w:szCs w:val="27"/>
          <w:lang w:eastAsia="ru-RU"/>
        </w:rPr>
      </w:pPr>
      <w:r w:rsidRPr="009A5B78">
        <w:rPr>
          <w:rFonts w:ascii="Source Sans Pro" w:eastAsia="Times New Roman" w:hAnsi="Source Sans Pro" w:cs="Times New Roman"/>
          <w:b/>
          <w:bCs/>
          <w:sz w:val="27"/>
          <w:szCs w:val="27"/>
          <w:lang w:eastAsia="ru-RU"/>
        </w:rPr>
        <w:t>Покупка билетов:</w:t>
      </w:r>
    </w:p>
    <w:p w:rsidR="009A5B78" w:rsidRPr="009A5B78" w:rsidRDefault="009A5B78" w:rsidP="009A5B78">
      <w:pPr>
        <w:numPr>
          <w:ilvl w:val="0"/>
          <w:numId w:val="1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lastRenderedPageBreak/>
        <w:t>картой можно оплатить только билеты на мероприятия, включенные в программу «Пушкинская карта». Использование карты для оплаты других билетов и снятие наличных с нее не допускаются;</w:t>
      </w:r>
    </w:p>
    <w:p w:rsidR="009A5B78" w:rsidRPr="009A5B78" w:rsidRDefault="009A5B78" w:rsidP="009A5B78">
      <w:pPr>
        <w:numPr>
          <w:ilvl w:val="0"/>
          <w:numId w:val="13"/>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основной способ покупки билетов с помощью карты – на сайте учреждения культуры или билетного оператора. Возможность покупки билетов в кассе посетителям необходимо уточнять в выбранном учреждении перед посещением.</w:t>
      </w:r>
    </w:p>
    <w:p w:rsidR="009A5B78" w:rsidRPr="009A5B78" w:rsidRDefault="009A5B78" w:rsidP="009A5B78">
      <w:pPr>
        <w:shd w:val="clear" w:color="auto" w:fill="FFFFFF"/>
        <w:spacing w:after="600" w:line="240" w:lineRule="auto"/>
        <w:outlineLvl w:val="3"/>
        <w:rPr>
          <w:rFonts w:ascii="Source Sans Pro" w:eastAsia="Times New Roman" w:hAnsi="Source Sans Pro" w:cs="Times New Roman"/>
          <w:b/>
          <w:bCs/>
          <w:sz w:val="24"/>
          <w:szCs w:val="24"/>
          <w:lang w:eastAsia="ru-RU"/>
        </w:rPr>
      </w:pPr>
      <w:r w:rsidRPr="009A5B78">
        <w:rPr>
          <w:rFonts w:ascii="Source Sans Pro" w:eastAsia="Times New Roman" w:hAnsi="Source Sans Pro" w:cs="Times New Roman"/>
          <w:b/>
          <w:bCs/>
          <w:sz w:val="24"/>
          <w:szCs w:val="24"/>
          <w:lang w:eastAsia="ru-RU"/>
        </w:rPr>
        <w:t>Посещение мероприятия:</w:t>
      </w:r>
    </w:p>
    <w:p w:rsidR="009A5B78" w:rsidRPr="009A5B78" w:rsidRDefault="009A5B78" w:rsidP="009A5B78">
      <w:pPr>
        <w:numPr>
          <w:ilvl w:val="0"/>
          <w:numId w:val="1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билет дает право на посещение мероприятия только держателю карты, купившему билет, и не может быть передан другим лицам;</w:t>
      </w:r>
    </w:p>
    <w:p w:rsidR="009A5B78" w:rsidRPr="009A5B78" w:rsidRDefault="009A5B78" w:rsidP="009A5B78">
      <w:pPr>
        <w:numPr>
          <w:ilvl w:val="0"/>
          <w:numId w:val="14"/>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билет именной, требует обязательного предъявления при входе на мероприятие виртуальной или пластиковой карты и документа, удостоверяющего личность держателя карты (паспорта). Билет без карты и паспорта считается недействительным.</w:t>
      </w:r>
    </w:p>
    <w:p w:rsidR="009A5B78" w:rsidRPr="009A5B78" w:rsidRDefault="009A5B78" w:rsidP="009A5B78">
      <w:pPr>
        <w:shd w:val="clear" w:color="auto" w:fill="FFFFFF"/>
        <w:spacing w:after="600" w:line="240" w:lineRule="auto"/>
        <w:outlineLvl w:val="3"/>
        <w:rPr>
          <w:rFonts w:ascii="Source Sans Pro" w:eastAsia="Times New Roman" w:hAnsi="Source Sans Pro" w:cs="Times New Roman"/>
          <w:b/>
          <w:bCs/>
          <w:sz w:val="24"/>
          <w:szCs w:val="24"/>
          <w:lang w:eastAsia="ru-RU"/>
        </w:rPr>
      </w:pPr>
      <w:r w:rsidRPr="009A5B78">
        <w:rPr>
          <w:rFonts w:ascii="Source Sans Pro" w:eastAsia="Times New Roman" w:hAnsi="Source Sans Pro" w:cs="Times New Roman"/>
          <w:b/>
          <w:bCs/>
          <w:sz w:val="24"/>
          <w:szCs w:val="24"/>
          <w:lang w:eastAsia="ru-RU"/>
        </w:rPr>
        <w:t>Возврат билетов:</w:t>
      </w:r>
    </w:p>
    <w:p w:rsidR="009A5B78" w:rsidRPr="009A5B78" w:rsidRDefault="009A5B78" w:rsidP="009A5B78">
      <w:pPr>
        <w:numPr>
          <w:ilvl w:val="0"/>
          <w:numId w:val="1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возврат билетов, оплаченных картой, осуществляется в соответствии с правилами возврата, принятыми учреждением культуры или билетным оператором, у которого был приобретен билет;</w:t>
      </w:r>
    </w:p>
    <w:p w:rsidR="009A5B78" w:rsidRPr="009A5B78" w:rsidRDefault="009A5B78" w:rsidP="009A5B78">
      <w:pPr>
        <w:numPr>
          <w:ilvl w:val="0"/>
          <w:numId w:val="15"/>
        </w:numPr>
        <w:shd w:val="clear" w:color="auto" w:fill="FFFFFF"/>
        <w:spacing w:before="100" w:beforeAutospacing="1" w:after="300" w:line="240" w:lineRule="auto"/>
        <w:ind w:left="0"/>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возврат стоимости билетов осуществляется только на карту, использованную при покупке билета. Баланс карты пополнится на сумму, которая была списана при покупке билета. Возврат денежных средств на другую карту или наличными не предусмотрен.</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Полная версия Правил реализации мер по социальной поддержке молодежи в возрасте от 14 до 22 лет для повышения доступности организаций культуры доступна по </w:t>
      </w:r>
      <w:hyperlink r:id="rId6" w:history="1">
        <w:r w:rsidRPr="009A5B78">
          <w:rPr>
            <w:rFonts w:ascii="Source Sans Pro" w:eastAsia="Times New Roman" w:hAnsi="Source Sans Pro" w:cs="Times New Roman"/>
            <w:color w:val="0000FF"/>
            <w:spacing w:val="5"/>
            <w:sz w:val="24"/>
            <w:szCs w:val="24"/>
            <w:u w:val="single"/>
            <w:lang w:eastAsia="ru-RU"/>
          </w:rPr>
          <w:t>ссылке</w:t>
        </w:r>
      </w:hyperlink>
      <w:r w:rsidRPr="009A5B78">
        <w:rPr>
          <w:rFonts w:ascii="Source Sans Pro" w:eastAsia="Times New Roman" w:hAnsi="Source Sans Pro" w:cs="Times New Roman"/>
          <w:color w:val="4A4A4A"/>
          <w:spacing w:val="5"/>
          <w:sz w:val="24"/>
          <w:szCs w:val="24"/>
          <w:lang w:eastAsia="ru-RU"/>
        </w:rPr>
        <w:t>.</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Важнейшим вопросом в рамках реализации программы остается сверка данных билета и держателя Пушкинской карты. Мы подготовили методические рекомендации для учреждений.</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b/>
          <w:bCs/>
          <w:color w:val="4A4A4A"/>
          <w:spacing w:val="5"/>
          <w:sz w:val="24"/>
          <w:szCs w:val="24"/>
          <w:lang w:eastAsia="ru-RU"/>
        </w:rPr>
        <w:t>Как верно организовать процесс:</w:t>
      </w:r>
    </w:p>
    <w:p w:rsidR="009A5B78" w:rsidRPr="009A5B78" w:rsidRDefault="009A5B78" w:rsidP="009A5B78">
      <w:pPr>
        <w:shd w:val="clear" w:color="auto" w:fill="FFFFFF"/>
        <w:spacing w:after="450" w:line="240" w:lineRule="auto"/>
        <w:rPr>
          <w:rFonts w:ascii="Source Sans Pro" w:eastAsia="Times New Roman" w:hAnsi="Source Sans Pro" w:cs="Times New Roman"/>
          <w:color w:val="4A4A4A"/>
          <w:spacing w:val="5"/>
          <w:sz w:val="24"/>
          <w:szCs w:val="24"/>
          <w:lang w:eastAsia="ru-RU"/>
        </w:rPr>
      </w:pPr>
      <w:r w:rsidRPr="009A5B78">
        <w:rPr>
          <w:rFonts w:ascii="Source Sans Pro" w:eastAsia="Times New Roman" w:hAnsi="Source Sans Pro" w:cs="Times New Roman"/>
          <w:color w:val="4A4A4A"/>
          <w:spacing w:val="5"/>
          <w:sz w:val="24"/>
          <w:szCs w:val="24"/>
          <w:lang w:eastAsia="ru-RU"/>
        </w:rPr>
        <w:t xml:space="preserve">1. Включить в список льготных категорий </w:t>
      </w:r>
      <w:proofErr w:type="gramStart"/>
      <w:r w:rsidRPr="009A5B78">
        <w:rPr>
          <w:rFonts w:ascii="Source Sans Pro" w:eastAsia="Times New Roman" w:hAnsi="Source Sans Pro" w:cs="Times New Roman"/>
          <w:color w:val="4A4A4A"/>
          <w:spacing w:val="5"/>
          <w:sz w:val="24"/>
          <w:szCs w:val="24"/>
          <w:lang w:eastAsia="ru-RU"/>
        </w:rPr>
        <w:t>новую</w:t>
      </w:r>
      <w:proofErr w:type="gramEnd"/>
      <w:r w:rsidRPr="009A5B78">
        <w:rPr>
          <w:rFonts w:ascii="Source Sans Pro" w:eastAsia="Times New Roman" w:hAnsi="Source Sans Pro" w:cs="Times New Roman"/>
          <w:color w:val="4A4A4A"/>
          <w:spacing w:val="5"/>
          <w:sz w:val="24"/>
          <w:szCs w:val="24"/>
          <w:lang w:eastAsia="ru-RU"/>
        </w:rPr>
        <w:t xml:space="preserve"> – «Держатель Пушкинской карты». Театрам необходимо выделить на сайте в разделе «Афиша» спектакли – участники программы и добавить логотип программы.</w:t>
      </w:r>
    </w:p>
    <w:p w:rsidR="00E95975" w:rsidRDefault="00E95975"/>
    <w:sectPr w:rsidR="00E9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w:charset w:val="00"/>
    <w:family w:val="roman"/>
    <w:pitch w:val="variable"/>
    <w:sig w:usb0="E00002FF" w:usb1="4000001F" w:usb2="08000029" w:usb3="00000000" w:csb0="00000001" w:csb1="00000000"/>
  </w:font>
  <w:font w:name="Tahoma">
    <w:panose1 w:val="020B0604030504040204"/>
    <w:charset w:val="CC"/>
    <w:family w:val="swiss"/>
    <w:pitch w:val="variable"/>
    <w:sig w:usb0="E1002EFF" w:usb1="C000605B" w:usb2="00000029" w:usb3="00000000" w:csb0="000101FF" w:csb1="00000000"/>
  </w:font>
  <w:font w:name="Source Sans Pro">
    <w:panose1 w:val="020B0503030403020204"/>
    <w:charset w:val="CC"/>
    <w:family w:val="swiss"/>
    <w:pitch w:val="variable"/>
    <w:sig w:usb0="600002F7" w:usb1="02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4E3"/>
    <w:multiLevelType w:val="multilevel"/>
    <w:tmpl w:val="9FD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6766"/>
    <w:multiLevelType w:val="multilevel"/>
    <w:tmpl w:val="033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31EDA"/>
    <w:multiLevelType w:val="multilevel"/>
    <w:tmpl w:val="B55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74509"/>
    <w:multiLevelType w:val="multilevel"/>
    <w:tmpl w:val="726A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36A4B"/>
    <w:multiLevelType w:val="multilevel"/>
    <w:tmpl w:val="3B8C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F10C3"/>
    <w:multiLevelType w:val="multilevel"/>
    <w:tmpl w:val="6C5E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94376"/>
    <w:multiLevelType w:val="multilevel"/>
    <w:tmpl w:val="B4FE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02C3C"/>
    <w:multiLevelType w:val="multilevel"/>
    <w:tmpl w:val="669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45F48"/>
    <w:multiLevelType w:val="multilevel"/>
    <w:tmpl w:val="52C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1B056C"/>
    <w:multiLevelType w:val="multilevel"/>
    <w:tmpl w:val="67A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E4423"/>
    <w:multiLevelType w:val="multilevel"/>
    <w:tmpl w:val="63AE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84D80"/>
    <w:multiLevelType w:val="hybridMultilevel"/>
    <w:tmpl w:val="BD3C3812"/>
    <w:lvl w:ilvl="0" w:tplc="E8686726">
      <w:start w:val="1"/>
      <w:numFmt w:val="decimal"/>
      <w:lvlText w:val="%1."/>
      <w:lvlJc w:val="left"/>
      <w:pPr>
        <w:ind w:left="720" w:hanging="360"/>
      </w:pPr>
      <w:rPr>
        <w:rFonts w:eastAsiaTheme="minorHAnsi" w:cs="Noto Serif" w:hint="default"/>
        <w:b w:val="0"/>
        <w:color w:val="3C3C3C"/>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BD43BB"/>
    <w:multiLevelType w:val="multilevel"/>
    <w:tmpl w:val="31F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46F2D"/>
    <w:multiLevelType w:val="multilevel"/>
    <w:tmpl w:val="CAA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3449D0"/>
    <w:multiLevelType w:val="multilevel"/>
    <w:tmpl w:val="ECE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A24DF"/>
    <w:multiLevelType w:val="multilevel"/>
    <w:tmpl w:val="9120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3"/>
  </w:num>
  <w:num w:numId="4">
    <w:abstractNumId w:val="2"/>
  </w:num>
  <w:num w:numId="5">
    <w:abstractNumId w:val="15"/>
  </w:num>
  <w:num w:numId="6">
    <w:abstractNumId w:val="3"/>
  </w:num>
  <w:num w:numId="7">
    <w:abstractNumId w:val="1"/>
  </w:num>
  <w:num w:numId="8">
    <w:abstractNumId w:val="4"/>
  </w:num>
  <w:num w:numId="9">
    <w:abstractNumId w:val="12"/>
  </w:num>
  <w:num w:numId="10">
    <w:abstractNumId w:val="5"/>
  </w:num>
  <w:num w:numId="11">
    <w:abstractNumId w:val="14"/>
  </w:num>
  <w:num w:numId="12">
    <w:abstractNumId w:val="10"/>
  </w:num>
  <w:num w:numId="13">
    <w:abstractNumId w:val="7"/>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78"/>
    <w:rsid w:val="0009795B"/>
    <w:rsid w:val="003641CD"/>
    <w:rsid w:val="009A5B78"/>
    <w:rsid w:val="00E9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5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5B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5B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5B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B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5B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5B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5B7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5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5B78"/>
    <w:rPr>
      <w:color w:val="0000FF"/>
      <w:u w:val="single"/>
    </w:rPr>
  </w:style>
  <w:style w:type="character" w:customStyle="1" w:styleId="kg-bookmark-author">
    <w:name w:val="kg-bookmark-author"/>
    <w:basedOn w:val="a0"/>
    <w:rsid w:val="009A5B78"/>
  </w:style>
  <w:style w:type="character" w:customStyle="1" w:styleId="kg-bookmark-publisher">
    <w:name w:val="kg-bookmark-publisher"/>
    <w:basedOn w:val="a0"/>
    <w:rsid w:val="009A5B78"/>
  </w:style>
  <w:style w:type="character" w:styleId="a5">
    <w:name w:val="Strong"/>
    <w:basedOn w:val="a0"/>
    <w:uiPriority w:val="22"/>
    <w:qFormat/>
    <w:rsid w:val="009A5B78"/>
    <w:rPr>
      <w:b/>
      <w:bCs/>
    </w:rPr>
  </w:style>
  <w:style w:type="character" w:styleId="a6">
    <w:name w:val="Emphasis"/>
    <w:basedOn w:val="a0"/>
    <w:uiPriority w:val="20"/>
    <w:qFormat/>
    <w:rsid w:val="009A5B78"/>
    <w:rPr>
      <w:i/>
      <w:iCs/>
    </w:rPr>
  </w:style>
  <w:style w:type="paragraph" w:styleId="a7">
    <w:name w:val="Balloon Text"/>
    <w:basedOn w:val="a"/>
    <w:link w:val="a8"/>
    <w:uiPriority w:val="99"/>
    <w:semiHidden/>
    <w:unhideWhenUsed/>
    <w:rsid w:val="009A5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B78"/>
    <w:rPr>
      <w:rFonts w:ascii="Tahoma" w:hAnsi="Tahoma" w:cs="Tahoma"/>
      <w:sz w:val="16"/>
      <w:szCs w:val="16"/>
    </w:rPr>
  </w:style>
  <w:style w:type="paragraph" w:styleId="a9">
    <w:name w:val="List Paragraph"/>
    <w:basedOn w:val="a"/>
    <w:uiPriority w:val="34"/>
    <w:qFormat/>
    <w:rsid w:val="0009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5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5B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5B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5B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B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5B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5B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5B7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5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5B78"/>
    <w:rPr>
      <w:color w:val="0000FF"/>
      <w:u w:val="single"/>
    </w:rPr>
  </w:style>
  <w:style w:type="character" w:customStyle="1" w:styleId="kg-bookmark-author">
    <w:name w:val="kg-bookmark-author"/>
    <w:basedOn w:val="a0"/>
    <w:rsid w:val="009A5B78"/>
  </w:style>
  <w:style w:type="character" w:customStyle="1" w:styleId="kg-bookmark-publisher">
    <w:name w:val="kg-bookmark-publisher"/>
    <w:basedOn w:val="a0"/>
    <w:rsid w:val="009A5B78"/>
  </w:style>
  <w:style w:type="character" w:styleId="a5">
    <w:name w:val="Strong"/>
    <w:basedOn w:val="a0"/>
    <w:uiPriority w:val="22"/>
    <w:qFormat/>
    <w:rsid w:val="009A5B78"/>
    <w:rPr>
      <w:b/>
      <w:bCs/>
    </w:rPr>
  </w:style>
  <w:style w:type="character" w:styleId="a6">
    <w:name w:val="Emphasis"/>
    <w:basedOn w:val="a0"/>
    <w:uiPriority w:val="20"/>
    <w:qFormat/>
    <w:rsid w:val="009A5B78"/>
    <w:rPr>
      <w:i/>
      <w:iCs/>
    </w:rPr>
  </w:style>
  <w:style w:type="paragraph" w:styleId="a7">
    <w:name w:val="Balloon Text"/>
    <w:basedOn w:val="a"/>
    <w:link w:val="a8"/>
    <w:uiPriority w:val="99"/>
    <w:semiHidden/>
    <w:unhideWhenUsed/>
    <w:rsid w:val="009A5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B78"/>
    <w:rPr>
      <w:rFonts w:ascii="Tahoma" w:hAnsi="Tahoma" w:cs="Tahoma"/>
      <w:sz w:val="16"/>
      <w:szCs w:val="16"/>
    </w:rPr>
  </w:style>
  <w:style w:type="paragraph" w:styleId="a9">
    <w:name w:val="List Paragraph"/>
    <w:basedOn w:val="a"/>
    <w:uiPriority w:val="34"/>
    <w:qFormat/>
    <w:rsid w:val="0009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5877">
      <w:bodyDiv w:val="1"/>
      <w:marLeft w:val="0"/>
      <w:marRight w:val="0"/>
      <w:marTop w:val="0"/>
      <w:marBottom w:val="0"/>
      <w:divBdr>
        <w:top w:val="none" w:sz="0" w:space="0" w:color="auto"/>
        <w:left w:val="none" w:sz="0" w:space="0" w:color="auto"/>
        <w:bottom w:val="none" w:sz="0" w:space="0" w:color="auto"/>
        <w:right w:val="none" w:sz="0" w:space="0" w:color="auto"/>
      </w:divBdr>
      <w:divsChild>
        <w:div w:id="1663508615">
          <w:marLeft w:val="0"/>
          <w:marRight w:val="0"/>
          <w:marTop w:val="0"/>
          <w:marBottom w:val="0"/>
          <w:divBdr>
            <w:top w:val="none" w:sz="0" w:space="0" w:color="auto"/>
            <w:left w:val="none" w:sz="0" w:space="0" w:color="auto"/>
            <w:bottom w:val="none" w:sz="0" w:space="0" w:color="auto"/>
            <w:right w:val="none" w:sz="0" w:space="0" w:color="auto"/>
          </w:divBdr>
          <w:divsChild>
            <w:div w:id="777987703">
              <w:marLeft w:val="0"/>
              <w:marRight w:val="0"/>
              <w:marTop w:val="0"/>
              <w:marBottom w:val="0"/>
              <w:divBdr>
                <w:top w:val="none" w:sz="0" w:space="0" w:color="auto"/>
                <w:left w:val="none" w:sz="0" w:space="0" w:color="auto"/>
                <w:bottom w:val="none" w:sz="0" w:space="0" w:color="auto"/>
                <w:right w:val="none" w:sz="0" w:space="0" w:color="auto"/>
              </w:divBdr>
            </w:div>
            <w:div w:id="2117093526">
              <w:marLeft w:val="0"/>
              <w:marRight w:val="0"/>
              <w:marTop w:val="180"/>
              <w:marBottom w:val="0"/>
              <w:divBdr>
                <w:top w:val="none" w:sz="0" w:space="0" w:color="auto"/>
                <w:left w:val="none" w:sz="0" w:space="0" w:color="auto"/>
                <w:bottom w:val="none" w:sz="0" w:space="0" w:color="auto"/>
                <w:right w:val="none" w:sz="0" w:space="0" w:color="auto"/>
              </w:divBdr>
            </w:div>
            <w:div w:id="504517463">
              <w:marLeft w:val="0"/>
              <w:marRight w:val="0"/>
              <w:marTop w:val="210"/>
              <w:marBottom w:val="0"/>
              <w:divBdr>
                <w:top w:val="none" w:sz="0" w:space="0" w:color="auto"/>
                <w:left w:val="none" w:sz="0" w:space="0" w:color="auto"/>
                <w:bottom w:val="none" w:sz="0" w:space="0" w:color="auto"/>
                <w:right w:val="none" w:sz="0" w:space="0" w:color="auto"/>
              </w:divBdr>
            </w:div>
          </w:divsChild>
        </w:div>
        <w:div w:id="594674106">
          <w:marLeft w:val="0"/>
          <w:marRight w:val="0"/>
          <w:marTop w:val="0"/>
          <w:marBottom w:val="0"/>
          <w:divBdr>
            <w:top w:val="none" w:sz="0" w:space="0" w:color="auto"/>
            <w:left w:val="none" w:sz="0" w:space="0" w:color="auto"/>
            <w:bottom w:val="none" w:sz="0" w:space="0" w:color="auto"/>
            <w:right w:val="none" w:sz="0" w:space="0" w:color="auto"/>
          </w:divBdr>
        </w:div>
        <w:div w:id="1072774540">
          <w:marLeft w:val="0"/>
          <w:marRight w:val="0"/>
          <w:marTop w:val="0"/>
          <w:marBottom w:val="0"/>
          <w:divBdr>
            <w:top w:val="none" w:sz="0" w:space="0" w:color="auto"/>
            <w:left w:val="none" w:sz="0" w:space="0" w:color="auto"/>
            <w:bottom w:val="none" w:sz="0" w:space="0" w:color="auto"/>
            <w:right w:val="none" w:sz="0" w:space="0" w:color="auto"/>
          </w:divBdr>
          <w:divsChild>
            <w:div w:id="1418744429">
              <w:marLeft w:val="0"/>
              <w:marRight w:val="0"/>
              <w:marTop w:val="0"/>
              <w:marBottom w:val="0"/>
              <w:divBdr>
                <w:top w:val="none" w:sz="0" w:space="0" w:color="auto"/>
                <w:left w:val="none" w:sz="0" w:space="0" w:color="auto"/>
                <w:bottom w:val="none" w:sz="0" w:space="0" w:color="auto"/>
                <w:right w:val="none" w:sz="0" w:space="0" w:color="auto"/>
              </w:divBdr>
              <w:divsChild>
                <w:div w:id="1666007627">
                  <w:marLeft w:val="0"/>
                  <w:marRight w:val="0"/>
                  <w:marTop w:val="0"/>
                  <w:marBottom w:val="0"/>
                  <w:divBdr>
                    <w:top w:val="none" w:sz="0" w:space="0" w:color="auto"/>
                    <w:left w:val="none" w:sz="0" w:space="0" w:color="auto"/>
                    <w:bottom w:val="none" w:sz="0" w:space="0" w:color="auto"/>
                    <w:right w:val="none" w:sz="0" w:space="0" w:color="auto"/>
                  </w:divBdr>
                  <w:divsChild>
                    <w:div w:id="124008378">
                      <w:marLeft w:val="0"/>
                      <w:marRight w:val="0"/>
                      <w:marTop w:val="0"/>
                      <w:marBottom w:val="0"/>
                      <w:divBdr>
                        <w:top w:val="none" w:sz="0" w:space="0" w:color="auto"/>
                        <w:left w:val="none" w:sz="0" w:space="0" w:color="auto"/>
                        <w:bottom w:val="none" w:sz="0" w:space="0" w:color="auto"/>
                        <w:right w:val="none" w:sz="0" w:space="0" w:color="auto"/>
                      </w:divBdr>
                      <w:divsChild>
                        <w:div w:id="2114016022">
                          <w:marLeft w:val="0"/>
                          <w:marRight w:val="0"/>
                          <w:marTop w:val="0"/>
                          <w:marBottom w:val="0"/>
                          <w:divBdr>
                            <w:top w:val="none" w:sz="0" w:space="0" w:color="auto"/>
                            <w:left w:val="none" w:sz="0" w:space="0" w:color="auto"/>
                            <w:bottom w:val="none" w:sz="0" w:space="0" w:color="auto"/>
                            <w:right w:val="none" w:sz="0" w:space="0" w:color="auto"/>
                          </w:divBdr>
                          <w:divsChild>
                            <w:div w:id="1091119407">
                              <w:marLeft w:val="0"/>
                              <w:marRight w:val="0"/>
                              <w:marTop w:val="0"/>
                              <w:marBottom w:val="0"/>
                              <w:divBdr>
                                <w:top w:val="none" w:sz="0" w:space="0" w:color="auto"/>
                                <w:left w:val="none" w:sz="0" w:space="0" w:color="auto"/>
                                <w:bottom w:val="none" w:sz="0" w:space="0" w:color="auto"/>
                                <w:right w:val="none" w:sz="0" w:space="0" w:color="auto"/>
                              </w:divBdr>
                              <w:divsChild>
                                <w:div w:id="1586573377">
                                  <w:marLeft w:val="0"/>
                                  <w:marRight w:val="0"/>
                                  <w:marTop w:val="0"/>
                                  <w:marBottom w:val="0"/>
                                  <w:divBdr>
                                    <w:top w:val="none" w:sz="0" w:space="0" w:color="auto"/>
                                    <w:left w:val="none" w:sz="0" w:space="0" w:color="auto"/>
                                    <w:bottom w:val="none" w:sz="0" w:space="0" w:color="auto"/>
                                    <w:right w:val="none" w:sz="0" w:space="0" w:color="auto"/>
                                  </w:divBdr>
                                  <w:divsChild>
                                    <w:div w:id="609244892">
                                      <w:marLeft w:val="0"/>
                                      <w:marRight w:val="0"/>
                                      <w:marTop w:val="0"/>
                                      <w:marBottom w:val="0"/>
                                      <w:divBdr>
                                        <w:top w:val="none" w:sz="0" w:space="0" w:color="auto"/>
                                        <w:left w:val="none" w:sz="0" w:space="0" w:color="auto"/>
                                        <w:bottom w:val="none" w:sz="0" w:space="0" w:color="auto"/>
                                        <w:right w:val="none" w:sz="0" w:space="0" w:color="auto"/>
                                      </w:divBdr>
                                      <w:divsChild>
                                        <w:div w:id="1022437697">
                                          <w:marLeft w:val="0"/>
                                          <w:marRight w:val="0"/>
                                          <w:marTop w:val="0"/>
                                          <w:marBottom w:val="0"/>
                                          <w:divBdr>
                                            <w:top w:val="none" w:sz="0" w:space="0" w:color="auto"/>
                                            <w:left w:val="none" w:sz="0" w:space="0" w:color="auto"/>
                                            <w:bottom w:val="none" w:sz="0" w:space="0" w:color="auto"/>
                                            <w:right w:val="none" w:sz="0" w:space="0" w:color="auto"/>
                                          </w:divBdr>
                                          <w:divsChild>
                                            <w:div w:id="1362828805">
                                              <w:marLeft w:val="0"/>
                                              <w:marRight w:val="0"/>
                                              <w:marTop w:val="0"/>
                                              <w:marBottom w:val="0"/>
                                              <w:divBdr>
                                                <w:top w:val="none" w:sz="0" w:space="0" w:color="auto"/>
                                                <w:left w:val="none" w:sz="0" w:space="0" w:color="auto"/>
                                                <w:bottom w:val="none" w:sz="0" w:space="0" w:color="auto"/>
                                                <w:right w:val="none" w:sz="0" w:space="0" w:color="auto"/>
                                              </w:divBdr>
                                              <w:divsChild>
                                                <w:div w:id="1964529782">
                                                  <w:marLeft w:val="0"/>
                                                  <w:marRight w:val="0"/>
                                                  <w:marTop w:val="0"/>
                                                  <w:marBottom w:val="0"/>
                                                  <w:divBdr>
                                                    <w:top w:val="none" w:sz="0" w:space="0" w:color="auto"/>
                                                    <w:left w:val="none" w:sz="0" w:space="0" w:color="auto"/>
                                                    <w:bottom w:val="none" w:sz="0" w:space="0" w:color="auto"/>
                                                    <w:right w:val="none" w:sz="0" w:space="0" w:color="auto"/>
                                                  </w:divBdr>
                                                  <w:divsChild>
                                                    <w:div w:id="1124809488">
                                                      <w:marLeft w:val="0"/>
                                                      <w:marRight w:val="0"/>
                                                      <w:marTop w:val="0"/>
                                                      <w:marBottom w:val="0"/>
                                                      <w:divBdr>
                                                        <w:top w:val="none" w:sz="0" w:space="0" w:color="auto"/>
                                                        <w:left w:val="none" w:sz="0" w:space="0" w:color="auto"/>
                                                        <w:bottom w:val="none" w:sz="0" w:space="0" w:color="auto"/>
                                                        <w:right w:val="none" w:sz="0" w:space="0" w:color="auto"/>
                                                      </w:divBdr>
                                                      <w:divsChild>
                                                        <w:div w:id="1553885414">
                                                          <w:marLeft w:val="0"/>
                                                          <w:marRight w:val="0"/>
                                                          <w:marTop w:val="0"/>
                                                          <w:marBottom w:val="0"/>
                                                          <w:divBdr>
                                                            <w:top w:val="none" w:sz="0" w:space="0" w:color="auto"/>
                                                            <w:left w:val="none" w:sz="0" w:space="0" w:color="auto"/>
                                                            <w:bottom w:val="none" w:sz="0" w:space="0" w:color="auto"/>
                                                            <w:right w:val="none" w:sz="0" w:space="0" w:color="auto"/>
                                                          </w:divBdr>
                                                        </w:div>
                                                        <w:div w:id="859200930">
                                                          <w:marLeft w:val="120"/>
                                                          <w:marRight w:val="120"/>
                                                          <w:marTop w:val="120"/>
                                                          <w:marBottom w:val="120"/>
                                                          <w:divBdr>
                                                            <w:top w:val="none" w:sz="0" w:space="0" w:color="auto"/>
                                                            <w:left w:val="none" w:sz="0" w:space="0" w:color="auto"/>
                                                            <w:bottom w:val="none" w:sz="0" w:space="0" w:color="auto"/>
                                                            <w:right w:val="none" w:sz="0" w:space="0" w:color="auto"/>
                                                          </w:divBdr>
                                                          <w:divsChild>
                                                            <w:div w:id="1703675669">
                                                              <w:marLeft w:val="0"/>
                                                              <w:marRight w:val="0"/>
                                                              <w:marTop w:val="0"/>
                                                              <w:marBottom w:val="0"/>
                                                              <w:divBdr>
                                                                <w:top w:val="none" w:sz="0" w:space="0" w:color="auto"/>
                                                                <w:left w:val="none" w:sz="0" w:space="0" w:color="auto"/>
                                                                <w:bottom w:val="none" w:sz="0" w:space="0" w:color="auto"/>
                                                                <w:right w:val="none" w:sz="0" w:space="0" w:color="auto"/>
                                                              </w:divBdr>
                                                              <w:divsChild>
                                                                <w:div w:id="632097975">
                                                                  <w:marLeft w:val="0"/>
                                                                  <w:marRight w:val="0"/>
                                                                  <w:marTop w:val="0"/>
                                                                  <w:marBottom w:val="0"/>
                                                                  <w:divBdr>
                                                                    <w:top w:val="none" w:sz="0" w:space="0" w:color="auto"/>
                                                                    <w:left w:val="none" w:sz="0" w:space="0" w:color="auto"/>
                                                                    <w:bottom w:val="none" w:sz="0" w:space="0" w:color="auto"/>
                                                                    <w:right w:val="none" w:sz="0" w:space="0" w:color="auto"/>
                                                                  </w:divBdr>
                                                                  <w:divsChild>
                                                                    <w:div w:id="1728452223">
                                                                      <w:marLeft w:val="0"/>
                                                                      <w:marRight w:val="0"/>
                                                                      <w:marTop w:val="0"/>
                                                                      <w:marBottom w:val="0"/>
                                                                      <w:divBdr>
                                                                        <w:top w:val="none" w:sz="0" w:space="0" w:color="auto"/>
                                                                        <w:left w:val="none" w:sz="0" w:space="0" w:color="auto"/>
                                                                        <w:bottom w:val="none" w:sz="0" w:space="0" w:color="auto"/>
                                                                        <w:right w:val="none" w:sz="0" w:space="0" w:color="auto"/>
                                                                      </w:divBdr>
                                                                      <w:divsChild>
                                                                        <w:div w:id="1629428537">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700"/>
                                                                              <w:marRight w:val="0"/>
                                                                              <w:marTop w:val="0"/>
                                                                              <w:marBottom w:val="0"/>
                                                                              <w:divBdr>
                                                                                <w:top w:val="none" w:sz="0" w:space="0" w:color="auto"/>
                                                                                <w:left w:val="none" w:sz="0" w:space="0" w:color="auto"/>
                                                                                <w:bottom w:val="none" w:sz="0" w:space="0" w:color="auto"/>
                                                                                <w:right w:val="none" w:sz="0" w:space="0" w:color="auto"/>
                                                                              </w:divBdr>
                                                                              <w:divsChild>
                                                                                <w:div w:id="1485701629">
                                                                                  <w:marLeft w:val="0"/>
                                                                                  <w:marRight w:val="195"/>
                                                                                  <w:marTop w:val="0"/>
                                                                                  <w:marBottom w:val="0"/>
                                                                                  <w:divBdr>
                                                                                    <w:top w:val="none" w:sz="0" w:space="0" w:color="auto"/>
                                                                                    <w:left w:val="none" w:sz="0" w:space="0" w:color="auto"/>
                                                                                    <w:bottom w:val="none" w:sz="0" w:space="0" w:color="auto"/>
                                                                                    <w:right w:val="none" w:sz="0" w:space="0" w:color="auto"/>
                                                                                  </w:divBdr>
                                                                                  <w:divsChild>
                                                                                    <w:div w:id="1186291962">
                                                                                      <w:marLeft w:val="0"/>
                                                                                      <w:marRight w:val="0"/>
                                                                                      <w:marTop w:val="0"/>
                                                                                      <w:marBottom w:val="0"/>
                                                                                      <w:divBdr>
                                                                                        <w:top w:val="none" w:sz="0" w:space="0" w:color="auto"/>
                                                                                        <w:left w:val="none" w:sz="0" w:space="0" w:color="auto"/>
                                                                                        <w:bottom w:val="none" w:sz="0" w:space="0" w:color="auto"/>
                                                                                        <w:right w:val="none" w:sz="0" w:space="0" w:color="auto"/>
                                                                                      </w:divBdr>
                                                                                    </w:div>
                                                                                    <w:div w:id="645473915">
                                                                                      <w:marLeft w:val="0"/>
                                                                                      <w:marRight w:val="0"/>
                                                                                      <w:marTop w:val="0"/>
                                                                                      <w:marBottom w:val="0"/>
                                                                                      <w:divBdr>
                                                                                        <w:top w:val="none" w:sz="0" w:space="0" w:color="auto"/>
                                                                                        <w:left w:val="none" w:sz="0" w:space="0" w:color="auto"/>
                                                                                        <w:bottom w:val="none" w:sz="0" w:space="0" w:color="auto"/>
                                                                                        <w:right w:val="none" w:sz="0" w:space="0" w:color="auto"/>
                                                                                      </w:divBdr>
                                                                                    </w:div>
                                                                                  </w:divsChild>
                                                                                </w:div>
                                                                                <w:div w:id="1712342006">
                                                                                  <w:marLeft w:val="0"/>
                                                                                  <w:marRight w:val="0"/>
                                                                                  <w:marTop w:val="0"/>
                                                                                  <w:marBottom w:val="0"/>
                                                                                  <w:divBdr>
                                                                                    <w:top w:val="none" w:sz="0" w:space="0" w:color="auto"/>
                                                                                    <w:left w:val="none" w:sz="0" w:space="0" w:color="auto"/>
                                                                                    <w:bottom w:val="none" w:sz="0" w:space="0" w:color="auto"/>
                                                                                    <w:right w:val="none" w:sz="0" w:space="0" w:color="auto"/>
                                                                                  </w:divBdr>
                                                                                  <w:divsChild>
                                                                                    <w:div w:id="6965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453020">
                                      <w:marLeft w:val="0"/>
                                      <w:marRight w:val="0"/>
                                      <w:marTop w:val="0"/>
                                      <w:marBottom w:val="0"/>
                                      <w:divBdr>
                                        <w:top w:val="none" w:sz="0" w:space="0" w:color="auto"/>
                                        <w:left w:val="none" w:sz="0" w:space="0" w:color="auto"/>
                                        <w:bottom w:val="none" w:sz="0" w:space="0" w:color="auto"/>
                                        <w:right w:val="none" w:sz="0" w:space="0" w:color="auto"/>
                                      </w:divBdr>
                                      <w:divsChild>
                                        <w:div w:id="232129806">
                                          <w:marLeft w:val="0"/>
                                          <w:marRight w:val="0"/>
                                          <w:marTop w:val="0"/>
                                          <w:marBottom w:val="0"/>
                                          <w:divBdr>
                                            <w:top w:val="none" w:sz="0" w:space="0" w:color="auto"/>
                                            <w:left w:val="none" w:sz="0" w:space="0" w:color="auto"/>
                                            <w:bottom w:val="none" w:sz="0" w:space="0" w:color="auto"/>
                                            <w:right w:val="none" w:sz="0" w:space="0" w:color="auto"/>
                                          </w:divBdr>
                                          <w:divsChild>
                                            <w:div w:id="79373762">
                                              <w:marLeft w:val="0"/>
                                              <w:marRight w:val="0"/>
                                              <w:marTop w:val="0"/>
                                              <w:marBottom w:val="0"/>
                                              <w:divBdr>
                                                <w:top w:val="none" w:sz="0" w:space="0" w:color="auto"/>
                                                <w:left w:val="none" w:sz="0" w:space="0" w:color="auto"/>
                                                <w:bottom w:val="none" w:sz="0" w:space="0" w:color="auto"/>
                                                <w:right w:val="none" w:sz="0" w:space="0" w:color="auto"/>
                                              </w:divBdr>
                                              <w:divsChild>
                                                <w:div w:id="1668164668">
                                                  <w:marLeft w:val="0"/>
                                                  <w:marRight w:val="0"/>
                                                  <w:marTop w:val="0"/>
                                                  <w:marBottom w:val="0"/>
                                                  <w:divBdr>
                                                    <w:top w:val="none" w:sz="0" w:space="0" w:color="auto"/>
                                                    <w:left w:val="none" w:sz="0" w:space="0" w:color="auto"/>
                                                    <w:bottom w:val="none" w:sz="0" w:space="0" w:color="auto"/>
                                                    <w:right w:val="none" w:sz="0" w:space="0" w:color="auto"/>
                                                  </w:divBdr>
                                                  <w:divsChild>
                                                    <w:div w:id="863058937">
                                                      <w:marLeft w:val="0"/>
                                                      <w:marRight w:val="0"/>
                                                      <w:marTop w:val="0"/>
                                                      <w:marBottom w:val="0"/>
                                                      <w:divBdr>
                                                        <w:top w:val="none" w:sz="0" w:space="0" w:color="auto"/>
                                                        <w:left w:val="none" w:sz="0" w:space="0" w:color="auto"/>
                                                        <w:bottom w:val="none" w:sz="0" w:space="0" w:color="auto"/>
                                                        <w:right w:val="none" w:sz="0" w:space="0" w:color="auto"/>
                                                      </w:divBdr>
                                                      <w:divsChild>
                                                        <w:div w:id="785393004">
                                                          <w:marLeft w:val="240"/>
                                                          <w:marRight w:val="240"/>
                                                          <w:marTop w:val="0"/>
                                                          <w:marBottom w:val="105"/>
                                                          <w:divBdr>
                                                            <w:top w:val="none" w:sz="0" w:space="0" w:color="auto"/>
                                                            <w:left w:val="none" w:sz="0" w:space="0" w:color="auto"/>
                                                            <w:bottom w:val="none" w:sz="0" w:space="0" w:color="auto"/>
                                                            <w:right w:val="none" w:sz="0" w:space="0" w:color="auto"/>
                                                          </w:divBdr>
                                                          <w:divsChild>
                                                            <w:div w:id="12936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221">
          <w:marLeft w:val="0"/>
          <w:marRight w:val="0"/>
          <w:marTop w:val="0"/>
          <w:marBottom w:val="0"/>
          <w:divBdr>
            <w:top w:val="none" w:sz="0" w:space="0" w:color="auto"/>
            <w:left w:val="none" w:sz="0" w:space="0" w:color="auto"/>
            <w:bottom w:val="none" w:sz="0" w:space="0" w:color="auto"/>
            <w:right w:val="none" w:sz="0" w:space="0" w:color="auto"/>
          </w:divBdr>
          <w:divsChild>
            <w:div w:id="201941869">
              <w:marLeft w:val="0"/>
              <w:marRight w:val="0"/>
              <w:marTop w:val="0"/>
              <w:marBottom w:val="0"/>
              <w:divBdr>
                <w:top w:val="none" w:sz="0" w:space="0" w:color="auto"/>
                <w:left w:val="none" w:sz="0" w:space="0" w:color="auto"/>
                <w:bottom w:val="none" w:sz="0" w:space="0" w:color="auto"/>
                <w:right w:val="none" w:sz="0" w:space="0" w:color="auto"/>
              </w:divBdr>
            </w:div>
            <w:div w:id="1622495363">
              <w:marLeft w:val="0"/>
              <w:marRight w:val="0"/>
              <w:marTop w:val="180"/>
              <w:marBottom w:val="0"/>
              <w:divBdr>
                <w:top w:val="none" w:sz="0" w:space="0" w:color="auto"/>
                <w:left w:val="none" w:sz="0" w:space="0" w:color="auto"/>
                <w:bottom w:val="none" w:sz="0" w:space="0" w:color="auto"/>
                <w:right w:val="none" w:sz="0" w:space="0" w:color="auto"/>
              </w:divBdr>
            </w:div>
            <w:div w:id="1267616153">
              <w:marLeft w:val="0"/>
              <w:marRight w:val="0"/>
              <w:marTop w:val="210"/>
              <w:marBottom w:val="0"/>
              <w:divBdr>
                <w:top w:val="none" w:sz="0" w:space="0" w:color="auto"/>
                <w:left w:val="none" w:sz="0" w:space="0" w:color="auto"/>
                <w:bottom w:val="none" w:sz="0" w:space="0" w:color="auto"/>
                <w:right w:val="none" w:sz="0" w:space="0" w:color="auto"/>
              </w:divBdr>
            </w:div>
          </w:divsChild>
        </w:div>
        <w:div w:id="341931792">
          <w:marLeft w:val="0"/>
          <w:marRight w:val="0"/>
          <w:marTop w:val="0"/>
          <w:marBottom w:val="0"/>
          <w:divBdr>
            <w:top w:val="none" w:sz="0" w:space="0" w:color="auto"/>
            <w:left w:val="none" w:sz="0" w:space="0" w:color="auto"/>
            <w:bottom w:val="none" w:sz="0" w:space="0" w:color="auto"/>
            <w:right w:val="none" w:sz="0" w:space="0" w:color="auto"/>
          </w:divBdr>
        </w:div>
        <w:div w:id="163326752">
          <w:marLeft w:val="0"/>
          <w:marRight w:val="0"/>
          <w:marTop w:val="0"/>
          <w:marBottom w:val="0"/>
          <w:divBdr>
            <w:top w:val="none" w:sz="0" w:space="0" w:color="auto"/>
            <w:left w:val="none" w:sz="0" w:space="0" w:color="auto"/>
            <w:bottom w:val="none" w:sz="0" w:space="0" w:color="auto"/>
            <w:right w:val="none" w:sz="0" w:space="0" w:color="auto"/>
          </w:divBdr>
          <w:divsChild>
            <w:div w:id="552547482">
              <w:marLeft w:val="0"/>
              <w:marRight w:val="0"/>
              <w:marTop w:val="0"/>
              <w:marBottom w:val="0"/>
              <w:divBdr>
                <w:top w:val="none" w:sz="0" w:space="0" w:color="auto"/>
                <w:left w:val="none" w:sz="0" w:space="0" w:color="auto"/>
                <w:bottom w:val="none" w:sz="0" w:space="0" w:color="auto"/>
                <w:right w:val="none" w:sz="0" w:space="0" w:color="auto"/>
              </w:divBdr>
              <w:divsChild>
                <w:div w:id="1530144168">
                  <w:marLeft w:val="0"/>
                  <w:marRight w:val="0"/>
                  <w:marTop w:val="0"/>
                  <w:marBottom w:val="0"/>
                  <w:divBdr>
                    <w:top w:val="none" w:sz="0" w:space="0" w:color="auto"/>
                    <w:left w:val="none" w:sz="0" w:space="0" w:color="auto"/>
                    <w:bottom w:val="none" w:sz="0" w:space="0" w:color="auto"/>
                    <w:right w:val="none" w:sz="0" w:space="0" w:color="auto"/>
                  </w:divBdr>
                  <w:divsChild>
                    <w:div w:id="395056469">
                      <w:marLeft w:val="0"/>
                      <w:marRight w:val="0"/>
                      <w:marTop w:val="0"/>
                      <w:marBottom w:val="0"/>
                      <w:divBdr>
                        <w:top w:val="none" w:sz="0" w:space="0" w:color="auto"/>
                        <w:left w:val="none" w:sz="0" w:space="0" w:color="auto"/>
                        <w:bottom w:val="none" w:sz="0" w:space="0" w:color="auto"/>
                        <w:right w:val="none" w:sz="0" w:space="0" w:color="auto"/>
                      </w:divBdr>
                      <w:divsChild>
                        <w:div w:id="592932672">
                          <w:marLeft w:val="0"/>
                          <w:marRight w:val="0"/>
                          <w:marTop w:val="0"/>
                          <w:marBottom w:val="0"/>
                          <w:divBdr>
                            <w:top w:val="none" w:sz="0" w:space="0" w:color="auto"/>
                            <w:left w:val="none" w:sz="0" w:space="0" w:color="auto"/>
                            <w:bottom w:val="none" w:sz="0" w:space="0" w:color="auto"/>
                            <w:right w:val="none" w:sz="0" w:space="0" w:color="auto"/>
                          </w:divBdr>
                          <w:divsChild>
                            <w:div w:id="1778452528">
                              <w:marLeft w:val="0"/>
                              <w:marRight w:val="0"/>
                              <w:marTop w:val="0"/>
                              <w:marBottom w:val="0"/>
                              <w:divBdr>
                                <w:top w:val="none" w:sz="0" w:space="0" w:color="auto"/>
                                <w:left w:val="none" w:sz="0" w:space="0" w:color="auto"/>
                                <w:bottom w:val="none" w:sz="0" w:space="0" w:color="auto"/>
                                <w:right w:val="none" w:sz="0" w:space="0" w:color="auto"/>
                              </w:divBdr>
                              <w:divsChild>
                                <w:div w:id="1381176217">
                                  <w:marLeft w:val="0"/>
                                  <w:marRight w:val="0"/>
                                  <w:marTop w:val="0"/>
                                  <w:marBottom w:val="0"/>
                                  <w:divBdr>
                                    <w:top w:val="none" w:sz="0" w:space="0" w:color="auto"/>
                                    <w:left w:val="none" w:sz="0" w:space="0" w:color="auto"/>
                                    <w:bottom w:val="none" w:sz="0" w:space="0" w:color="auto"/>
                                    <w:right w:val="none" w:sz="0" w:space="0" w:color="auto"/>
                                  </w:divBdr>
                                  <w:divsChild>
                                    <w:div w:id="367723933">
                                      <w:marLeft w:val="0"/>
                                      <w:marRight w:val="0"/>
                                      <w:marTop w:val="0"/>
                                      <w:marBottom w:val="0"/>
                                      <w:divBdr>
                                        <w:top w:val="none" w:sz="0" w:space="0" w:color="auto"/>
                                        <w:left w:val="none" w:sz="0" w:space="0" w:color="auto"/>
                                        <w:bottom w:val="none" w:sz="0" w:space="0" w:color="auto"/>
                                        <w:right w:val="none" w:sz="0" w:space="0" w:color="auto"/>
                                      </w:divBdr>
                                      <w:divsChild>
                                        <w:div w:id="375085870">
                                          <w:marLeft w:val="0"/>
                                          <w:marRight w:val="0"/>
                                          <w:marTop w:val="0"/>
                                          <w:marBottom w:val="0"/>
                                          <w:divBdr>
                                            <w:top w:val="none" w:sz="0" w:space="0" w:color="auto"/>
                                            <w:left w:val="none" w:sz="0" w:space="0" w:color="auto"/>
                                            <w:bottom w:val="none" w:sz="0" w:space="0" w:color="auto"/>
                                            <w:right w:val="none" w:sz="0" w:space="0" w:color="auto"/>
                                          </w:divBdr>
                                          <w:divsChild>
                                            <w:div w:id="172844729">
                                              <w:marLeft w:val="0"/>
                                              <w:marRight w:val="0"/>
                                              <w:marTop w:val="0"/>
                                              <w:marBottom w:val="0"/>
                                              <w:divBdr>
                                                <w:top w:val="none" w:sz="0" w:space="0" w:color="auto"/>
                                                <w:left w:val="none" w:sz="0" w:space="0" w:color="auto"/>
                                                <w:bottom w:val="none" w:sz="0" w:space="0" w:color="auto"/>
                                                <w:right w:val="none" w:sz="0" w:space="0" w:color="auto"/>
                                              </w:divBdr>
                                              <w:divsChild>
                                                <w:div w:id="1643340557">
                                                  <w:marLeft w:val="0"/>
                                                  <w:marRight w:val="0"/>
                                                  <w:marTop w:val="0"/>
                                                  <w:marBottom w:val="0"/>
                                                  <w:divBdr>
                                                    <w:top w:val="none" w:sz="0" w:space="0" w:color="auto"/>
                                                    <w:left w:val="none" w:sz="0" w:space="0" w:color="auto"/>
                                                    <w:bottom w:val="none" w:sz="0" w:space="0" w:color="auto"/>
                                                    <w:right w:val="none" w:sz="0" w:space="0" w:color="auto"/>
                                                  </w:divBdr>
                                                  <w:divsChild>
                                                    <w:div w:id="1652053614">
                                                      <w:marLeft w:val="0"/>
                                                      <w:marRight w:val="0"/>
                                                      <w:marTop w:val="0"/>
                                                      <w:marBottom w:val="0"/>
                                                      <w:divBdr>
                                                        <w:top w:val="none" w:sz="0" w:space="0" w:color="auto"/>
                                                        <w:left w:val="none" w:sz="0" w:space="0" w:color="auto"/>
                                                        <w:bottom w:val="none" w:sz="0" w:space="0" w:color="auto"/>
                                                        <w:right w:val="none" w:sz="0" w:space="0" w:color="auto"/>
                                                      </w:divBdr>
                                                      <w:divsChild>
                                                        <w:div w:id="1227647366">
                                                          <w:marLeft w:val="0"/>
                                                          <w:marRight w:val="0"/>
                                                          <w:marTop w:val="0"/>
                                                          <w:marBottom w:val="0"/>
                                                          <w:divBdr>
                                                            <w:top w:val="none" w:sz="0" w:space="0" w:color="auto"/>
                                                            <w:left w:val="none" w:sz="0" w:space="0" w:color="auto"/>
                                                            <w:bottom w:val="none" w:sz="0" w:space="0" w:color="auto"/>
                                                            <w:right w:val="none" w:sz="0" w:space="0" w:color="auto"/>
                                                          </w:divBdr>
                                                          <w:divsChild>
                                                            <w:div w:id="2083721026">
                                                              <w:marLeft w:val="0"/>
                                                              <w:marRight w:val="0"/>
                                                              <w:marTop w:val="0"/>
                                                              <w:marBottom w:val="0"/>
                                                              <w:divBdr>
                                                                <w:top w:val="none" w:sz="0" w:space="0" w:color="auto"/>
                                                                <w:left w:val="none" w:sz="0" w:space="0" w:color="auto"/>
                                                                <w:bottom w:val="none" w:sz="0" w:space="0" w:color="auto"/>
                                                                <w:right w:val="none" w:sz="0" w:space="0" w:color="auto"/>
                                                              </w:divBdr>
                                                              <w:divsChild>
                                                                <w:div w:id="684094452">
                                                                  <w:marLeft w:val="700"/>
                                                                  <w:marRight w:val="0"/>
                                                                  <w:marTop w:val="0"/>
                                                                  <w:marBottom w:val="0"/>
                                                                  <w:divBdr>
                                                                    <w:top w:val="none" w:sz="0" w:space="0" w:color="auto"/>
                                                                    <w:left w:val="none" w:sz="0" w:space="0" w:color="auto"/>
                                                                    <w:bottom w:val="none" w:sz="0" w:space="0" w:color="auto"/>
                                                                    <w:right w:val="none" w:sz="0" w:space="0" w:color="auto"/>
                                                                  </w:divBdr>
                                                                  <w:divsChild>
                                                                    <w:div w:id="319820647">
                                                                      <w:marLeft w:val="0"/>
                                                                      <w:marRight w:val="195"/>
                                                                      <w:marTop w:val="0"/>
                                                                      <w:marBottom w:val="0"/>
                                                                      <w:divBdr>
                                                                        <w:top w:val="none" w:sz="0" w:space="0" w:color="auto"/>
                                                                        <w:left w:val="none" w:sz="0" w:space="0" w:color="auto"/>
                                                                        <w:bottom w:val="none" w:sz="0" w:space="0" w:color="auto"/>
                                                                        <w:right w:val="none" w:sz="0" w:space="0" w:color="auto"/>
                                                                      </w:divBdr>
                                                                      <w:divsChild>
                                                                        <w:div w:id="1978222898">
                                                                          <w:marLeft w:val="0"/>
                                                                          <w:marRight w:val="0"/>
                                                                          <w:marTop w:val="0"/>
                                                                          <w:marBottom w:val="0"/>
                                                                          <w:divBdr>
                                                                            <w:top w:val="none" w:sz="0" w:space="0" w:color="auto"/>
                                                                            <w:left w:val="none" w:sz="0" w:space="0" w:color="auto"/>
                                                                            <w:bottom w:val="none" w:sz="0" w:space="0" w:color="auto"/>
                                                                            <w:right w:val="none" w:sz="0" w:space="0" w:color="auto"/>
                                                                          </w:divBdr>
                                                                        </w:div>
                                                                        <w:div w:id="2034763650">
                                                                          <w:marLeft w:val="0"/>
                                                                          <w:marRight w:val="0"/>
                                                                          <w:marTop w:val="0"/>
                                                                          <w:marBottom w:val="0"/>
                                                                          <w:divBdr>
                                                                            <w:top w:val="none" w:sz="0" w:space="0" w:color="auto"/>
                                                                            <w:left w:val="none" w:sz="0" w:space="0" w:color="auto"/>
                                                                            <w:bottom w:val="none" w:sz="0" w:space="0" w:color="auto"/>
                                                                            <w:right w:val="none" w:sz="0" w:space="0" w:color="auto"/>
                                                                          </w:divBdr>
                                                                        </w:div>
                                                                      </w:divsChild>
                                                                    </w:div>
                                                                    <w:div w:id="2104836115">
                                                                      <w:marLeft w:val="0"/>
                                                                      <w:marRight w:val="0"/>
                                                                      <w:marTop w:val="0"/>
                                                                      <w:marBottom w:val="0"/>
                                                                      <w:divBdr>
                                                                        <w:top w:val="none" w:sz="0" w:space="0" w:color="auto"/>
                                                                        <w:left w:val="none" w:sz="0" w:space="0" w:color="auto"/>
                                                                        <w:bottom w:val="none" w:sz="0" w:space="0" w:color="auto"/>
                                                                        <w:right w:val="none" w:sz="0" w:space="0" w:color="auto"/>
                                                                      </w:divBdr>
                                                                      <w:divsChild>
                                                                        <w:div w:id="2631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7484">
                                              <w:marLeft w:val="0"/>
                                              <w:marRight w:val="0"/>
                                              <w:marTop w:val="0"/>
                                              <w:marBottom w:val="0"/>
                                              <w:divBdr>
                                                <w:top w:val="none" w:sz="0" w:space="0" w:color="auto"/>
                                                <w:left w:val="none" w:sz="0" w:space="0" w:color="auto"/>
                                                <w:bottom w:val="none" w:sz="0" w:space="0" w:color="auto"/>
                                                <w:right w:val="none" w:sz="0" w:space="0" w:color="auto"/>
                                              </w:divBdr>
                                              <w:divsChild>
                                                <w:div w:id="382826073">
                                                  <w:marLeft w:val="0"/>
                                                  <w:marRight w:val="0"/>
                                                  <w:marTop w:val="0"/>
                                                  <w:marBottom w:val="0"/>
                                                  <w:divBdr>
                                                    <w:top w:val="none" w:sz="0" w:space="0" w:color="auto"/>
                                                    <w:left w:val="none" w:sz="0" w:space="0" w:color="auto"/>
                                                    <w:bottom w:val="none" w:sz="0" w:space="0" w:color="auto"/>
                                                    <w:right w:val="none" w:sz="0" w:space="0" w:color="auto"/>
                                                  </w:divBdr>
                                                  <w:divsChild>
                                                    <w:div w:id="2053339158">
                                                      <w:marLeft w:val="0"/>
                                                      <w:marRight w:val="0"/>
                                                      <w:marTop w:val="0"/>
                                                      <w:marBottom w:val="0"/>
                                                      <w:divBdr>
                                                        <w:top w:val="none" w:sz="0" w:space="0" w:color="auto"/>
                                                        <w:left w:val="none" w:sz="0" w:space="0" w:color="auto"/>
                                                        <w:bottom w:val="none" w:sz="0" w:space="0" w:color="auto"/>
                                                        <w:right w:val="none" w:sz="0" w:space="0" w:color="auto"/>
                                                      </w:divBdr>
                                                      <w:divsChild>
                                                        <w:div w:id="335808596">
                                                          <w:marLeft w:val="240"/>
                                                          <w:marRight w:val="240"/>
                                                          <w:marTop w:val="0"/>
                                                          <w:marBottom w:val="105"/>
                                                          <w:divBdr>
                                                            <w:top w:val="none" w:sz="0" w:space="0" w:color="auto"/>
                                                            <w:left w:val="none" w:sz="0" w:space="0" w:color="auto"/>
                                                            <w:bottom w:val="none" w:sz="0" w:space="0" w:color="auto"/>
                                                            <w:right w:val="none" w:sz="0" w:space="0" w:color="auto"/>
                                                          </w:divBdr>
                                                          <w:divsChild>
                                                            <w:div w:id="1747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222997">
          <w:blockQuote w:val="1"/>
          <w:marLeft w:val="0"/>
          <w:marRight w:val="0"/>
          <w:marTop w:val="0"/>
          <w:marBottom w:val="450"/>
          <w:divBdr>
            <w:top w:val="none" w:sz="0" w:space="0" w:color="auto"/>
            <w:left w:val="none" w:sz="0" w:space="0" w:color="auto"/>
            <w:bottom w:val="none" w:sz="0" w:space="0" w:color="auto"/>
            <w:right w:val="none" w:sz="0" w:space="0" w:color="auto"/>
          </w:divBdr>
        </w:div>
        <w:div w:id="1433474508">
          <w:blockQuote w:val="1"/>
          <w:marLeft w:val="0"/>
          <w:marRight w:val="0"/>
          <w:marTop w:val="0"/>
          <w:marBottom w:val="450"/>
          <w:divBdr>
            <w:top w:val="none" w:sz="0" w:space="0" w:color="auto"/>
            <w:left w:val="none" w:sz="0" w:space="0" w:color="auto"/>
            <w:bottom w:val="none" w:sz="0" w:space="0" w:color="auto"/>
            <w:right w:val="none" w:sz="0" w:space="0" w:color="auto"/>
          </w:divBdr>
        </w:div>
        <w:div w:id="198974514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6085312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2023-05-15T14:39:00Z</dcterms:created>
  <dcterms:modified xsi:type="dcterms:W3CDTF">2023-05-15T15:11:00Z</dcterms:modified>
</cp:coreProperties>
</file>