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9B2" w:rsidRDefault="00946E4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Ростовская область, Семикаракорский район, х. Слободской</w:t>
      </w:r>
    </w:p>
    <w:p w:rsidR="000D79B2" w:rsidRDefault="00946E48">
      <w:pPr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0D79B2" w:rsidRDefault="00946E4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«Слободская средняя общеобразовательная школа»</w:t>
      </w:r>
    </w:p>
    <w:p w:rsidR="000D79B2" w:rsidRDefault="000D79B2">
      <w:pPr>
        <w:jc w:val="center"/>
        <w:rPr>
          <w:b/>
          <w:bCs/>
          <w:iCs/>
          <w:sz w:val="28"/>
          <w:szCs w:val="28"/>
        </w:rPr>
      </w:pPr>
    </w:p>
    <w:p w:rsidR="000D79B2" w:rsidRDefault="000D79B2">
      <w:pPr>
        <w:jc w:val="center"/>
        <w:rPr>
          <w:b/>
          <w:bCs/>
          <w:iCs/>
          <w:sz w:val="28"/>
          <w:szCs w:val="28"/>
        </w:rPr>
      </w:pPr>
    </w:p>
    <w:p w:rsidR="000D79B2" w:rsidRDefault="000D79B2">
      <w:pPr>
        <w:ind w:left="9912"/>
        <w:jc w:val="center"/>
        <w:rPr>
          <w:bCs/>
          <w:iCs/>
        </w:rPr>
      </w:pPr>
    </w:p>
    <w:tbl>
      <w:tblPr>
        <w:tblStyle w:val="ac"/>
        <w:tblW w:w="4785" w:type="dxa"/>
        <w:jc w:val="right"/>
        <w:tblLook w:val="04A0" w:firstRow="1" w:lastRow="0" w:firstColumn="1" w:lastColumn="0" w:noHBand="0" w:noVBand="1"/>
      </w:tblPr>
      <w:tblGrid>
        <w:gridCol w:w="4785"/>
      </w:tblGrid>
      <w:tr w:rsidR="000D79B2" w:rsidTr="005B694F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9B2" w:rsidRDefault="00946E48" w:rsidP="005B694F">
            <w:pPr>
              <w:jc w:val="right"/>
            </w:pPr>
            <w:r>
              <w:t xml:space="preserve">«Утверждаю» </w:t>
            </w:r>
          </w:p>
          <w:p w:rsidR="000D79B2" w:rsidRDefault="00946E48" w:rsidP="005B694F">
            <w:pPr>
              <w:jc w:val="right"/>
            </w:pPr>
            <w:r>
              <w:t xml:space="preserve">Директор </w:t>
            </w:r>
            <w:proofErr w:type="gramStart"/>
            <w:r>
              <w:t>МБОУ  Слободская</w:t>
            </w:r>
            <w:proofErr w:type="gramEnd"/>
            <w:r>
              <w:t xml:space="preserve"> СОШ </w:t>
            </w:r>
          </w:p>
          <w:p w:rsidR="000D79B2" w:rsidRDefault="00946E48" w:rsidP="005B694F">
            <w:pPr>
              <w:jc w:val="right"/>
            </w:pPr>
            <w:r>
              <w:t>______________   Быкадорова Л.М.</w:t>
            </w:r>
          </w:p>
          <w:p w:rsidR="000D79B2" w:rsidRDefault="00946E48" w:rsidP="005B694F">
            <w:pPr>
              <w:jc w:val="right"/>
            </w:pPr>
            <w:proofErr w:type="gramStart"/>
            <w:r>
              <w:t>Приказ  от</w:t>
            </w:r>
            <w:proofErr w:type="gramEnd"/>
            <w:r>
              <w:t xml:space="preserve"> </w:t>
            </w:r>
            <w:r w:rsidR="005B694F">
              <w:t xml:space="preserve">16.07.2021 </w:t>
            </w:r>
            <w:r>
              <w:t xml:space="preserve">№ </w:t>
            </w:r>
            <w:r w:rsidR="005B694F">
              <w:t>346</w:t>
            </w:r>
          </w:p>
          <w:p w:rsidR="000D79B2" w:rsidRDefault="000D79B2">
            <w:pPr>
              <w:rPr>
                <w:bCs/>
                <w:iCs/>
              </w:rPr>
            </w:pPr>
          </w:p>
          <w:p w:rsidR="000D79B2" w:rsidRDefault="000D79B2">
            <w:pPr>
              <w:jc w:val="center"/>
              <w:rPr>
                <w:bCs/>
                <w:iCs/>
              </w:rPr>
            </w:pPr>
          </w:p>
        </w:tc>
      </w:tr>
    </w:tbl>
    <w:p w:rsidR="000D79B2" w:rsidRDefault="000D79B2">
      <w:pPr>
        <w:jc w:val="center"/>
        <w:rPr>
          <w:bCs/>
          <w:iCs/>
        </w:rPr>
      </w:pPr>
    </w:p>
    <w:p w:rsidR="000D79B2" w:rsidRDefault="000D79B2">
      <w:pPr>
        <w:jc w:val="center"/>
        <w:rPr>
          <w:bCs/>
          <w:iCs/>
        </w:rPr>
      </w:pPr>
    </w:p>
    <w:p w:rsidR="000D79B2" w:rsidRDefault="000D79B2">
      <w:pPr>
        <w:jc w:val="center"/>
        <w:rPr>
          <w:b/>
          <w:bCs/>
          <w:iCs/>
          <w:sz w:val="36"/>
          <w:szCs w:val="36"/>
        </w:rPr>
      </w:pPr>
    </w:p>
    <w:p w:rsidR="000D79B2" w:rsidRDefault="00462417">
      <w:pPr>
        <w:jc w:val="center"/>
        <w:rPr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4933950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B2" w:rsidRDefault="000D79B2" w:rsidP="00462417">
      <w:pPr>
        <w:rPr>
          <w:b/>
          <w:bCs/>
          <w:iCs/>
          <w:sz w:val="36"/>
          <w:szCs w:val="36"/>
        </w:rPr>
      </w:pPr>
    </w:p>
    <w:p w:rsidR="000D79B2" w:rsidRDefault="00946E48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РАБОЧАЯ ПРОГРАММА</w:t>
      </w:r>
    </w:p>
    <w:p w:rsidR="000D79B2" w:rsidRDefault="00946E48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ХИМИИ</w:t>
      </w:r>
    </w:p>
    <w:p w:rsidR="000D79B2" w:rsidRDefault="00946E48">
      <w:pPr>
        <w:jc w:val="center"/>
        <w:rPr>
          <w:b/>
          <w:bCs/>
          <w:iCs/>
          <w:sz w:val="32"/>
          <w:szCs w:val="32"/>
        </w:rPr>
      </w:pPr>
      <w:r>
        <w:rPr>
          <w:b/>
          <w:sz w:val="28"/>
          <w:szCs w:val="28"/>
        </w:rPr>
        <w:t>202</w:t>
      </w:r>
      <w:r w:rsidR="005B694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202</w:t>
      </w:r>
      <w:r w:rsidR="005B69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:rsidR="000D79B2" w:rsidRDefault="00946E48">
      <w:pPr>
        <w:spacing w:after="2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основное общее образование</w:t>
      </w:r>
    </w:p>
    <w:p w:rsidR="000D79B2" w:rsidRDefault="00946E48">
      <w:pPr>
        <w:spacing w:after="240"/>
        <w:jc w:val="center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8 класс</w:t>
      </w:r>
    </w:p>
    <w:p w:rsidR="000D79B2" w:rsidRDefault="00946E48">
      <w:pPr>
        <w:spacing w:after="240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количество часов </w:t>
      </w:r>
      <w:proofErr w:type="gramStart"/>
      <w:r>
        <w:rPr>
          <w:b/>
          <w:bCs/>
          <w:iCs/>
          <w:sz w:val="32"/>
          <w:szCs w:val="32"/>
        </w:rPr>
        <w:t>–  68</w:t>
      </w:r>
      <w:proofErr w:type="gramEnd"/>
    </w:p>
    <w:p w:rsidR="000D79B2" w:rsidRDefault="000D79B2">
      <w:pPr>
        <w:rPr>
          <w:b/>
          <w:iCs/>
          <w:sz w:val="32"/>
          <w:szCs w:val="32"/>
        </w:rPr>
      </w:pPr>
    </w:p>
    <w:p w:rsidR="000D79B2" w:rsidRDefault="00946E48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учитель биологии и химии </w:t>
      </w:r>
      <w:r>
        <w:rPr>
          <w:b/>
          <w:iCs/>
          <w:sz w:val="32"/>
          <w:szCs w:val="32"/>
          <w:lang w:val="en-US"/>
        </w:rPr>
        <w:t>I</w:t>
      </w:r>
      <w:r>
        <w:rPr>
          <w:b/>
          <w:iCs/>
          <w:sz w:val="32"/>
          <w:szCs w:val="32"/>
        </w:rPr>
        <w:t xml:space="preserve"> категории</w:t>
      </w:r>
    </w:p>
    <w:p w:rsidR="000D79B2" w:rsidRDefault="00946E48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Тимошенко Нина Александровна</w:t>
      </w:r>
    </w:p>
    <w:p w:rsidR="000D79B2" w:rsidRDefault="00946E48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Программа разработана на основе: </w:t>
      </w:r>
      <w:r>
        <w:rPr>
          <w:sz w:val="28"/>
          <w:szCs w:val="28"/>
        </w:rPr>
        <w:t>Федерального компонента государственного стандарта основного общего образования;</w:t>
      </w:r>
    </w:p>
    <w:p w:rsidR="000D79B2" w:rsidRDefault="00946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Программа: Химия. Рабочие программы. Предметная линия учебников «Сферы». 8–9 классы: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А.А. </w:t>
      </w:r>
      <w:proofErr w:type="spellStart"/>
      <w:r>
        <w:rPr>
          <w:sz w:val="28"/>
          <w:szCs w:val="28"/>
        </w:rPr>
        <w:t>Журин</w:t>
      </w:r>
      <w:proofErr w:type="spellEnd"/>
      <w:r>
        <w:rPr>
          <w:sz w:val="28"/>
          <w:szCs w:val="28"/>
        </w:rPr>
        <w:t xml:space="preserve">. — М.: Просвещение, 2012.      </w:t>
      </w:r>
    </w:p>
    <w:p w:rsidR="000D79B2" w:rsidRDefault="000D79B2">
      <w:pPr>
        <w:rPr>
          <w:sz w:val="28"/>
          <w:szCs w:val="28"/>
        </w:rPr>
      </w:pPr>
    </w:p>
    <w:p w:rsidR="000D79B2" w:rsidRDefault="000D79B2">
      <w:pPr>
        <w:rPr>
          <w:sz w:val="28"/>
          <w:szCs w:val="28"/>
        </w:rPr>
      </w:pPr>
    </w:p>
    <w:p w:rsidR="00462417" w:rsidRDefault="00462417">
      <w:pPr>
        <w:rPr>
          <w:sz w:val="28"/>
          <w:szCs w:val="28"/>
        </w:rPr>
      </w:pPr>
      <w:bookmarkStart w:id="0" w:name="_GoBack"/>
      <w:bookmarkEnd w:id="0"/>
    </w:p>
    <w:p w:rsidR="000D79B2" w:rsidRDefault="000D79B2">
      <w:pPr>
        <w:jc w:val="center"/>
        <w:rPr>
          <w:b/>
          <w:sz w:val="28"/>
          <w:szCs w:val="28"/>
        </w:rPr>
      </w:pPr>
    </w:p>
    <w:p w:rsidR="000D79B2" w:rsidRDefault="00946E4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D79B2" w:rsidRDefault="00946E48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Рабочая программа составлена </w:t>
      </w:r>
      <w:r>
        <w:rPr>
          <w:rFonts w:ascii="Times New Roman" w:eastAsia="Calibri" w:hAnsi="Times New Roman"/>
          <w:szCs w:val="24"/>
        </w:rPr>
        <w:t>основании следующих нормативно- правовых документов:</w:t>
      </w:r>
    </w:p>
    <w:p w:rsidR="000D79B2" w:rsidRDefault="00946E48">
      <w:pPr>
        <w:ind w:right="68"/>
        <w:jc w:val="both"/>
        <w:textAlignment w:val="baseline"/>
      </w:pPr>
      <w:r>
        <w:t>- Федеральный закон от 29 декабря 2012 г. №273-ФЗ «Об образовании в Российской Федерации»;</w:t>
      </w:r>
    </w:p>
    <w:p w:rsidR="000D79B2" w:rsidRDefault="00946E48">
      <w:pPr>
        <w:ind w:right="68"/>
        <w:jc w:val="both"/>
        <w:textAlignment w:val="baseline"/>
      </w:pPr>
      <w:r>
        <w:t>- Федеральный государственный образовательный стандарт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образования»);</w:t>
      </w:r>
    </w:p>
    <w:p w:rsidR="000D79B2" w:rsidRDefault="00946E48">
      <w:pPr>
        <w:ind w:right="68"/>
        <w:jc w:val="both"/>
        <w:textAlignment w:val="baseline"/>
      </w:pPr>
      <w:r>
        <w:t>- Приказ Минобрнауки России №233 от 8 мая 2019 г. «Об внесении изменений в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№345»;</w:t>
      </w:r>
    </w:p>
    <w:p w:rsidR="000D79B2" w:rsidRDefault="00946E48">
      <w:pPr>
        <w:ind w:right="68"/>
        <w:jc w:val="both"/>
        <w:textAlignment w:val="baseline"/>
      </w:pPr>
      <w:r>
        <w:t xml:space="preserve">- </w:t>
      </w:r>
      <w:r>
        <w:rPr>
          <w:rStyle w:val="c2"/>
        </w:rPr>
        <w:t>Письмо Минобрнауки РФ от 19.04.2011г. №03-255 «О введении ФГОС ООО»;</w:t>
      </w:r>
    </w:p>
    <w:p w:rsidR="000D79B2" w:rsidRDefault="00946E48">
      <w:pPr>
        <w:ind w:right="68"/>
        <w:jc w:val="both"/>
        <w:textAlignment w:val="baseline"/>
      </w:pPr>
      <w:r>
        <w:t>- Примерные программы по учебным предметам. М., Просвещение, 2011 год. Серия «Стандарты второго поколения»;</w:t>
      </w:r>
    </w:p>
    <w:p w:rsidR="000D79B2" w:rsidRDefault="00946E48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Программы основного общего образования: Химия. Рабочие программы. Предметная линия учебников «Сферы». 8–9 классы: пособие для учителей </w:t>
      </w:r>
      <w:proofErr w:type="spellStart"/>
      <w:r>
        <w:rPr>
          <w:rFonts w:ascii="Times New Roman" w:hAnsi="Times New Roman"/>
          <w:szCs w:val="24"/>
        </w:rPr>
        <w:t>общеобразоват</w:t>
      </w:r>
      <w:proofErr w:type="spellEnd"/>
      <w:r>
        <w:rPr>
          <w:rFonts w:ascii="Times New Roman" w:hAnsi="Times New Roman"/>
          <w:szCs w:val="24"/>
        </w:rPr>
        <w:t xml:space="preserve">. учреждений / А.А. </w:t>
      </w:r>
      <w:proofErr w:type="spellStart"/>
      <w:r>
        <w:rPr>
          <w:rFonts w:ascii="Times New Roman" w:hAnsi="Times New Roman"/>
          <w:szCs w:val="24"/>
        </w:rPr>
        <w:t>Журин</w:t>
      </w:r>
      <w:proofErr w:type="spellEnd"/>
      <w:r>
        <w:rPr>
          <w:rFonts w:ascii="Times New Roman" w:hAnsi="Times New Roman"/>
          <w:szCs w:val="24"/>
        </w:rPr>
        <w:t xml:space="preserve">. — </w:t>
      </w:r>
      <w:proofErr w:type="gramStart"/>
      <w:r>
        <w:rPr>
          <w:rFonts w:ascii="Times New Roman" w:hAnsi="Times New Roman"/>
          <w:szCs w:val="24"/>
        </w:rPr>
        <w:t>М. :</w:t>
      </w:r>
      <w:proofErr w:type="gramEnd"/>
      <w:r>
        <w:rPr>
          <w:rFonts w:ascii="Times New Roman" w:hAnsi="Times New Roman"/>
          <w:szCs w:val="24"/>
        </w:rPr>
        <w:t xml:space="preserve"> Просвещение, 2012. — 80 с. </w:t>
      </w:r>
    </w:p>
    <w:p w:rsidR="000D79B2" w:rsidRDefault="00946E48">
      <w:pPr>
        <w:pStyle w:val="a9"/>
        <w:spacing w:beforeAutospacing="0" w:afterAutospacing="0"/>
        <w:jc w:val="both"/>
        <w:rPr>
          <w:bCs/>
        </w:rPr>
      </w:pPr>
      <w:r>
        <w:t xml:space="preserve">-  </w:t>
      </w:r>
      <w:proofErr w:type="gramStart"/>
      <w:r>
        <w:t>учебника</w:t>
      </w:r>
      <w:r>
        <w:rPr>
          <w:shd w:val="clear" w:color="auto" w:fill="FFFFFF"/>
        </w:rPr>
        <w:t>:  Химия</w:t>
      </w:r>
      <w:proofErr w:type="gramEnd"/>
      <w:r>
        <w:rPr>
          <w:shd w:val="clear" w:color="auto" w:fill="FFFFFF"/>
        </w:rPr>
        <w:t>. 8 класс:</w:t>
      </w:r>
      <w:r>
        <w:t xml:space="preserve"> </w:t>
      </w:r>
      <w:proofErr w:type="gramStart"/>
      <w:r>
        <w:t>учебник  для</w:t>
      </w:r>
      <w:proofErr w:type="gramEnd"/>
      <w:r>
        <w:t xml:space="preserve"> </w:t>
      </w:r>
      <w:proofErr w:type="spellStart"/>
      <w:r>
        <w:t>общеобразоват</w:t>
      </w:r>
      <w:proofErr w:type="spellEnd"/>
      <w:r>
        <w:t xml:space="preserve">. организаций / А.А. </w:t>
      </w:r>
      <w:proofErr w:type="spellStart"/>
      <w:r>
        <w:t>Журин</w:t>
      </w:r>
      <w:proofErr w:type="spellEnd"/>
      <w:r>
        <w:t>. – 4-е изд.– М: Просвещение, 2018. –127,</w:t>
      </w:r>
      <w:r w:rsidR="005B694F">
        <w:t xml:space="preserve"> </w:t>
      </w:r>
      <w:r>
        <w:t>[1] с.: ил.</w:t>
      </w:r>
      <w:r>
        <w:rPr>
          <w:bCs/>
        </w:rPr>
        <w:t xml:space="preserve"> – (Сферы);</w:t>
      </w:r>
    </w:p>
    <w:p w:rsidR="000D79B2" w:rsidRDefault="00946E48">
      <w:pPr>
        <w:pStyle w:val="a9"/>
        <w:spacing w:beforeAutospacing="0" w:afterAutospacing="0"/>
        <w:jc w:val="both"/>
        <w:rPr>
          <w:bCs/>
        </w:rPr>
      </w:pPr>
      <w:r>
        <w:rPr>
          <w:bCs/>
        </w:rPr>
        <w:t>- Положения о рабочей программе МБОУ Слободская СОШ;</w:t>
      </w:r>
    </w:p>
    <w:p w:rsidR="000D79B2" w:rsidRDefault="00946E48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Учебного плана МБОУ Слободская СОШ на 202</w:t>
      </w:r>
      <w:r w:rsidR="005B694F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– 202</w:t>
      </w:r>
      <w:r w:rsidR="005B694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учебный год.</w:t>
      </w:r>
    </w:p>
    <w:p w:rsidR="000D79B2" w:rsidRDefault="00946E48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Календарного учебного графика на 202</w:t>
      </w:r>
      <w:r w:rsidR="005B694F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– 202</w:t>
      </w:r>
      <w:r w:rsidR="005B694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учебный год.</w:t>
      </w:r>
    </w:p>
    <w:p w:rsidR="000D79B2" w:rsidRDefault="000D79B2">
      <w:pPr>
        <w:pStyle w:val="a8"/>
        <w:jc w:val="both"/>
        <w:rPr>
          <w:rFonts w:ascii="Times New Roman" w:hAnsi="Times New Roman"/>
          <w:szCs w:val="24"/>
        </w:rPr>
      </w:pPr>
    </w:p>
    <w:p w:rsidR="000D79B2" w:rsidRDefault="00946E48">
      <w:r>
        <w:rPr>
          <w:b/>
        </w:rPr>
        <w:t xml:space="preserve">      </w:t>
      </w:r>
      <w:proofErr w:type="spellStart"/>
      <w:r>
        <w:rPr>
          <w:b/>
        </w:rPr>
        <w:t>Целиизучения</w:t>
      </w:r>
      <w:proofErr w:type="spellEnd"/>
      <w:r>
        <w:rPr>
          <w:b/>
        </w:rPr>
        <w:t xml:space="preserve"> учебного курса химии в 8 классе:</w:t>
      </w:r>
    </w:p>
    <w:p w:rsidR="000D79B2" w:rsidRDefault="00946E48">
      <w:pPr>
        <w:numPr>
          <w:ilvl w:val="0"/>
          <w:numId w:val="2"/>
        </w:numPr>
        <w:jc w:val="both"/>
      </w:pPr>
      <w:r>
        <w:t>освоение важнейших знаний об основных понятиях и законах химии, химической символике;</w:t>
      </w:r>
    </w:p>
    <w:p w:rsidR="000D79B2" w:rsidRDefault="00946E48">
      <w:pPr>
        <w:numPr>
          <w:ilvl w:val="0"/>
          <w:numId w:val="2"/>
        </w:numPr>
        <w:jc w:val="both"/>
      </w:pPr>
      <w: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0D79B2" w:rsidRDefault="00946E48">
      <w:pPr>
        <w:numPr>
          <w:ilvl w:val="0"/>
          <w:numId w:val="2"/>
        </w:numPr>
        <w:jc w:val="both"/>
      </w:pPr>
      <w: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D79B2" w:rsidRDefault="00946E48">
      <w:pPr>
        <w:numPr>
          <w:ilvl w:val="0"/>
          <w:numId w:val="2"/>
        </w:numPr>
        <w:jc w:val="both"/>
      </w:pPr>
      <w: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0D79B2" w:rsidRDefault="00946E48">
      <w:pPr>
        <w:numPr>
          <w:ilvl w:val="0"/>
          <w:numId w:val="2"/>
        </w:numPr>
        <w:jc w:val="both"/>
      </w:pPr>
      <w: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D79B2" w:rsidRDefault="00946E48">
      <w:pPr>
        <w:jc w:val="both"/>
        <w:rPr>
          <w:b/>
        </w:rPr>
      </w:pPr>
      <w:r>
        <w:rPr>
          <w:b/>
        </w:rPr>
        <w:t xml:space="preserve">      Задачи учебного курса:</w:t>
      </w:r>
    </w:p>
    <w:p w:rsidR="000D79B2" w:rsidRDefault="00946E48">
      <w:pPr>
        <w:numPr>
          <w:ilvl w:val="0"/>
          <w:numId w:val="3"/>
        </w:numPr>
        <w:jc w:val="both"/>
      </w:pPr>
      <w: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0D79B2" w:rsidRDefault="00946E48">
      <w:pPr>
        <w:numPr>
          <w:ilvl w:val="0"/>
          <w:numId w:val="3"/>
        </w:numPr>
        <w:jc w:val="both"/>
      </w:pPr>
      <w: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0D79B2" w:rsidRDefault="00946E48">
      <w:pPr>
        <w:numPr>
          <w:ilvl w:val="0"/>
          <w:numId w:val="3"/>
        </w:numPr>
        <w:jc w:val="both"/>
      </w:pPr>
      <w:r>
        <w:t>раскрытие роли химии в решении глобальных проблем человечества;</w:t>
      </w:r>
    </w:p>
    <w:p w:rsidR="000D79B2" w:rsidRDefault="00946E48">
      <w:pPr>
        <w:numPr>
          <w:ilvl w:val="0"/>
          <w:numId w:val="3"/>
        </w:numPr>
        <w:jc w:val="both"/>
      </w:pPr>
      <w:r>
        <w:t>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</w:t>
      </w:r>
    </w:p>
    <w:p w:rsidR="000D79B2" w:rsidRDefault="000D79B2">
      <w:pPr>
        <w:jc w:val="both"/>
        <w:rPr>
          <w:b/>
        </w:rPr>
      </w:pPr>
    </w:p>
    <w:p w:rsidR="000D79B2" w:rsidRDefault="00946E48">
      <w:pPr>
        <w:jc w:val="both"/>
        <w:rPr>
          <w:b/>
        </w:rPr>
      </w:pPr>
      <w:r>
        <w:rPr>
          <w:b/>
        </w:rPr>
        <w:t>Общая характеристика учебного предмета.</w:t>
      </w:r>
    </w:p>
    <w:p w:rsidR="000D79B2" w:rsidRDefault="00946E48">
      <w:pPr>
        <w:jc w:val="both"/>
      </w:pPr>
      <w:r>
        <w:t xml:space="preserve"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</w:t>
      </w:r>
      <w:proofErr w:type="gramStart"/>
      <w:r>
        <w:t>свойствами,  исследование</w:t>
      </w:r>
      <w:proofErr w:type="gramEnd"/>
      <w:r>
        <w:t xml:space="preserve"> закономерностей химических реакций и путей управления ими в целях получения веществ, материалов, энергии. Поэтому в примерной программе по химии нашли отражение основные содержательные линии:</w:t>
      </w:r>
    </w:p>
    <w:p w:rsidR="000D79B2" w:rsidRDefault="00946E48">
      <w:pPr>
        <w:jc w:val="both"/>
      </w:pPr>
      <w:r>
        <w:t>- вещество — знания о составе и строении веществ, их важнейших физических и химических свойствах, биологическом действии;</w:t>
      </w:r>
    </w:p>
    <w:p w:rsidR="000D79B2" w:rsidRDefault="00946E48">
      <w:pPr>
        <w:jc w:val="both"/>
      </w:pPr>
      <w:r>
        <w:t>-химическая реакция — знания об условиях, в которых проявляются химические свойства веществ, способах управления химическими процессами;</w:t>
      </w:r>
    </w:p>
    <w:p w:rsidR="000D79B2" w:rsidRDefault="00946E48">
      <w:pPr>
        <w:jc w:val="both"/>
      </w:pPr>
      <w:r>
        <w:t>-применение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0D79B2" w:rsidRDefault="00946E48">
      <w:pPr>
        <w:jc w:val="both"/>
      </w:pPr>
      <w:r>
        <w:t>-язык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0D79B2" w:rsidRDefault="00946E48">
      <w:pPr>
        <w:jc w:val="both"/>
      </w:pPr>
      <w:r>
        <w:t>Поскольку основные содержательные линии школьного курса химии тесно переплетены, в примерной программе содержание представлено не по линиям, а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0D79B2" w:rsidRDefault="00946E48">
      <w:pPr>
        <w:jc w:val="center"/>
        <w:rPr>
          <w:b/>
        </w:rPr>
      </w:pPr>
      <w:r>
        <w:rPr>
          <w:b/>
        </w:rPr>
        <w:t>Место предмета в учебном плане:</w:t>
      </w:r>
    </w:p>
    <w:p w:rsidR="000D79B2" w:rsidRDefault="00946E48">
      <w:pPr>
        <w:jc w:val="both"/>
      </w:pPr>
      <w:r>
        <w:t xml:space="preserve">Рабочая программа   для 8 класса образовательных учреждений общего образования разработана на основе примерной программы по химии и полностью включает её содержание. Программа рассчитана на 70 </w:t>
      </w:r>
      <w:proofErr w:type="gramStart"/>
      <w:r>
        <w:t xml:space="preserve">часов,   </w:t>
      </w:r>
      <w:proofErr w:type="gramEnd"/>
      <w:r>
        <w:t>два часа в неделю.  Общее число учебных часов – 68, в неделю – 2 часа.</w:t>
      </w:r>
    </w:p>
    <w:p w:rsidR="000D79B2" w:rsidRDefault="000D79B2"/>
    <w:p w:rsidR="000D79B2" w:rsidRDefault="00946E48">
      <w:pPr>
        <w:jc w:val="center"/>
      </w:pPr>
      <w:r>
        <w:rPr>
          <w:b/>
          <w:bCs/>
        </w:rPr>
        <w:t>Ценностные ориентиры содержания учебного предмета</w:t>
      </w:r>
    </w:p>
    <w:p w:rsidR="000D79B2" w:rsidRDefault="000D79B2"/>
    <w:p w:rsidR="000D79B2" w:rsidRDefault="00946E48">
      <w:pPr>
        <w:jc w:val="both"/>
      </w:pPr>
      <w:r>
        <w:t xml:space="preserve">В качестве </w:t>
      </w:r>
      <w:r>
        <w:rPr>
          <w:i/>
          <w:iCs/>
        </w:rPr>
        <w:t xml:space="preserve">ценностных ориентиров химического образования </w:t>
      </w:r>
      <w:r>
        <w:t>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которого заключается в изучении природы.</w:t>
      </w:r>
    </w:p>
    <w:p w:rsidR="000D79B2" w:rsidRDefault="00946E48">
      <w:pPr>
        <w:jc w:val="both"/>
      </w:pPr>
      <w:r>
        <w:t xml:space="preserve">Основу </w:t>
      </w:r>
      <w:r>
        <w:rPr>
          <w:i/>
          <w:iCs/>
        </w:rPr>
        <w:t xml:space="preserve">познавательных ценностей </w:t>
      </w:r>
      <w:r>
        <w:t>составляют научные знания, научные методы познания, а ценностные ориентации, формируемые у учащихся в процессе изучения химии, проявляются:</w:t>
      </w:r>
    </w:p>
    <w:p w:rsidR="000D79B2" w:rsidRDefault="00946E48">
      <w:pPr>
        <w:numPr>
          <w:ilvl w:val="0"/>
          <w:numId w:val="4"/>
        </w:numPr>
        <w:jc w:val="both"/>
      </w:pPr>
      <w:r>
        <w:t>в признании ценности научного знания, его практической значимости, достоверности;</w:t>
      </w:r>
    </w:p>
    <w:p w:rsidR="000D79B2" w:rsidRDefault="00946E48">
      <w:pPr>
        <w:numPr>
          <w:ilvl w:val="0"/>
          <w:numId w:val="4"/>
        </w:numPr>
        <w:jc w:val="both"/>
      </w:pPr>
      <w:r>
        <w:t>в ценности химических методов исследования живой и неживой природы;</w:t>
      </w:r>
    </w:p>
    <w:p w:rsidR="000D79B2" w:rsidRDefault="00946E48">
      <w:pPr>
        <w:numPr>
          <w:ilvl w:val="0"/>
          <w:numId w:val="4"/>
        </w:numPr>
        <w:jc w:val="both"/>
      </w:pPr>
      <w:r>
        <w:t>в понимании сложности и противоречивости самого про</w:t>
      </w:r>
      <w:r>
        <w:softHyphen/>
        <w:t>цесса познания как извечного стремления к Истине.</w:t>
      </w:r>
    </w:p>
    <w:p w:rsidR="000D79B2" w:rsidRDefault="00946E48">
      <w:pPr>
        <w:jc w:val="both"/>
      </w:pPr>
      <w:r>
        <w:t xml:space="preserve">В качестве объектов </w:t>
      </w:r>
      <w:r>
        <w:rPr>
          <w:i/>
          <w:iCs/>
        </w:rPr>
        <w:t xml:space="preserve">ценностей труда и быта </w:t>
      </w:r>
      <w:r>
        <w:t xml:space="preserve">выступают творческая созидательная деятельность, здоровый образ жизни, а </w:t>
      </w:r>
      <w:r>
        <w:rPr>
          <w:i/>
          <w:iCs/>
        </w:rPr>
        <w:t xml:space="preserve">ценностные ориентации содержания курса химии </w:t>
      </w:r>
      <w:r>
        <w:t>могут рассматриваться как формирование:</w:t>
      </w:r>
    </w:p>
    <w:p w:rsidR="000D79B2" w:rsidRDefault="00946E48">
      <w:pPr>
        <w:numPr>
          <w:ilvl w:val="0"/>
          <w:numId w:val="5"/>
        </w:numPr>
        <w:jc w:val="both"/>
      </w:pPr>
      <w:r>
        <w:t>уважительного отношения к созидательной, творческой деятельности;</w:t>
      </w:r>
    </w:p>
    <w:p w:rsidR="000D79B2" w:rsidRDefault="00946E48">
      <w:pPr>
        <w:numPr>
          <w:ilvl w:val="0"/>
          <w:numId w:val="5"/>
        </w:numPr>
        <w:jc w:val="both"/>
      </w:pPr>
      <w:r>
        <w:t>понимания необходимости здорового образа жизни;</w:t>
      </w:r>
    </w:p>
    <w:p w:rsidR="000D79B2" w:rsidRDefault="00946E48">
      <w:pPr>
        <w:numPr>
          <w:ilvl w:val="0"/>
          <w:numId w:val="5"/>
        </w:numPr>
        <w:jc w:val="both"/>
      </w:pPr>
      <w:r>
        <w:lastRenderedPageBreak/>
        <w:t>потребности в безусловном выполнении правил безопасного использования веществ в повседневной жизни;</w:t>
      </w:r>
    </w:p>
    <w:p w:rsidR="000D79B2" w:rsidRDefault="00946E48">
      <w:pPr>
        <w:numPr>
          <w:ilvl w:val="0"/>
          <w:numId w:val="5"/>
        </w:numPr>
        <w:jc w:val="both"/>
      </w:pPr>
      <w:r>
        <w:t>сознательного выбора будущей профессиональной деятельности.</w:t>
      </w:r>
    </w:p>
    <w:p w:rsidR="000D79B2" w:rsidRDefault="00946E48">
      <w:pPr>
        <w:jc w:val="both"/>
      </w:pPr>
      <w:r>
        <w:t xml:space="preserve">Курс химии обладает реальными возможностями для формирования </w:t>
      </w:r>
      <w:r>
        <w:rPr>
          <w:i/>
          <w:iCs/>
        </w:rPr>
        <w:t xml:space="preserve">коммуникативных ценностей, </w:t>
      </w:r>
      <w:r>
        <w:t>основу которых составляют процесс общения, грамотная речь, а ценностные ориентации направлены на формирование у учащихся:</w:t>
      </w:r>
    </w:p>
    <w:p w:rsidR="000D79B2" w:rsidRDefault="00946E48">
      <w:pPr>
        <w:numPr>
          <w:ilvl w:val="0"/>
          <w:numId w:val="6"/>
        </w:numPr>
        <w:jc w:val="both"/>
      </w:pPr>
      <w:r>
        <w:t>навыков правильного использования химической терминологии и символики;</w:t>
      </w:r>
    </w:p>
    <w:p w:rsidR="000D79B2" w:rsidRDefault="00946E48">
      <w:pPr>
        <w:numPr>
          <w:ilvl w:val="0"/>
          <w:numId w:val="6"/>
        </w:numPr>
        <w:jc w:val="both"/>
      </w:pPr>
      <w:r>
        <w:t>потребности вести диалог, выслушивать мнение оппонента, участвовать в дискуссии;</w:t>
      </w:r>
    </w:p>
    <w:p w:rsidR="000D79B2" w:rsidRDefault="00946E48">
      <w:pPr>
        <w:numPr>
          <w:ilvl w:val="0"/>
          <w:numId w:val="6"/>
        </w:numPr>
        <w:jc w:val="both"/>
      </w:pPr>
      <w:r>
        <w:t>способности открыто выражать и аргументированно отстаивать свою точку зрения.</w:t>
      </w:r>
    </w:p>
    <w:p w:rsidR="000D79B2" w:rsidRDefault="00946E48">
      <w:pPr>
        <w:spacing w:beforeAutospacing="1" w:afterAutospacing="1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 Планируемые результаты освоения </w:t>
      </w:r>
      <w:proofErr w:type="gramStart"/>
      <w:r>
        <w:rPr>
          <w:b/>
          <w:sz w:val="28"/>
          <w:szCs w:val="28"/>
        </w:rPr>
        <w:t xml:space="preserve">учебного </w:t>
      </w:r>
      <w:r>
        <w:rPr>
          <w:b/>
          <w:bCs/>
          <w:sz w:val="28"/>
          <w:szCs w:val="28"/>
        </w:rPr>
        <w:t xml:space="preserve"> предмета</w:t>
      </w:r>
      <w:proofErr w:type="gramEnd"/>
    </w:p>
    <w:p w:rsidR="000D79B2" w:rsidRDefault="00946E48">
      <w:pPr>
        <w:widowControl w:val="0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      Личностными результатами</w:t>
      </w:r>
      <w:r>
        <w:rPr>
          <w:rFonts w:eastAsia="Calibri"/>
          <w:lang w:eastAsia="en-US"/>
        </w:rPr>
        <w:t xml:space="preserve"> изучения предмета «Химия» в 8 классе являются следующие умения:</w:t>
      </w:r>
    </w:p>
    <w:p w:rsidR="000D79B2" w:rsidRDefault="00946E48">
      <w:pPr>
        <w:widowControl w:val="0"/>
        <w:numPr>
          <w:ilvl w:val="0"/>
          <w:numId w:val="7"/>
        </w:numPr>
        <w:spacing w:after="200"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0D79B2" w:rsidRDefault="00946E48">
      <w:pPr>
        <w:numPr>
          <w:ilvl w:val="0"/>
          <w:numId w:val="7"/>
        </w:numPr>
        <w:spacing w:after="200" w:line="276" w:lineRule="auto"/>
        <w:ind w:left="709" w:hanging="283"/>
        <w:jc w:val="both"/>
        <w:rPr>
          <w:b/>
          <w:bCs/>
          <w:lang w:eastAsia="en-US"/>
        </w:rPr>
      </w:pPr>
      <w:r>
        <w:rPr>
          <w:lang w:eastAsia="en-US"/>
        </w:rPr>
        <w:t xml:space="preserve">постепенно выстраивать собственное целостное </w:t>
      </w:r>
      <w:proofErr w:type="gramStart"/>
      <w:r>
        <w:rPr>
          <w:lang w:eastAsia="en-US"/>
        </w:rPr>
        <w:t xml:space="preserve">мировоззрение:  </w:t>
      </w:r>
      <w:r>
        <w:t>осознавать</w:t>
      </w:r>
      <w:proofErr w:type="gramEnd"/>
      <w:r>
        <w:t xml:space="preserve"> потребность и готовность к самообразованию, в том числе и в рамках самостоятельной деятельности вне школы; </w:t>
      </w:r>
    </w:p>
    <w:p w:rsidR="000D79B2" w:rsidRDefault="00946E48">
      <w:pPr>
        <w:numPr>
          <w:ilvl w:val="0"/>
          <w:numId w:val="7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оценивать жизненные ситуации с точки зрения безопасного образа жизни и сохранения здоровья; </w:t>
      </w:r>
    </w:p>
    <w:p w:rsidR="000D79B2" w:rsidRDefault="00946E48">
      <w:pPr>
        <w:numPr>
          <w:ilvl w:val="0"/>
          <w:numId w:val="7"/>
        </w:numPr>
        <w:spacing w:after="200" w:line="276" w:lineRule="auto"/>
        <w:ind w:left="709" w:hanging="283"/>
        <w:jc w:val="both"/>
        <w:rPr>
          <w:b/>
          <w:bCs/>
          <w:lang w:eastAsia="en-US"/>
        </w:rPr>
      </w:pPr>
      <w:r>
        <w:rPr>
          <w:lang w:eastAsia="en-US"/>
        </w:rPr>
        <w:t>оценивать экологический риск взаимоотношений человека и природы</w:t>
      </w:r>
      <w:r>
        <w:t>.</w:t>
      </w:r>
    </w:p>
    <w:p w:rsidR="000D79B2" w:rsidRDefault="00946E48">
      <w:pPr>
        <w:numPr>
          <w:ilvl w:val="0"/>
          <w:numId w:val="7"/>
        </w:numPr>
        <w:spacing w:after="200" w:line="276" w:lineRule="auto"/>
        <w:ind w:left="709" w:hanging="283"/>
        <w:jc w:val="both"/>
        <w:rPr>
          <w:b/>
          <w:bCs/>
        </w:rPr>
      </w:pPr>
      <w:proofErr w:type="gramStart"/>
      <w:r>
        <w:t>формировать  экологическое</w:t>
      </w:r>
      <w:proofErr w:type="gramEnd"/>
      <w:r>
        <w:t xml:space="preserve">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0D79B2" w:rsidRDefault="00946E48">
      <w:pPr>
        <w:widowControl w:val="0"/>
        <w:spacing w:before="120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Метапредметными</w:t>
      </w:r>
      <w:r>
        <w:rPr>
          <w:rFonts w:eastAsia="Calibri"/>
          <w:lang w:eastAsia="en-US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0D79B2" w:rsidRDefault="00946E48">
      <w:pPr>
        <w:widowControl w:val="0"/>
        <w:spacing w:before="120"/>
        <w:jc w:val="both"/>
        <w:outlineLvl w:val="0"/>
        <w:rPr>
          <w:rFonts w:eastAsia="Calibri"/>
          <w:u w:val="single"/>
          <w:lang w:eastAsia="en-US"/>
        </w:rPr>
      </w:pPr>
      <w:r>
        <w:rPr>
          <w:rFonts w:eastAsia="Calibri"/>
          <w:iCs/>
          <w:u w:val="single"/>
          <w:lang w:eastAsia="en-US"/>
        </w:rPr>
        <w:t xml:space="preserve">      Регулятивные УУД</w:t>
      </w:r>
      <w:r>
        <w:rPr>
          <w:rFonts w:eastAsia="Calibri"/>
          <w:u w:val="single"/>
          <w:lang w:eastAsia="en-US"/>
        </w:rPr>
        <w:t>:</w:t>
      </w:r>
    </w:p>
    <w:p w:rsidR="000D79B2" w:rsidRDefault="00946E48">
      <w:pPr>
        <w:numPr>
          <w:ilvl w:val="0"/>
          <w:numId w:val="8"/>
        </w:numPr>
        <w:spacing w:after="200" w:line="276" w:lineRule="auto"/>
        <w:ind w:left="709" w:hanging="283"/>
        <w:jc w:val="both"/>
        <w:rPr>
          <w:b/>
          <w:bCs/>
        </w:rPr>
      </w:pPr>
      <w:r>
        <w:t>самостоятельно обнаруживать и формулировать учебную проблему, определять цель учебной деятельности;</w:t>
      </w:r>
    </w:p>
    <w:p w:rsidR="000D79B2" w:rsidRDefault="00946E48">
      <w:pPr>
        <w:numPr>
          <w:ilvl w:val="0"/>
          <w:numId w:val="8"/>
        </w:numPr>
        <w:spacing w:after="200" w:line="276" w:lineRule="auto"/>
        <w:ind w:left="709" w:hanging="283"/>
        <w:jc w:val="both"/>
        <w:rPr>
          <w:b/>
          <w:bCs/>
        </w:rPr>
      </w:pPr>
      <w: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>
        <w:t>самостоятельно  средства</w:t>
      </w:r>
      <w:proofErr w:type="gramEnd"/>
      <w:r>
        <w:t xml:space="preserve"> достижения цели;</w:t>
      </w:r>
    </w:p>
    <w:p w:rsidR="000D79B2" w:rsidRDefault="00946E48">
      <w:pPr>
        <w:numPr>
          <w:ilvl w:val="0"/>
          <w:numId w:val="8"/>
        </w:numPr>
        <w:spacing w:after="200" w:line="276" w:lineRule="auto"/>
        <w:ind w:left="709" w:hanging="283"/>
        <w:jc w:val="both"/>
        <w:rPr>
          <w:b/>
          <w:bCs/>
        </w:rPr>
      </w:pPr>
      <w:r>
        <w:t>составлять (индивидуально или в группе) план решения проблемы;</w:t>
      </w:r>
    </w:p>
    <w:p w:rsidR="000D79B2" w:rsidRDefault="00946E48">
      <w:pPr>
        <w:numPr>
          <w:ilvl w:val="0"/>
          <w:numId w:val="8"/>
        </w:numPr>
        <w:spacing w:after="200" w:line="276" w:lineRule="auto"/>
        <w:ind w:left="709" w:hanging="283"/>
        <w:jc w:val="both"/>
        <w:rPr>
          <w:b/>
          <w:bCs/>
        </w:rPr>
      </w:pPr>
      <w:r>
        <w:t>работая по плану, сверять свои действия с целью и, при необходимости, исправлять ошибки самостоятельно;</w:t>
      </w:r>
    </w:p>
    <w:p w:rsidR="000D79B2" w:rsidRDefault="00946E48">
      <w:pPr>
        <w:numPr>
          <w:ilvl w:val="0"/>
          <w:numId w:val="8"/>
        </w:numPr>
        <w:spacing w:after="200" w:line="276" w:lineRule="auto"/>
        <w:ind w:left="709" w:hanging="283"/>
        <w:jc w:val="both"/>
        <w:rPr>
          <w:b/>
          <w:bCs/>
        </w:rPr>
      </w:pPr>
      <w:r>
        <w:t>в диалоге с учителем совершенствовать самостоятельно выработанные критерии оценки.</w:t>
      </w:r>
    </w:p>
    <w:p w:rsidR="000D79B2" w:rsidRDefault="00946E48">
      <w:pPr>
        <w:widowControl w:val="0"/>
        <w:spacing w:before="120"/>
        <w:ind w:firstLine="284"/>
        <w:jc w:val="both"/>
        <w:outlineLvl w:val="0"/>
        <w:rPr>
          <w:rFonts w:eastAsia="Calibri"/>
          <w:iCs/>
          <w:u w:val="single"/>
          <w:lang w:eastAsia="en-US"/>
        </w:rPr>
      </w:pPr>
      <w:r>
        <w:rPr>
          <w:rFonts w:eastAsia="Calibri"/>
          <w:iCs/>
          <w:u w:val="single"/>
          <w:lang w:eastAsia="en-US"/>
        </w:rPr>
        <w:t>Познавательные УУД:</w:t>
      </w:r>
    </w:p>
    <w:p w:rsidR="000D79B2" w:rsidRDefault="00946E48">
      <w:pPr>
        <w:numPr>
          <w:ilvl w:val="0"/>
          <w:numId w:val="9"/>
        </w:numPr>
        <w:spacing w:after="200" w:line="276" w:lineRule="auto"/>
        <w:ind w:left="709" w:hanging="218"/>
        <w:jc w:val="both"/>
        <w:rPr>
          <w:b/>
          <w:bCs/>
        </w:rPr>
      </w:pPr>
      <w:r>
        <w:t>анализировать, сравнивать, классифицировать и обобщать факты и явления, выявлять их причинно-следственные связи.</w:t>
      </w:r>
    </w:p>
    <w:p w:rsidR="000D79B2" w:rsidRDefault="00946E48">
      <w:pPr>
        <w:numPr>
          <w:ilvl w:val="0"/>
          <w:numId w:val="9"/>
        </w:numPr>
        <w:spacing w:after="200" w:line="276" w:lineRule="auto"/>
        <w:ind w:left="709" w:hanging="218"/>
        <w:jc w:val="both"/>
        <w:rPr>
          <w:b/>
          <w:bCs/>
        </w:rPr>
      </w:pPr>
      <w:r>
        <w:lastRenderedPageBreak/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0D79B2" w:rsidRDefault="00946E48">
      <w:pPr>
        <w:numPr>
          <w:ilvl w:val="0"/>
          <w:numId w:val="9"/>
        </w:numPr>
        <w:spacing w:after="200" w:line="276" w:lineRule="auto"/>
        <w:ind w:left="709" w:hanging="218"/>
        <w:jc w:val="both"/>
        <w:rPr>
          <w:b/>
          <w:bCs/>
        </w:rPr>
      </w:pPr>
      <w:r>
        <w:t>строить логическое рассуждение, включающее установление причинно-следственных связей.</w:t>
      </w:r>
    </w:p>
    <w:p w:rsidR="000D79B2" w:rsidRDefault="00946E48">
      <w:pPr>
        <w:numPr>
          <w:ilvl w:val="0"/>
          <w:numId w:val="9"/>
        </w:numPr>
        <w:spacing w:after="200" w:line="276" w:lineRule="auto"/>
        <w:ind w:left="709" w:hanging="218"/>
        <w:jc w:val="both"/>
        <w:rPr>
          <w:b/>
          <w:bCs/>
        </w:rPr>
      </w:pPr>
      <w:r>
        <w:t xml:space="preserve">создавать схематические модели с выделением существенных характеристик объекта. </w:t>
      </w:r>
    </w:p>
    <w:p w:rsidR="000D79B2" w:rsidRDefault="00946E48">
      <w:pPr>
        <w:numPr>
          <w:ilvl w:val="0"/>
          <w:numId w:val="9"/>
        </w:numPr>
        <w:spacing w:after="200" w:line="276" w:lineRule="auto"/>
        <w:ind w:left="709" w:hanging="218"/>
        <w:jc w:val="both"/>
        <w:rPr>
          <w:b/>
          <w:bCs/>
        </w:rPr>
      </w:pPr>
      <w:r>
        <w:t>составлять тезисы, различные виды планов (простых, сложных и т.п.).</w:t>
      </w:r>
    </w:p>
    <w:p w:rsidR="000D79B2" w:rsidRDefault="00946E48">
      <w:pPr>
        <w:numPr>
          <w:ilvl w:val="0"/>
          <w:numId w:val="9"/>
        </w:numPr>
        <w:spacing w:after="200" w:line="276" w:lineRule="auto"/>
        <w:ind w:left="709" w:hanging="218"/>
        <w:jc w:val="both"/>
        <w:rPr>
          <w:b/>
          <w:bCs/>
        </w:rPr>
      </w:pPr>
      <w:r>
        <w:t xml:space="preserve">преобразовывать </w:t>
      </w:r>
      <w:proofErr w:type="gramStart"/>
      <w:r>
        <w:t>информацию  из</w:t>
      </w:r>
      <w:proofErr w:type="gramEnd"/>
      <w:r>
        <w:t xml:space="preserve"> одного вида в другой (таблицу в текст и пр.). </w:t>
      </w:r>
    </w:p>
    <w:p w:rsidR="000D79B2" w:rsidRDefault="00946E48">
      <w:pPr>
        <w:numPr>
          <w:ilvl w:val="0"/>
          <w:numId w:val="9"/>
        </w:numPr>
        <w:spacing w:after="200" w:line="276" w:lineRule="auto"/>
        <w:ind w:left="709" w:hanging="218"/>
        <w:jc w:val="both"/>
        <w:rPr>
          <w:b/>
          <w:bCs/>
        </w:rPr>
      </w:pPr>
      <w: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0D79B2" w:rsidRDefault="00946E48">
      <w:pPr>
        <w:widowControl w:val="0"/>
        <w:spacing w:before="120" w:after="120"/>
        <w:ind w:firstLine="284"/>
        <w:jc w:val="both"/>
        <w:outlineLvl w:val="0"/>
        <w:rPr>
          <w:rFonts w:eastAsia="Calibri"/>
          <w:iCs/>
          <w:u w:val="single"/>
          <w:lang w:eastAsia="en-US"/>
        </w:rPr>
      </w:pPr>
      <w:r>
        <w:rPr>
          <w:rFonts w:eastAsia="Calibri"/>
          <w:iCs/>
          <w:u w:val="single"/>
          <w:lang w:eastAsia="en-US"/>
        </w:rPr>
        <w:t>Коммуникативные УУД:</w:t>
      </w:r>
    </w:p>
    <w:p w:rsidR="000D79B2" w:rsidRDefault="00946E48">
      <w:pPr>
        <w:numPr>
          <w:ilvl w:val="0"/>
          <w:numId w:val="10"/>
        </w:numPr>
        <w:tabs>
          <w:tab w:val="left" w:pos="709"/>
        </w:tabs>
        <w:spacing w:after="200" w:line="276" w:lineRule="auto"/>
        <w:ind w:hanging="294"/>
        <w:jc w:val="both"/>
        <w:rPr>
          <w:b/>
          <w:bCs/>
        </w:rPr>
      </w:pPr>
      <w: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D79B2" w:rsidRDefault="00946E48">
      <w:pPr>
        <w:widowControl w:val="0"/>
        <w:spacing w:before="240" w:after="20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Предметными результатами</w:t>
      </w:r>
      <w:r>
        <w:rPr>
          <w:rFonts w:eastAsia="Calibri"/>
          <w:lang w:eastAsia="en-US"/>
        </w:rPr>
        <w:t xml:space="preserve"> изучения предмета являются следующие умения:</w:t>
      </w:r>
    </w:p>
    <w:p w:rsidR="000D79B2" w:rsidRDefault="00946E48">
      <w:pPr>
        <w:numPr>
          <w:ilvl w:val="0"/>
          <w:numId w:val="11"/>
        </w:numPr>
        <w:spacing w:after="200" w:line="276" w:lineRule="auto"/>
        <w:ind w:left="709" w:hanging="283"/>
        <w:jc w:val="both"/>
        <w:rPr>
          <w:b/>
          <w:bCs/>
          <w:iCs/>
        </w:rPr>
      </w:pPr>
      <w:r>
        <w:rPr>
          <w:iCs/>
        </w:rPr>
        <w:t>осознание роли веществ:</w:t>
      </w:r>
    </w:p>
    <w:p w:rsidR="000D79B2" w:rsidRDefault="00946E48">
      <w:pPr>
        <w:numPr>
          <w:ilvl w:val="0"/>
          <w:numId w:val="10"/>
        </w:numPr>
        <w:spacing w:after="200" w:line="276" w:lineRule="auto"/>
        <w:ind w:left="993" w:hanging="294"/>
        <w:contextualSpacing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color w:val="231F20"/>
          <w:lang w:eastAsia="en-US"/>
        </w:rPr>
        <w:t>определять роль различных веществ в природе и технике;</w:t>
      </w:r>
    </w:p>
    <w:p w:rsidR="000D79B2" w:rsidRDefault="00946E48">
      <w:pPr>
        <w:numPr>
          <w:ilvl w:val="0"/>
          <w:numId w:val="10"/>
        </w:numPr>
        <w:spacing w:after="200" w:line="276" w:lineRule="auto"/>
        <w:ind w:left="993" w:hanging="294"/>
        <w:contextualSpacing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объяснять роль веществ в их круговороте.</w:t>
      </w:r>
    </w:p>
    <w:p w:rsidR="000D79B2" w:rsidRDefault="00946E48">
      <w:pPr>
        <w:numPr>
          <w:ilvl w:val="0"/>
          <w:numId w:val="11"/>
        </w:numPr>
        <w:spacing w:after="200" w:line="276" w:lineRule="auto"/>
        <w:ind w:left="709" w:hanging="283"/>
        <w:jc w:val="both"/>
        <w:rPr>
          <w:b/>
          <w:bCs/>
          <w:iCs/>
        </w:rPr>
      </w:pPr>
      <w:r>
        <w:rPr>
          <w:iCs/>
        </w:rPr>
        <w:t>рассмотрение химических процессов:</w:t>
      </w:r>
    </w:p>
    <w:p w:rsidR="000D79B2" w:rsidRDefault="00946E48">
      <w:pPr>
        <w:numPr>
          <w:ilvl w:val="0"/>
          <w:numId w:val="10"/>
        </w:numPr>
        <w:spacing w:after="200" w:line="276" w:lineRule="auto"/>
        <w:ind w:left="993" w:hanging="284"/>
        <w:contextualSpacing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приводить примеры химических процессов в природе;</w:t>
      </w:r>
    </w:p>
    <w:p w:rsidR="000D79B2" w:rsidRDefault="00946E48">
      <w:pPr>
        <w:numPr>
          <w:ilvl w:val="0"/>
          <w:numId w:val="10"/>
        </w:numPr>
        <w:spacing w:after="200" w:line="276" w:lineRule="auto"/>
        <w:ind w:left="993" w:hanging="284"/>
        <w:contextualSpacing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находить черты, свидетельствующие об общих признаках химических процессов и их различиях.</w:t>
      </w:r>
    </w:p>
    <w:p w:rsidR="000D79B2" w:rsidRDefault="00946E48">
      <w:pPr>
        <w:numPr>
          <w:ilvl w:val="0"/>
          <w:numId w:val="11"/>
        </w:numPr>
        <w:spacing w:after="200" w:line="276" w:lineRule="auto"/>
        <w:ind w:left="709" w:hanging="283"/>
        <w:jc w:val="both"/>
        <w:rPr>
          <w:b/>
          <w:bCs/>
          <w:iCs/>
        </w:rPr>
      </w:pPr>
      <w:r>
        <w:rPr>
          <w:iCs/>
        </w:rPr>
        <w:t>использование химических знаний в быту:</w:t>
      </w:r>
    </w:p>
    <w:p w:rsidR="000D79B2" w:rsidRDefault="00946E48">
      <w:pPr>
        <w:numPr>
          <w:ilvl w:val="0"/>
          <w:numId w:val="12"/>
        </w:numPr>
        <w:tabs>
          <w:tab w:val="left" w:pos="993"/>
        </w:tabs>
        <w:spacing w:after="200" w:line="276" w:lineRule="auto"/>
        <w:ind w:hanging="142"/>
        <w:contextualSpacing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объяснять значение веществ в жизни и хозяйстве человека.</w:t>
      </w:r>
    </w:p>
    <w:p w:rsidR="000D79B2" w:rsidRDefault="00946E48">
      <w:pPr>
        <w:numPr>
          <w:ilvl w:val="0"/>
          <w:numId w:val="11"/>
        </w:numPr>
        <w:spacing w:after="200" w:line="276" w:lineRule="auto"/>
        <w:ind w:left="709" w:hanging="283"/>
        <w:jc w:val="both"/>
        <w:rPr>
          <w:b/>
          <w:bCs/>
          <w:iCs/>
        </w:rPr>
      </w:pPr>
      <w:r>
        <w:rPr>
          <w:iCs/>
        </w:rPr>
        <w:t>объяснять мир с точки зрения химии:</w:t>
      </w:r>
    </w:p>
    <w:p w:rsidR="000D79B2" w:rsidRDefault="00946E48">
      <w:pPr>
        <w:numPr>
          <w:ilvl w:val="0"/>
          <w:numId w:val="13"/>
        </w:numPr>
        <w:spacing w:after="200" w:line="276" w:lineRule="auto"/>
        <w:ind w:left="993" w:hanging="294"/>
        <w:contextualSpacing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перечислять отличительные свойства химических веществ;</w:t>
      </w:r>
    </w:p>
    <w:p w:rsidR="000D79B2" w:rsidRDefault="00946E48">
      <w:pPr>
        <w:numPr>
          <w:ilvl w:val="0"/>
          <w:numId w:val="13"/>
        </w:numPr>
        <w:spacing w:after="200" w:line="276" w:lineRule="auto"/>
        <w:ind w:left="993" w:hanging="294"/>
        <w:contextualSpacing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различать основные химические процессы;</w:t>
      </w:r>
    </w:p>
    <w:p w:rsidR="000D79B2" w:rsidRDefault="00946E48">
      <w:pPr>
        <w:numPr>
          <w:ilvl w:val="0"/>
          <w:numId w:val="14"/>
        </w:numPr>
        <w:spacing w:after="200" w:line="276" w:lineRule="auto"/>
        <w:ind w:left="993" w:hanging="283"/>
        <w:contextualSpacing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определять основные классы неорганических веществ;</w:t>
      </w:r>
    </w:p>
    <w:p w:rsidR="000D79B2" w:rsidRDefault="00946E48">
      <w:pPr>
        <w:numPr>
          <w:ilvl w:val="0"/>
          <w:numId w:val="14"/>
        </w:numPr>
        <w:spacing w:after="200" w:line="276" w:lineRule="auto"/>
        <w:ind w:left="993" w:hanging="283"/>
        <w:contextualSpacing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понимать смысл химических терминов.</w:t>
      </w:r>
    </w:p>
    <w:p w:rsidR="000D79B2" w:rsidRDefault="00946E48">
      <w:pPr>
        <w:numPr>
          <w:ilvl w:val="0"/>
          <w:numId w:val="11"/>
        </w:numPr>
        <w:spacing w:after="200" w:line="276" w:lineRule="auto"/>
        <w:ind w:left="709" w:hanging="283"/>
        <w:jc w:val="both"/>
        <w:rPr>
          <w:b/>
          <w:bCs/>
          <w:iCs/>
        </w:rPr>
      </w:pPr>
      <w:r>
        <w:rPr>
          <w:iCs/>
        </w:rPr>
        <w:t xml:space="preserve">овладение основами методов познания, характерных для естественных наук: </w:t>
      </w:r>
    </w:p>
    <w:p w:rsidR="000D79B2" w:rsidRDefault="00946E48">
      <w:pPr>
        <w:numPr>
          <w:ilvl w:val="0"/>
          <w:numId w:val="15"/>
        </w:numPr>
        <w:spacing w:after="200" w:line="276" w:lineRule="auto"/>
        <w:ind w:left="993" w:hanging="284"/>
        <w:contextualSpacing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0D79B2" w:rsidRDefault="00946E48">
      <w:pPr>
        <w:numPr>
          <w:ilvl w:val="0"/>
          <w:numId w:val="15"/>
        </w:numPr>
        <w:spacing w:after="200" w:line="276" w:lineRule="auto"/>
        <w:ind w:left="993" w:hanging="284"/>
        <w:contextualSpacing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проводить химические опыты и эксперименты и объяснять их результаты.</w:t>
      </w:r>
    </w:p>
    <w:p w:rsidR="000D79B2" w:rsidRDefault="00946E48">
      <w:pPr>
        <w:numPr>
          <w:ilvl w:val="0"/>
          <w:numId w:val="11"/>
        </w:numPr>
        <w:spacing w:after="200" w:line="276" w:lineRule="auto"/>
        <w:ind w:left="709" w:hanging="283"/>
        <w:jc w:val="both"/>
        <w:rPr>
          <w:b/>
          <w:bCs/>
          <w:i/>
          <w:iCs/>
        </w:rPr>
      </w:pPr>
      <w:r>
        <w:t>умение оценивать поведение человека с точки зрения химической безопасности по отношению к человеку и природе:</w:t>
      </w:r>
    </w:p>
    <w:p w:rsidR="000D79B2" w:rsidRDefault="00946E48">
      <w:pPr>
        <w:numPr>
          <w:ilvl w:val="0"/>
          <w:numId w:val="16"/>
        </w:numPr>
        <w:spacing w:after="200" w:line="276" w:lineRule="auto"/>
        <w:ind w:left="993" w:hanging="284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lastRenderedPageBreak/>
        <w:t>использовать знания химии при соблюдении правил использования бытовых химических препаратов;</w:t>
      </w:r>
    </w:p>
    <w:p w:rsidR="000D79B2" w:rsidRDefault="00946E48">
      <w:pPr>
        <w:numPr>
          <w:ilvl w:val="0"/>
          <w:numId w:val="16"/>
        </w:numPr>
        <w:spacing w:after="200" w:line="276" w:lineRule="auto"/>
        <w:ind w:left="993" w:hanging="284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различать опасные и безопасные вещества.</w:t>
      </w:r>
    </w:p>
    <w:p w:rsidR="000D79B2" w:rsidRDefault="00946E48">
      <w:pPr>
        <w:ind w:firstLine="567"/>
        <w:jc w:val="both"/>
        <w:rPr>
          <w:b/>
        </w:rPr>
      </w:pPr>
      <w:r>
        <w:t xml:space="preserve">Рабочая программа построена на основе концентрического подхода. Это достигается путем вычленения дидактической единицы – химического элемента - и дальнейшем усложнении и расширении ее: здесь таковыми выступают формы существования (свободные атомы, простые и сложные вещества). В </w:t>
      </w:r>
      <w:proofErr w:type="gramStart"/>
      <w:r>
        <w:t>программе  учитывается</w:t>
      </w:r>
      <w:proofErr w:type="gramEnd"/>
      <w:r>
        <w:t xml:space="preserve"> реализация межпредметных связей с курсом физики (7 класс) и биологии (6-7 классы),  где дается знакомство со строением атома, химической организацией клетки и процессами обмена веществ. </w:t>
      </w:r>
    </w:p>
    <w:p w:rsidR="000D79B2" w:rsidRDefault="00946E48">
      <w:pPr>
        <w:jc w:val="both"/>
        <w:rPr>
          <w:b/>
        </w:rPr>
      </w:pPr>
      <w: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обучающихся с использованием современных информационных технологий.</w:t>
      </w:r>
    </w:p>
    <w:p w:rsidR="000D79B2" w:rsidRDefault="00946E48">
      <w:pPr>
        <w:jc w:val="both"/>
      </w:pPr>
      <w:r>
        <w:t xml:space="preserve">Преобладающей </w:t>
      </w:r>
      <w:proofErr w:type="gramStart"/>
      <w:r>
        <w:t>формой  контроля</w:t>
      </w:r>
      <w:proofErr w:type="gramEnd"/>
      <w:r>
        <w:t xml:space="preserve"> выступают письменный  (самостоятельные и контрольные работы) и устный опрос (собеседование).  </w:t>
      </w:r>
    </w:p>
    <w:p w:rsidR="000D79B2" w:rsidRDefault="000D79B2">
      <w:pPr>
        <w:jc w:val="center"/>
        <w:rPr>
          <w:b/>
          <w:sz w:val="28"/>
          <w:szCs w:val="28"/>
        </w:rPr>
      </w:pPr>
    </w:p>
    <w:p w:rsidR="000D79B2" w:rsidRDefault="00946E48">
      <w:pPr>
        <w:pStyle w:val="aa"/>
        <w:numPr>
          <w:ilvl w:val="0"/>
          <w:numId w:val="2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0D79B2" w:rsidRDefault="00946E48">
      <w:pPr>
        <w:jc w:val="both"/>
        <w:rPr>
          <w:b/>
        </w:rPr>
      </w:pPr>
      <w:r>
        <w:rPr>
          <w:b/>
        </w:rPr>
        <w:t>Тема 1. Введение в химию (16 часов)</w:t>
      </w:r>
    </w:p>
    <w:p w:rsidR="000D79B2" w:rsidRDefault="00946E48">
      <w:pPr>
        <w:jc w:val="both"/>
      </w:pPr>
      <w:r>
        <w:t>Предмет химии. Химия и другие естественные науки. Научное наблюдение как один из методов химии. Химический эксперимент — основной метод изучения свойств веществ. Химическая лаборатория. Оборудование химической лаборатории. Правила безопасного поведения в химической лаборатории.</w:t>
      </w:r>
    </w:p>
    <w:p w:rsidR="000D79B2" w:rsidRDefault="00946E48">
      <w:pPr>
        <w:jc w:val="both"/>
      </w:pPr>
      <w:r>
        <w:t xml:space="preserve"> Ознакомление с простейшими манипуляциями с лабораторным оборудованием: штативом, нагревательным прибором. Чистые вещества. Смеси веществ. Гетерогенные и гомогенные смеси. Приёмы разделения смесей. Физические и химические явления. Признаки химических реакций: изменение окраски, образование газа, выделение света и тепла, появление запаха, выпадение осадка, растворение осадка. Химический элемент. Знаки химических элементов. Состав веществ. Качественный и количественный состав. Химическая формула. Индекс. Чтение химических формул </w:t>
      </w:r>
    </w:p>
    <w:p w:rsidR="000D79B2" w:rsidRDefault="00946E48">
      <w:pPr>
        <w:jc w:val="both"/>
      </w:pPr>
      <w:r>
        <w:t xml:space="preserve">Простые вещества. Сложные вещества. Бинарные соединения. Номенклатура бинарных соединений. Составление названий бинарных соединений по известной формуле вещества. Эталон. </w:t>
      </w:r>
    </w:p>
    <w:p w:rsidR="000D79B2" w:rsidRDefault="00946E48">
      <w:pPr>
        <w:jc w:val="both"/>
      </w:pPr>
      <w:r>
        <w:t>Относительность изменений. Масса, относительная атомная масса и относительная молекулярная масса. Массовая доля химического элемента в сложном веществе. Валентность. Определение валентности по формуле вещества. Уточнение правил составления названий бинарных соединений. Составление формул бинарных соединений по их названиям.</w:t>
      </w:r>
    </w:p>
    <w:p w:rsidR="000D79B2" w:rsidRDefault="00946E48">
      <w:pPr>
        <w:jc w:val="both"/>
      </w:pPr>
      <w:r>
        <w:t xml:space="preserve"> Закон постоянства состава веществ. Границы применимости закона. Химические уравнения. Коэффициенты. Атомно-молекулярное учение. Зарождение и возрождение атомистики. Роль М.В. Ломоносова в разработке атомно-молекулярного учения. </w:t>
      </w:r>
    </w:p>
    <w:p w:rsidR="000D79B2" w:rsidRDefault="00946E48">
      <w:pPr>
        <w:jc w:val="both"/>
        <w:rPr>
          <w:b/>
        </w:rPr>
      </w:pPr>
      <w:r>
        <w:rPr>
          <w:b/>
        </w:rPr>
        <w:t>Демонстрации:</w:t>
      </w:r>
    </w:p>
    <w:p w:rsidR="000D79B2" w:rsidRDefault="00946E48">
      <w:pPr>
        <w:numPr>
          <w:ilvl w:val="0"/>
          <w:numId w:val="18"/>
        </w:numPr>
        <w:jc w:val="both"/>
      </w:pPr>
      <w:r>
        <w:t>Чистые вещества и смеси.</w:t>
      </w:r>
    </w:p>
    <w:p w:rsidR="000D79B2" w:rsidRDefault="00946E48">
      <w:pPr>
        <w:numPr>
          <w:ilvl w:val="0"/>
          <w:numId w:val="18"/>
        </w:numPr>
        <w:jc w:val="both"/>
      </w:pPr>
      <w:r>
        <w:t>Сохранение свойств веществ в смесях.</w:t>
      </w:r>
    </w:p>
    <w:p w:rsidR="000D79B2" w:rsidRDefault="00946E48">
      <w:pPr>
        <w:numPr>
          <w:ilvl w:val="0"/>
          <w:numId w:val="18"/>
        </w:numPr>
        <w:jc w:val="both"/>
      </w:pPr>
      <w:r>
        <w:t xml:space="preserve">Разделение гетерогенных смесей фильтрованием. </w:t>
      </w:r>
    </w:p>
    <w:p w:rsidR="000D79B2" w:rsidRDefault="00946E48">
      <w:pPr>
        <w:numPr>
          <w:ilvl w:val="0"/>
          <w:numId w:val="18"/>
        </w:numPr>
        <w:jc w:val="both"/>
      </w:pPr>
      <w:r>
        <w:t>Разделение гомогенных смесей перегонкой.</w:t>
      </w:r>
    </w:p>
    <w:p w:rsidR="000D79B2" w:rsidRDefault="00946E48">
      <w:pPr>
        <w:numPr>
          <w:ilvl w:val="0"/>
          <w:numId w:val="18"/>
        </w:numPr>
        <w:jc w:val="both"/>
      </w:pPr>
      <w:r>
        <w:t>Физические явления и химические явления.</w:t>
      </w:r>
    </w:p>
    <w:p w:rsidR="000D79B2" w:rsidRDefault="00946E48">
      <w:pPr>
        <w:numPr>
          <w:ilvl w:val="0"/>
          <w:numId w:val="18"/>
        </w:numPr>
        <w:jc w:val="both"/>
      </w:pPr>
      <w:r>
        <w:t xml:space="preserve">Признаки химических реакций. </w:t>
      </w:r>
    </w:p>
    <w:p w:rsidR="000D79B2" w:rsidRDefault="00946E48">
      <w:pPr>
        <w:numPr>
          <w:ilvl w:val="0"/>
          <w:numId w:val="18"/>
        </w:numPr>
        <w:jc w:val="both"/>
      </w:pPr>
      <w:r>
        <w:lastRenderedPageBreak/>
        <w:t xml:space="preserve">Опыты, иллюстрирующие закон сохранения массы веществ при химических реакциях. </w:t>
      </w:r>
    </w:p>
    <w:p w:rsidR="000D79B2" w:rsidRDefault="00946E48">
      <w:pPr>
        <w:jc w:val="both"/>
      </w:pPr>
      <w:r>
        <w:rPr>
          <w:b/>
        </w:rPr>
        <w:t>Лабораторные опыты</w:t>
      </w:r>
      <w:r>
        <w:t>:</w:t>
      </w:r>
    </w:p>
    <w:p w:rsidR="000D79B2" w:rsidRDefault="00946E48">
      <w:pPr>
        <w:numPr>
          <w:ilvl w:val="0"/>
          <w:numId w:val="19"/>
        </w:numPr>
        <w:jc w:val="both"/>
      </w:pPr>
      <w:r>
        <w:t>Описание внешнего вида веществ и составление их формул по известному составу.</w:t>
      </w:r>
    </w:p>
    <w:p w:rsidR="000D79B2" w:rsidRDefault="00946E48">
      <w:pPr>
        <w:numPr>
          <w:ilvl w:val="0"/>
          <w:numId w:val="19"/>
        </w:numPr>
        <w:jc w:val="both"/>
      </w:pPr>
      <w:r>
        <w:t xml:space="preserve">Описание внешнего вида простых и сложных веществ. </w:t>
      </w:r>
    </w:p>
    <w:p w:rsidR="000D79B2" w:rsidRDefault="00946E48">
      <w:pPr>
        <w:numPr>
          <w:ilvl w:val="0"/>
          <w:numId w:val="19"/>
        </w:numPr>
        <w:jc w:val="both"/>
      </w:pPr>
      <w:r>
        <w:t xml:space="preserve">Составление моделей молекул бинарных соединений. </w:t>
      </w:r>
    </w:p>
    <w:p w:rsidR="000D79B2" w:rsidRDefault="00946E48">
      <w:pPr>
        <w:numPr>
          <w:ilvl w:val="0"/>
          <w:numId w:val="19"/>
        </w:numPr>
        <w:jc w:val="both"/>
      </w:pPr>
      <w:r>
        <w:t>Прокаливание медной проволоки в пламени спиртовки.</w:t>
      </w:r>
    </w:p>
    <w:p w:rsidR="000D79B2" w:rsidRDefault="00946E48">
      <w:pPr>
        <w:jc w:val="both"/>
      </w:pPr>
      <w:r>
        <w:rPr>
          <w:b/>
        </w:rPr>
        <w:t xml:space="preserve"> Практические занятия:</w:t>
      </w:r>
    </w:p>
    <w:p w:rsidR="000D79B2" w:rsidRDefault="00946E48">
      <w:pPr>
        <w:numPr>
          <w:ilvl w:val="0"/>
          <w:numId w:val="17"/>
        </w:numPr>
        <w:jc w:val="both"/>
      </w:pPr>
      <w:r>
        <w:t xml:space="preserve"> Ознакомление с простейшими манипуляциями с лабораторным оборудованием: штативом, нагревательным прибором.</w:t>
      </w:r>
    </w:p>
    <w:p w:rsidR="000D79B2" w:rsidRDefault="00946E48">
      <w:pPr>
        <w:numPr>
          <w:ilvl w:val="0"/>
          <w:numId w:val="17"/>
        </w:numPr>
        <w:jc w:val="both"/>
      </w:pPr>
      <w:r>
        <w:t xml:space="preserve"> Разделение гетерогенной смеси. </w:t>
      </w:r>
    </w:p>
    <w:p w:rsidR="000D79B2" w:rsidRDefault="00946E48">
      <w:pPr>
        <w:numPr>
          <w:ilvl w:val="0"/>
          <w:numId w:val="17"/>
        </w:numPr>
        <w:jc w:val="both"/>
      </w:pPr>
      <w:r>
        <w:t xml:space="preserve">Признаки химических реакций. </w:t>
      </w:r>
    </w:p>
    <w:p w:rsidR="000D79B2" w:rsidRDefault="00946E48">
      <w:pPr>
        <w:ind w:left="360"/>
        <w:jc w:val="both"/>
      </w:pPr>
      <w:r>
        <w:rPr>
          <w:b/>
        </w:rPr>
        <w:t>Расчётные задачи</w:t>
      </w:r>
      <w:r>
        <w:t xml:space="preserve">: </w:t>
      </w:r>
    </w:p>
    <w:p w:rsidR="000D79B2" w:rsidRDefault="00946E48">
      <w:pPr>
        <w:numPr>
          <w:ilvl w:val="0"/>
          <w:numId w:val="22"/>
        </w:numPr>
        <w:jc w:val="both"/>
      </w:pPr>
      <w:r>
        <w:t>Массовая доля химического элемента в сложном веществе.</w:t>
      </w:r>
    </w:p>
    <w:p w:rsidR="000D79B2" w:rsidRDefault="000D79B2">
      <w:pPr>
        <w:jc w:val="both"/>
      </w:pPr>
    </w:p>
    <w:p w:rsidR="000D79B2" w:rsidRDefault="00946E48">
      <w:pPr>
        <w:jc w:val="both"/>
      </w:pPr>
      <w:r>
        <w:rPr>
          <w:b/>
        </w:rPr>
        <w:t>Тема 2</w:t>
      </w:r>
      <w:r>
        <w:t xml:space="preserve">. </w:t>
      </w:r>
      <w:r>
        <w:rPr>
          <w:b/>
        </w:rPr>
        <w:t>Важнейшие классы неорганических веществ (21 час)</w:t>
      </w:r>
    </w:p>
    <w:p w:rsidR="000D79B2" w:rsidRDefault="00946E48">
      <w:pPr>
        <w:jc w:val="both"/>
      </w:pPr>
      <w:r>
        <w:t xml:space="preserve"> Классификация. Основания классификации. Вещества молекулярного и немолекулярного строения.</w:t>
      </w:r>
    </w:p>
    <w:p w:rsidR="000D79B2" w:rsidRDefault="00946E48">
      <w:pPr>
        <w:jc w:val="both"/>
      </w:pPr>
      <w:r>
        <w:t xml:space="preserve"> Металлы и неметаллы. Первоначальное представление об аллотропии на примере простых веществ, образованных кислородом и углеродом. Химический элемент кислород. Кислород в природе. Простое вещество кислород: химическая формула, относительная молекулярная масса. Физические свойства кислорода. Взаимодействие кислорода с металлами (на примере кальция, магния, меди), с неметаллами (на примере серы, углерода, фосфора сложными веществами (на примере метана). Горение. Первоначальное представление о реакциях окисления. Кислород как окислитель. Оксиды. Оксиды как бинарные соединения. Физические свойства оксидов.</w:t>
      </w:r>
    </w:p>
    <w:p w:rsidR="000D79B2" w:rsidRDefault="00946E48">
      <w:pPr>
        <w:jc w:val="both"/>
      </w:pPr>
      <w:r>
        <w:t xml:space="preserve"> Химический элемент водород. Водород в природе. Простое вещество водород: химическая формула, относительная молекулярная масса. Получение водорода в лаборатории. Принципы действия аппарата </w:t>
      </w:r>
      <w:proofErr w:type="spellStart"/>
      <w:r>
        <w:t>Киппа</w:t>
      </w:r>
      <w:proofErr w:type="spellEnd"/>
      <w:r>
        <w:t xml:space="preserve"> и прибора Д.М. Кирюшкина. Собирание водорода методом вытеснения воды.  Меры безопасности при работе с водородом. Взаимодействие водорода с кислородом, серой, хлором, азотом, натрием, кальцием, оксидом </w:t>
      </w:r>
      <w:proofErr w:type="gramStart"/>
      <w:r>
        <w:t>железа(</w:t>
      </w:r>
      <w:proofErr w:type="gramEnd"/>
      <w:r>
        <w:t xml:space="preserve">III), оксидом меди(II). Первоначальные представления о восстановлении. Водород как восстановитель. </w:t>
      </w:r>
    </w:p>
    <w:p w:rsidR="000D79B2" w:rsidRDefault="00946E48">
      <w:pPr>
        <w:jc w:val="both"/>
      </w:pPr>
      <w:r>
        <w:t xml:space="preserve">Вода. Состав воды. Физические свойства воды. Растворимость веществ. Таблица растворимости. Массовая доля растворённого вещества в растворе. Ненасыщенные, насыщенные и пересыщенные растворы. Получение чистой воды. Взаимодействие воды с металлами. Первоначальное представление о ряде активности металлов. Взаимодействие воды с оксидами металлов. </w:t>
      </w:r>
    </w:p>
    <w:p w:rsidR="000D79B2" w:rsidRDefault="00946E48">
      <w:pPr>
        <w:jc w:val="both"/>
      </w:pPr>
      <w:r>
        <w:t xml:space="preserve">Индикаторы. Окраска метилоранжа, лакмуса и фенолфталеина в нейтральной и щелочной среде. </w:t>
      </w:r>
    </w:p>
    <w:p w:rsidR="000D79B2" w:rsidRDefault="00946E48">
      <w:pPr>
        <w:jc w:val="both"/>
      </w:pPr>
      <w:r>
        <w:t>Первоначальное представление об основаниях. Прогнозирование возможности взаимодействия воды с оксидами металлов с помощью таблицы растворимости. Гидроксиды. Гидроксиды металлов и неметаллов.</w:t>
      </w:r>
    </w:p>
    <w:p w:rsidR="000D79B2" w:rsidRDefault="00946E48">
      <w:pPr>
        <w:jc w:val="both"/>
      </w:pPr>
      <w:r>
        <w:t xml:space="preserve"> Взаимодействие воды с оксидами углерода, фосфора(V), </w:t>
      </w:r>
      <w:proofErr w:type="gramStart"/>
      <w:r>
        <w:t>серы(</w:t>
      </w:r>
      <w:proofErr w:type="gramEnd"/>
      <w:r>
        <w:t xml:space="preserve">VI). Изменение окраски метилоранжа, лакмуса, фенолфталеина в кислой среде. Номенклатура гидроксидов металлов и неметаллов. </w:t>
      </w:r>
    </w:p>
    <w:p w:rsidR="000D79B2" w:rsidRDefault="00946E48">
      <w:pPr>
        <w:jc w:val="both"/>
      </w:pPr>
      <w:r>
        <w:t xml:space="preserve">Кислоты. Гидроксиды неметаллов как представители кислородсодержащих кислот. Бескислородные кислоты. Состав кислот. Кислотный остаток. Номенклатура кислотных остатков. Основность кислот и валентность кислотного остатка. Общие свойства кислот: изменение окраски индикаторов, взаимодействие с металлами, оксидами металлов, гидроксидами металлов. Особые свойства концентрированной серной кислоты: </w:t>
      </w:r>
      <w:r>
        <w:lastRenderedPageBreak/>
        <w:t>растворение в воде; взаимодействие с медью, обугливание органических веществ. Особые свойства концентрированной азотной кислоты и её раствора: взаимодействие с медью.</w:t>
      </w:r>
    </w:p>
    <w:p w:rsidR="000D79B2" w:rsidRDefault="00946E48">
      <w:pPr>
        <w:jc w:val="both"/>
      </w:pPr>
      <w:r>
        <w:t xml:space="preserve"> Классификации оснований: </w:t>
      </w:r>
      <w:proofErr w:type="spellStart"/>
      <w:r>
        <w:t>однокислотые</w:t>
      </w:r>
      <w:proofErr w:type="spellEnd"/>
      <w:r>
        <w:t xml:space="preserve"> и </w:t>
      </w:r>
      <w:proofErr w:type="spellStart"/>
      <w:r>
        <w:t>двухкислотные</w:t>
      </w:r>
      <w:proofErr w:type="spellEnd"/>
      <w:r>
        <w:t>, нерастворимые и растворимые (щёлочи). Общие свойства оснований: взаимодействие с кислотами. Реакция нейтрализации. Взаимодействие щелочей с кислотными оксидами. Разложение нерастворимых оснований при нагревании. Амфотерность. Свойства амфотерных гидроксидов на примерах гидроксида цинка и гидроксида алюминия (без записи уравнений химических реакций).</w:t>
      </w:r>
    </w:p>
    <w:p w:rsidR="000D79B2" w:rsidRDefault="00946E48">
      <w:pPr>
        <w:jc w:val="both"/>
      </w:pPr>
      <w:r>
        <w:t xml:space="preserve"> Соли. Номенклатура солей. Генетический ряд. Генетический ряд типичного металла на примерах кальция и свинца. Получение соединений типичных металлов.</w:t>
      </w:r>
    </w:p>
    <w:p w:rsidR="000D79B2" w:rsidRDefault="00946E48">
      <w:pPr>
        <w:jc w:val="both"/>
      </w:pPr>
      <w:r>
        <w:t xml:space="preserve"> Генетический ряд типичного неметалла на примерах углерода и кремния. Возможности получения соединений неметаллов из веществ других классов. Генетический ряд металла, образующего амфотерный гидроксид. </w:t>
      </w:r>
    </w:p>
    <w:p w:rsidR="000D79B2" w:rsidRDefault="00946E48">
      <w:pPr>
        <w:jc w:val="both"/>
      </w:pPr>
      <w:r>
        <w:rPr>
          <w:b/>
        </w:rPr>
        <w:t>Демонстрации</w:t>
      </w:r>
      <w:r>
        <w:t>: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Металлы. </w:t>
      </w:r>
    </w:p>
    <w:p w:rsidR="000D79B2" w:rsidRDefault="00946E48">
      <w:pPr>
        <w:numPr>
          <w:ilvl w:val="0"/>
          <w:numId w:val="20"/>
        </w:numPr>
        <w:jc w:val="both"/>
      </w:pPr>
      <w:r>
        <w:t>Неметаллы. Графит как пример простого вещества, имеющего название, которое отличается от названия химического элемента.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Получение кислорода из перманганата калия и собирание методом вытеснения воды. 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Горение в кислороде магния, серы, фосфора. 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 Горение водорода на воздухе и в кислороде. Взаимодействие водорода с серой.   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Восстановление водородом оксида </w:t>
      </w:r>
      <w:proofErr w:type="gramStart"/>
      <w:r>
        <w:t>меди(</w:t>
      </w:r>
      <w:proofErr w:type="gramEnd"/>
      <w:r>
        <w:t xml:space="preserve">II). </w:t>
      </w:r>
    </w:p>
    <w:p w:rsidR="000D79B2" w:rsidRDefault="00946E48">
      <w:pPr>
        <w:numPr>
          <w:ilvl w:val="0"/>
          <w:numId w:val="20"/>
        </w:numPr>
        <w:jc w:val="both"/>
      </w:pPr>
      <w:r>
        <w:t>Отношение воды к натрию, магнию, меди.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Отношение воды к оксидам бария и железа. 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Испытание растворов щелочей метилоранжем, лакмусом, фенолфталеином. 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Взаимодействие оксидов </w:t>
      </w:r>
      <w:proofErr w:type="gramStart"/>
      <w:r>
        <w:t>углерода(</w:t>
      </w:r>
      <w:proofErr w:type="gramEnd"/>
      <w:r>
        <w:t xml:space="preserve">IV) и фосфора(V) с водой и испытание полученных растворов метилоранжем, лакмусом, фенолфталеином. </w:t>
      </w:r>
    </w:p>
    <w:p w:rsidR="000D79B2" w:rsidRDefault="00946E48">
      <w:pPr>
        <w:numPr>
          <w:ilvl w:val="0"/>
          <w:numId w:val="20"/>
        </w:numPr>
        <w:jc w:val="both"/>
      </w:pPr>
      <w:r>
        <w:t>Серная, азотная, фосфорная кислоты как представители кислородсодержащих кислот.</w:t>
      </w:r>
    </w:p>
    <w:p w:rsidR="000D79B2" w:rsidRDefault="00946E48">
      <w:pPr>
        <w:numPr>
          <w:ilvl w:val="0"/>
          <w:numId w:val="20"/>
        </w:numPr>
        <w:jc w:val="both"/>
      </w:pPr>
      <w:r>
        <w:t>Соляная кислота как представитель бескислородных кислот.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Образцы солей. 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Отношение металлов к раствору соляной кислоты. 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Взаимодействие оксида </w:t>
      </w:r>
      <w:proofErr w:type="gramStart"/>
      <w:r>
        <w:t>меди(</w:t>
      </w:r>
      <w:proofErr w:type="gramEnd"/>
      <w:r>
        <w:t>II) с раствором серной кислоты.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Взаимодействие гидроксида </w:t>
      </w:r>
      <w:proofErr w:type="gramStart"/>
      <w:r>
        <w:t>меди(</w:t>
      </w:r>
      <w:proofErr w:type="gramEnd"/>
      <w:r>
        <w:t xml:space="preserve">II) с раствором соляной кислоты. 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Взаимодействие концентрированной серной кислоты с куриным белком (сахаром). </w:t>
      </w:r>
    </w:p>
    <w:p w:rsidR="000D79B2" w:rsidRDefault="00946E48">
      <w:pPr>
        <w:numPr>
          <w:ilvl w:val="0"/>
          <w:numId w:val="20"/>
        </w:numPr>
        <w:jc w:val="both"/>
      </w:pPr>
      <w:r>
        <w:t xml:space="preserve">Взаимодействие концентрированной азотной кислоты с медью. </w:t>
      </w:r>
    </w:p>
    <w:p w:rsidR="000D79B2" w:rsidRDefault="00946E48">
      <w:pPr>
        <w:numPr>
          <w:ilvl w:val="0"/>
          <w:numId w:val="20"/>
        </w:numPr>
        <w:jc w:val="both"/>
      </w:pPr>
      <w:r>
        <w:t>Ксантопротеиновая реакция.</w:t>
      </w:r>
    </w:p>
    <w:p w:rsidR="000D79B2" w:rsidRDefault="000D79B2">
      <w:pPr>
        <w:ind w:left="720"/>
        <w:jc w:val="both"/>
      </w:pPr>
    </w:p>
    <w:p w:rsidR="000D79B2" w:rsidRDefault="00946E48">
      <w:pPr>
        <w:jc w:val="both"/>
      </w:pPr>
      <w:r>
        <w:rPr>
          <w:b/>
        </w:rPr>
        <w:t>Лабораторные опыты</w:t>
      </w:r>
      <w:r>
        <w:t>:</w:t>
      </w:r>
    </w:p>
    <w:p w:rsidR="000D79B2" w:rsidRDefault="00946E48">
      <w:pPr>
        <w:numPr>
          <w:ilvl w:val="0"/>
          <w:numId w:val="21"/>
        </w:numPr>
        <w:jc w:val="both"/>
      </w:pPr>
      <w:r>
        <w:t>Ознакомление с образцами металлов и неметаллов.</w:t>
      </w:r>
    </w:p>
    <w:p w:rsidR="000D79B2" w:rsidRDefault="00946E48">
      <w:pPr>
        <w:numPr>
          <w:ilvl w:val="0"/>
          <w:numId w:val="21"/>
        </w:numPr>
        <w:jc w:val="both"/>
      </w:pPr>
      <w:r>
        <w:t>Получение кислорода из пероксида водорода.</w:t>
      </w:r>
    </w:p>
    <w:p w:rsidR="000D79B2" w:rsidRDefault="00946E48">
      <w:pPr>
        <w:numPr>
          <w:ilvl w:val="0"/>
          <w:numId w:val="21"/>
        </w:numPr>
        <w:jc w:val="both"/>
      </w:pPr>
      <w:r>
        <w:t>Описание внешнего вида природных оксидов и составление их формул.</w:t>
      </w:r>
    </w:p>
    <w:p w:rsidR="000D79B2" w:rsidRDefault="00946E48">
      <w:pPr>
        <w:numPr>
          <w:ilvl w:val="0"/>
          <w:numId w:val="21"/>
        </w:numPr>
        <w:jc w:val="both"/>
      </w:pPr>
      <w:r>
        <w:t xml:space="preserve">Собирание водорода методом вытеснения воздуха. Проверка водорода на чистоту. </w:t>
      </w:r>
    </w:p>
    <w:p w:rsidR="000D79B2" w:rsidRDefault="00946E48">
      <w:pPr>
        <w:numPr>
          <w:ilvl w:val="0"/>
          <w:numId w:val="21"/>
        </w:numPr>
        <w:jc w:val="both"/>
      </w:pPr>
      <w:r>
        <w:t>Изучение растворимости медного купороса при разных температурах.</w:t>
      </w:r>
    </w:p>
    <w:p w:rsidR="000D79B2" w:rsidRDefault="00946E48">
      <w:pPr>
        <w:numPr>
          <w:ilvl w:val="0"/>
          <w:numId w:val="21"/>
        </w:numPr>
        <w:jc w:val="both"/>
      </w:pPr>
      <w:r>
        <w:t xml:space="preserve">Взаимодействие оксида кальция с водой. </w:t>
      </w:r>
    </w:p>
    <w:p w:rsidR="000D79B2" w:rsidRDefault="00946E48">
      <w:pPr>
        <w:numPr>
          <w:ilvl w:val="0"/>
          <w:numId w:val="21"/>
        </w:numPr>
        <w:jc w:val="both"/>
      </w:pPr>
      <w:r>
        <w:t xml:space="preserve">Изменение окраски индикаторов в растворах кислот и щелочей.  </w:t>
      </w:r>
    </w:p>
    <w:p w:rsidR="000D79B2" w:rsidRDefault="00946E48">
      <w:pPr>
        <w:numPr>
          <w:ilvl w:val="0"/>
          <w:numId w:val="21"/>
        </w:numPr>
        <w:jc w:val="both"/>
      </w:pPr>
      <w:r>
        <w:t xml:space="preserve">Описание внешнего вида и растворимости разных солей. </w:t>
      </w:r>
    </w:p>
    <w:p w:rsidR="000D79B2" w:rsidRDefault="00946E48">
      <w:pPr>
        <w:numPr>
          <w:ilvl w:val="0"/>
          <w:numId w:val="21"/>
        </w:numPr>
        <w:jc w:val="both"/>
      </w:pPr>
      <w:r>
        <w:t xml:space="preserve">Реакция нейтрализации. </w:t>
      </w:r>
    </w:p>
    <w:p w:rsidR="000D79B2" w:rsidRDefault="00946E48">
      <w:pPr>
        <w:numPr>
          <w:ilvl w:val="0"/>
          <w:numId w:val="21"/>
        </w:numPr>
        <w:jc w:val="both"/>
      </w:pPr>
      <w:r>
        <w:t xml:space="preserve">Разложение гидроксида </w:t>
      </w:r>
      <w:proofErr w:type="gramStart"/>
      <w:r>
        <w:t>меди(</w:t>
      </w:r>
      <w:proofErr w:type="gramEnd"/>
      <w:r>
        <w:t xml:space="preserve">II) при нагревании. </w:t>
      </w:r>
    </w:p>
    <w:p w:rsidR="000D79B2" w:rsidRDefault="000D79B2">
      <w:pPr>
        <w:jc w:val="both"/>
      </w:pPr>
    </w:p>
    <w:p w:rsidR="000D79B2" w:rsidRDefault="00946E48">
      <w:pPr>
        <w:jc w:val="both"/>
      </w:pPr>
      <w:r>
        <w:rPr>
          <w:b/>
        </w:rPr>
        <w:t>Практические занятия</w:t>
      </w:r>
      <w:r>
        <w:t>:</w:t>
      </w:r>
    </w:p>
    <w:p w:rsidR="000D79B2" w:rsidRDefault="00946E48">
      <w:pPr>
        <w:numPr>
          <w:ilvl w:val="0"/>
          <w:numId w:val="17"/>
        </w:numPr>
        <w:jc w:val="both"/>
      </w:pPr>
      <w:r>
        <w:t>Химические свойства кислорода.</w:t>
      </w:r>
    </w:p>
    <w:p w:rsidR="000D79B2" w:rsidRDefault="00946E48">
      <w:pPr>
        <w:numPr>
          <w:ilvl w:val="0"/>
          <w:numId w:val="17"/>
        </w:numPr>
        <w:jc w:val="both"/>
      </w:pPr>
      <w:r>
        <w:t>Химические свойства водорода.</w:t>
      </w:r>
    </w:p>
    <w:p w:rsidR="000D79B2" w:rsidRDefault="00946E48">
      <w:pPr>
        <w:numPr>
          <w:ilvl w:val="0"/>
          <w:numId w:val="17"/>
        </w:numPr>
        <w:jc w:val="both"/>
      </w:pPr>
      <w:r>
        <w:t>Химические свойства кислот.</w:t>
      </w:r>
    </w:p>
    <w:p w:rsidR="000D79B2" w:rsidRDefault="00946E48">
      <w:pPr>
        <w:jc w:val="both"/>
      </w:pPr>
      <w:r>
        <w:rPr>
          <w:b/>
        </w:rPr>
        <w:t xml:space="preserve">Тема 3. Периодический закон и периодическая система химических элементов Д.И. </w:t>
      </w:r>
      <w:proofErr w:type="spellStart"/>
      <w:r>
        <w:rPr>
          <w:b/>
        </w:rPr>
        <w:t>Менделеева.Строение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атома(</w:t>
      </w:r>
      <w:proofErr w:type="gramEnd"/>
      <w:r>
        <w:rPr>
          <w:b/>
        </w:rPr>
        <w:t>12 часов)</w:t>
      </w:r>
    </w:p>
    <w:p w:rsidR="000D79B2" w:rsidRDefault="00946E48">
      <w:pPr>
        <w:jc w:val="both"/>
      </w:pPr>
      <w:r>
        <w:t xml:space="preserve">Атом — сложная частица. Опыты А.А. Беккереля. Планетарная модель атома Э. Резерфорда. Основные частицы атомного ядра: протоны и нейтроны. Изотопы и изотопия. </w:t>
      </w:r>
    </w:p>
    <w:p w:rsidR="000D79B2" w:rsidRDefault="00946E48">
      <w:pPr>
        <w:jc w:val="both"/>
      </w:pPr>
      <w:r>
        <w:t xml:space="preserve">Уточнение понятия «химический элемент». </w:t>
      </w:r>
      <w:proofErr w:type="spellStart"/>
      <w:r>
        <w:t>Электронейтральность</w:t>
      </w:r>
      <w:proofErr w:type="spellEnd"/>
      <w:r>
        <w:t xml:space="preserve"> атома. Первоначальное представление об электронном слое. Ёмкость электронного слоя. Понятие о внешнем электронном слое. Устойчивость внешнего электронного слоя. Изменение числа электронов на внешнем электронном слое с увеличением заряда ядра атомов элементов I–III периодов.</w:t>
      </w:r>
    </w:p>
    <w:p w:rsidR="000D79B2" w:rsidRDefault="00946E48">
      <w:pPr>
        <w:jc w:val="both"/>
      </w:pPr>
      <w:r>
        <w:t xml:space="preserve"> Классификация химических элементов. Основания классификации. Периодическая система как естественно-научная классификация химических элементов на основе зарядов их атомных ядер.</w:t>
      </w:r>
    </w:p>
    <w:p w:rsidR="000D79B2" w:rsidRDefault="00946E48">
      <w:pPr>
        <w:jc w:val="both"/>
      </w:pPr>
      <w:r>
        <w:t xml:space="preserve"> Периодическая система и периодические таблицы. Период. Физический смысл номера периода. Большие и малые периоды. Периоды в разных формах периодической таблицы. </w:t>
      </w:r>
    </w:p>
    <w:p w:rsidR="000D79B2" w:rsidRDefault="00946E48">
      <w:pPr>
        <w:jc w:val="both"/>
      </w:pPr>
      <w:r>
        <w:t xml:space="preserve">Группы в короткой и длинной форме периодической таблицы. Главные и побочные подгруппы. А- и В-группы. Физический смысл номера группы для элементов главных подгрупп (А-групп). </w:t>
      </w:r>
    </w:p>
    <w:p w:rsidR="000D79B2" w:rsidRDefault="00946E48">
      <w:pPr>
        <w:jc w:val="both"/>
      </w:pPr>
      <w:r>
        <w:t xml:space="preserve">Физический смысл порядкового номера химического элемента. </w:t>
      </w:r>
    </w:p>
    <w:p w:rsidR="000D79B2" w:rsidRDefault="00946E48">
      <w:pPr>
        <w:jc w:val="both"/>
      </w:pPr>
      <w:r>
        <w:t xml:space="preserve">Изменение свойств химических элементов в периодах и группах. </w:t>
      </w:r>
    </w:p>
    <w:p w:rsidR="000D79B2" w:rsidRDefault="00946E48">
      <w:pPr>
        <w:jc w:val="both"/>
      </w:pPr>
      <w:r>
        <w:t xml:space="preserve">Периодическое изменение числа электронов на внешнем электронном слое и периодическое изменение свойств химических элементов и их соединений. Современная формулировка периодического закона. </w:t>
      </w:r>
    </w:p>
    <w:p w:rsidR="000D79B2" w:rsidRDefault="00946E48">
      <w:pPr>
        <w:jc w:val="both"/>
      </w:pPr>
      <w:r>
        <w:t xml:space="preserve">Характеристика химического элемента по его положению в периодической системе. </w:t>
      </w:r>
    </w:p>
    <w:p w:rsidR="000D79B2" w:rsidRDefault="00946E48">
      <w:pPr>
        <w:jc w:val="both"/>
      </w:pPr>
      <w:r>
        <w:t>Основные вехи в жизни Д. И. Менделеева. Классификация химических элементов и открытие периодического закона. Научный подвиг Д.И. Менделеева.</w:t>
      </w:r>
    </w:p>
    <w:p w:rsidR="000D79B2" w:rsidRDefault="00946E48">
      <w:pPr>
        <w:jc w:val="both"/>
      </w:pPr>
      <w:r>
        <w:rPr>
          <w:b/>
        </w:rPr>
        <w:t>Практические занятия</w:t>
      </w:r>
      <w:r>
        <w:t>:</w:t>
      </w:r>
    </w:p>
    <w:p w:rsidR="000D79B2" w:rsidRDefault="00946E48">
      <w:pPr>
        <w:numPr>
          <w:ilvl w:val="0"/>
          <w:numId w:val="17"/>
        </w:numPr>
        <w:jc w:val="both"/>
      </w:pPr>
      <w:r>
        <w:t xml:space="preserve">Изменение свойств гидроксидов с увеличением зарядов атомных ядер химических элементов. </w:t>
      </w:r>
    </w:p>
    <w:p w:rsidR="000D79B2" w:rsidRDefault="00946E48">
      <w:pPr>
        <w:jc w:val="both"/>
      </w:pPr>
      <w:r>
        <w:rPr>
          <w:b/>
        </w:rPr>
        <w:t>Тема 4. Количественные отношения в химии (8 часов)</w:t>
      </w:r>
    </w:p>
    <w:p w:rsidR="000D79B2" w:rsidRDefault="00946E48">
      <w:pPr>
        <w:jc w:val="both"/>
      </w:pPr>
      <w:r>
        <w:t xml:space="preserve">Единица количества вещества. Число Авогадро. </w:t>
      </w:r>
    </w:p>
    <w:p w:rsidR="000D79B2" w:rsidRDefault="00946E48">
      <w:pPr>
        <w:jc w:val="both"/>
      </w:pPr>
      <w:r>
        <w:t xml:space="preserve">Физический смысл коэффициентов в уравнениях химических реакций. Чтение уравнений химических реакций. Масса одного моля вещества. Молярная масса. Молярный объём газов. Закон Авогадро. Объёмные отношения газов при химических реакциях. </w:t>
      </w:r>
    </w:p>
    <w:p w:rsidR="000D79B2" w:rsidRDefault="00946E48">
      <w:pPr>
        <w:jc w:val="both"/>
      </w:pPr>
      <w:r>
        <w:rPr>
          <w:b/>
        </w:rPr>
        <w:t>Демонстрации</w:t>
      </w:r>
      <w:r>
        <w:t>:</w:t>
      </w:r>
    </w:p>
    <w:p w:rsidR="000D79B2" w:rsidRDefault="00946E48">
      <w:pPr>
        <w:jc w:val="both"/>
      </w:pPr>
      <w:r>
        <w:t xml:space="preserve"> Образцы твёрдых и жидких веществ количеством 1 моль. </w:t>
      </w:r>
    </w:p>
    <w:p w:rsidR="000D79B2" w:rsidRDefault="00946E48">
      <w:pPr>
        <w:jc w:val="both"/>
      </w:pPr>
      <w:r>
        <w:rPr>
          <w:b/>
        </w:rPr>
        <w:t>Расчётные задачи</w:t>
      </w:r>
      <w:r>
        <w:t>:</w:t>
      </w:r>
    </w:p>
    <w:p w:rsidR="000D79B2" w:rsidRDefault="00946E48">
      <w:pPr>
        <w:numPr>
          <w:ilvl w:val="0"/>
          <w:numId w:val="23"/>
        </w:numPr>
        <w:jc w:val="both"/>
      </w:pPr>
      <w:r>
        <w:t>Расчёт количества вещества по известному числу частиц.</w:t>
      </w:r>
    </w:p>
    <w:p w:rsidR="000D79B2" w:rsidRDefault="00946E48">
      <w:pPr>
        <w:numPr>
          <w:ilvl w:val="0"/>
          <w:numId w:val="23"/>
        </w:numPr>
        <w:jc w:val="both"/>
      </w:pPr>
      <w:r>
        <w:t>Расчёт количества вещества по уравнению химической реакции.</w:t>
      </w:r>
    </w:p>
    <w:p w:rsidR="000D79B2" w:rsidRDefault="00946E48">
      <w:pPr>
        <w:numPr>
          <w:ilvl w:val="0"/>
          <w:numId w:val="23"/>
        </w:numPr>
        <w:jc w:val="both"/>
      </w:pPr>
      <w:r>
        <w:t xml:space="preserve">Расчёт молярной массы вещества по его формуле. </w:t>
      </w:r>
    </w:p>
    <w:p w:rsidR="000D79B2" w:rsidRDefault="00946E48">
      <w:pPr>
        <w:numPr>
          <w:ilvl w:val="0"/>
          <w:numId w:val="23"/>
        </w:numPr>
        <w:jc w:val="both"/>
      </w:pPr>
      <w:r>
        <w:t xml:space="preserve">Расчёты массы вещества по известному его количеству и обратные расчёты. </w:t>
      </w:r>
    </w:p>
    <w:p w:rsidR="000D79B2" w:rsidRDefault="00946E48">
      <w:pPr>
        <w:numPr>
          <w:ilvl w:val="0"/>
          <w:numId w:val="23"/>
        </w:numPr>
        <w:jc w:val="both"/>
      </w:pPr>
      <w:r>
        <w:t xml:space="preserve">Расчёты по химическим уравнениям массы одного из участников химической реакции по известной массе другого участника. Расчёт плотности газа по его молярной массе и молярному объёму. </w:t>
      </w:r>
    </w:p>
    <w:p w:rsidR="000D79B2" w:rsidRDefault="00946E48">
      <w:pPr>
        <w:numPr>
          <w:ilvl w:val="0"/>
          <w:numId w:val="23"/>
        </w:numPr>
        <w:jc w:val="both"/>
      </w:pPr>
      <w:r>
        <w:t xml:space="preserve">Расчёты по химическим уравнениям массы одного из участников химической реакции по известному объёму другого участника, находящегося в газообразном состоянии. </w:t>
      </w:r>
    </w:p>
    <w:p w:rsidR="000D79B2" w:rsidRDefault="00946E48">
      <w:pPr>
        <w:numPr>
          <w:ilvl w:val="0"/>
          <w:numId w:val="23"/>
        </w:numPr>
        <w:jc w:val="both"/>
      </w:pPr>
      <w:r>
        <w:lastRenderedPageBreak/>
        <w:t>Расчёты по химическим уравнениям с использованием объёмных отношений газов.</w:t>
      </w:r>
    </w:p>
    <w:p w:rsidR="000D79B2" w:rsidRDefault="00946E48">
      <w:pPr>
        <w:pStyle w:val="aa"/>
        <w:numPr>
          <w:ilvl w:val="0"/>
          <w:numId w:val="24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Учебно - тематический план</w:t>
      </w:r>
    </w:p>
    <w:p w:rsidR="000D79B2" w:rsidRDefault="00946E48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Содержательная линия: естествознание</w:t>
      </w:r>
    </w:p>
    <w:p w:rsidR="000D79B2" w:rsidRDefault="00946E48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Предметная область: химия</w:t>
      </w:r>
    </w:p>
    <w:p w:rsidR="000D79B2" w:rsidRDefault="00946E48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всего: 68</w:t>
      </w:r>
    </w:p>
    <w:p w:rsidR="000D79B2" w:rsidRDefault="00946E48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неделю: 2</w:t>
      </w:r>
    </w:p>
    <w:p w:rsidR="000D79B2" w:rsidRDefault="000D79B2">
      <w:pPr>
        <w:spacing w:after="200"/>
        <w:contextualSpacing/>
        <w:rPr>
          <w:rFonts w:eastAsia="Calibri"/>
          <w:lang w:eastAsia="en-US"/>
        </w:rPr>
      </w:pPr>
    </w:p>
    <w:tbl>
      <w:tblPr>
        <w:tblStyle w:val="ac"/>
        <w:tblW w:w="9570" w:type="dxa"/>
        <w:tblLook w:val="04A0" w:firstRow="1" w:lastRow="0" w:firstColumn="1" w:lastColumn="0" w:noHBand="0" w:noVBand="1"/>
      </w:tblPr>
      <w:tblGrid>
        <w:gridCol w:w="654"/>
        <w:gridCol w:w="2752"/>
        <w:gridCol w:w="1499"/>
        <w:gridCol w:w="1168"/>
        <w:gridCol w:w="1783"/>
        <w:gridCol w:w="1714"/>
      </w:tblGrid>
      <w:tr w:rsidR="000D79B2">
        <w:tc>
          <w:tcPr>
            <w:tcW w:w="667" w:type="dxa"/>
            <w:vMerge w:val="restart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b/>
                <w:lang w:eastAsia="en-US"/>
              </w:rPr>
              <w:t>п.п</w:t>
            </w:r>
            <w:proofErr w:type="spellEnd"/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2999" w:type="dxa"/>
            <w:vMerge w:val="restart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 на раздел</w:t>
            </w:r>
          </w:p>
        </w:tc>
        <w:tc>
          <w:tcPr>
            <w:tcW w:w="4487" w:type="dxa"/>
            <w:gridSpan w:val="3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 на:</w:t>
            </w:r>
          </w:p>
        </w:tc>
      </w:tr>
      <w:tr w:rsidR="000D79B2">
        <w:tc>
          <w:tcPr>
            <w:tcW w:w="667" w:type="dxa"/>
            <w:vMerge/>
            <w:shd w:val="clear" w:color="auto" w:fill="auto"/>
            <w:tcMar>
              <w:left w:w="108" w:type="dxa"/>
            </w:tcMar>
          </w:tcPr>
          <w:p w:rsidR="000D79B2" w:rsidRDefault="000D79B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99" w:type="dxa"/>
            <w:vMerge/>
            <w:shd w:val="clear" w:color="auto" w:fill="auto"/>
            <w:tcMar>
              <w:left w:w="108" w:type="dxa"/>
            </w:tcMar>
          </w:tcPr>
          <w:p w:rsidR="000D79B2" w:rsidRDefault="000D79B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6" w:type="dxa"/>
            <w:vMerge/>
            <w:shd w:val="clear" w:color="auto" w:fill="auto"/>
            <w:tcMar>
              <w:left w:w="108" w:type="dxa"/>
            </w:tcMar>
          </w:tcPr>
          <w:p w:rsidR="000D79B2" w:rsidRDefault="000D79B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Уроки</w:t>
            </w:r>
          </w:p>
        </w:tc>
        <w:tc>
          <w:tcPr>
            <w:tcW w:w="1652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работы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Контрольные работы</w:t>
            </w:r>
          </w:p>
        </w:tc>
      </w:tr>
      <w:tr w:rsidR="000D79B2"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Введение в химию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52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D79B2"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Важнейшие классы неорганических веществ (21 час)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652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D79B2"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Периодический закон и периодическая система химических элементов Д.И. Менделеева. Строение атома (12 часов)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52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D79B2"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Количественные отношения в химии (8 часов)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52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D79B2"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0D79B2" w:rsidRDefault="00946E48">
            <w:r>
              <w:t>Заключение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52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D79B2"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0D79B2" w:rsidRDefault="00946E48">
            <w:r>
              <w:t>Резервное время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52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D79B2"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0D79B2" w:rsidRDefault="000D79B2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6</w:t>
            </w: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1652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94" w:type="dxa"/>
            <w:shd w:val="clear" w:color="auto" w:fill="auto"/>
            <w:tcMar>
              <w:left w:w="108" w:type="dxa"/>
            </w:tcMar>
          </w:tcPr>
          <w:p w:rsidR="000D79B2" w:rsidRDefault="00946E4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</w:tbl>
    <w:p w:rsidR="000D79B2" w:rsidRDefault="000D79B2"/>
    <w:p w:rsidR="000D79B2" w:rsidRDefault="00946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Материально - </w:t>
      </w:r>
      <w:proofErr w:type="gramStart"/>
      <w:r>
        <w:rPr>
          <w:b/>
          <w:sz w:val="28"/>
          <w:szCs w:val="28"/>
        </w:rPr>
        <w:t>техническое  обеспечение</w:t>
      </w:r>
      <w:proofErr w:type="gramEnd"/>
      <w:r>
        <w:rPr>
          <w:b/>
          <w:sz w:val="28"/>
          <w:szCs w:val="28"/>
        </w:rPr>
        <w:t xml:space="preserve"> образовательного процесса.</w:t>
      </w:r>
    </w:p>
    <w:p w:rsidR="000D79B2" w:rsidRDefault="000D79B2"/>
    <w:p w:rsidR="000D79B2" w:rsidRDefault="00946E48">
      <w:pPr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Натуральные объекты: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Коллекции минералов и горных пород;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Металлов и сплавов;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Минеральных удобрений;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Пластмасс, каучуков, волокон.</w:t>
      </w:r>
    </w:p>
    <w:p w:rsidR="000D79B2" w:rsidRDefault="00946E48">
      <w:pPr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Химические реактивы и материалы: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Наиболее часто используемые: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1)Простые вещества: медь, </w:t>
      </w:r>
      <w:proofErr w:type="gramStart"/>
      <w:r>
        <w:rPr>
          <w:rFonts w:eastAsia="Georgia"/>
          <w:lang w:eastAsia="en-US"/>
        </w:rPr>
        <w:t>натрий ,кальций</w:t>
      </w:r>
      <w:proofErr w:type="gramEnd"/>
      <w:r>
        <w:rPr>
          <w:rFonts w:eastAsia="Georgia"/>
          <w:lang w:eastAsia="en-US"/>
        </w:rPr>
        <w:t>, магний, железо, цинк;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2)оксиды: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>||),кальция, железа(|||),магния;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3)кислоты: серная, соляная, азотная;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4)основания - гидроксиды: </w:t>
      </w:r>
      <w:proofErr w:type="gramStart"/>
      <w:r>
        <w:rPr>
          <w:rFonts w:eastAsia="Georgia"/>
          <w:lang w:eastAsia="en-US"/>
        </w:rPr>
        <w:t>натрия,кальция</w:t>
      </w:r>
      <w:proofErr w:type="gramEnd"/>
      <w:r>
        <w:rPr>
          <w:rFonts w:eastAsia="Georgia"/>
          <w:lang w:eastAsia="en-US"/>
        </w:rPr>
        <w:t>,25%-</w:t>
      </w:r>
      <w:proofErr w:type="spellStart"/>
      <w:r>
        <w:rPr>
          <w:rFonts w:eastAsia="Georgia"/>
          <w:lang w:eastAsia="en-US"/>
        </w:rPr>
        <w:t>ный</w:t>
      </w:r>
      <w:proofErr w:type="spellEnd"/>
      <w:r>
        <w:rPr>
          <w:rFonts w:eastAsia="Georgia"/>
          <w:lang w:eastAsia="en-US"/>
        </w:rPr>
        <w:t xml:space="preserve"> водный раствор аммиака;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5)соли: хлориды натрия, </w:t>
      </w:r>
      <w:proofErr w:type="gramStart"/>
      <w:r>
        <w:rPr>
          <w:rFonts w:eastAsia="Georgia"/>
          <w:lang w:eastAsia="en-US"/>
        </w:rPr>
        <w:t>меди(</w:t>
      </w:r>
      <w:proofErr w:type="gramEnd"/>
      <w:r>
        <w:rPr>
          <w:rFonts w:eastAsia="Georgia"/>
          <w:lang w:eastAsia="en-US"/>
        </w:rPr>
        <w:t>||),алюминия, железа(|||);нитраты калия, натрия, серебра; сульфаты меди(||),железа(||),железа(|||),аммония; иодид калия, бромид натрия;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6)органические соединения: </w:t>
      </w:r>
      <w:proofErr w:type="gramStart"/>
      <w:r>
        <w:rPr>
          <w:rFonts w:eastAsia="Georgia"/>
          <w:lang w:eastAsia="en-US"/>
        </w:rPr>
        <w:t>этанол,  уксусная</w:t>
      </w:r>
      <w:proofErr w:type="gramEnd"/>
      <w:r>
        <w:rPr>
          <w:rFonts w:eastAsia="Georgia"/>
          <w:lang w:eastAsia="en-US"/>
        </w:rPr>
        <w:t xml:space="preserve"> кислота, метиловый оранжевый, фенолфталеин,  лакмус.</w:t>
      </w:r>
    </w:p>
    <w:p w:rsidR="000D79B2" w:rsidRDefault="00946E48">
      <w:pPr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Химическая лабораторная посуда, аппараты и приборы: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1)Приборы для работы с газами;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2)аппараты и </w:t>
      </w:r>
      <w:proofErr w:type="gramStart"/>
      <w:r>
        <w:rPr>
          <w:rFonts w:eastAsia="Georgia"/>
          <w:lang w:eastAsia="en-US"/>
        </w:rPr>
        <w:t>приборы  для</w:t>
      </w:r>
      <w:proofErr w:type="gramEnd"/>
      <w:r>
        <w:rPr>
          <w:rFonts w:eastAsia="Georgia"/>
          <w:lang w:eastAsia="en-US"/>
        </w:rPr>
        <w:t xml:space="preserve"> опытов  с твердыми, жидкими веществами;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lastRenderedPageBreak/>
        <w:t>3)измерительные приборы и приспособления для выполнения опытов;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4)стеклянная и пластмассовая посуда и приспособления для проведения опытов. </w:t>
      </w:r>
    </w:p>
    <w:p w:rsidR="000D79B2" w:rsidRDefault="00946E48">
      <w:pPr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Модели: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Наборы моделей атомов для составления </w:t>
      </w:r>
      <w:proofErr w:type="spellStart"/>
      <w:r>
        <w:rPr>
          <w:rFonts w:eastAsia="Georgia"/>
          <w:lang w:eastAsia="en-US"/>
        </w:rPr>
        <w:t>шаростержневых</w:t>
      </w:r>
      <w:proofErr w:type="spellEnd"/>
      <w:r>
        <w:rPr>
          <w:rFonts w:eastAsia="Georgia"/>
          <w:lang w:eastAsia="en-US"/>
        </w:rPr>
        <w:t xml:space="preserve"> моделей молекул;</w:t>
      </w:r>
    </w:p>
    <w:p w:rsidR="000D79B2" w:rsidRDefault="00946E48">
      <w:pPr>
        <w:rPr>
          <w:rFonts w:eastAsia="Georgia"/>
          <w:lang w:eastAsia="en-US"/>
        </w:rPr>
      </w:pPr>
      <w:proofErr w:type="gramStart"/>
      <w:r>
        <w:rPr>
          <w:rFonts w:eastAsia="Georgia"/>
          <w:lang w:eastAsia="en-US"/>
        </w:rPr>
        <w:t>Кристаллические  решетки</w:t>
      </w:r>
      <w:proofErr w:type="gramEnd"/>
      <w:r>
        <w:rPr>
          <w:rFonts w:eastAsia="Georgia"/>
          <w:lang w:eastAsia="en-US"/>
        </w:rPr>
        <w:t xml:space="preserve"> солей.</w:t>
      </w:r>
    </w:p>
    <w:p w:rsidR="000D79B2" w:rsidRDefault="00946E48">
      <w:pPr>
        <w:rPr>
          <w:rFonts w:eastAsia="Georgia"/>
          <w:b/>
          <w:lang w:eastAsia="en-US"/>
        </w:rPr>
      </w:pPr>
      <w:r>
        <w:rPr>
          <w:rFonts w:eastAsia="Georgia"/>
          <w:b/>
          <w:lang w:eastAsia="en-US"/>
        </w:rPr>
        <w:t>Учебные пособия на печатной основе: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Периодическая система химических элементов </w:t>
      </w:r>
      <w:proofErr w:type="spellStart"/>
      <w:r>
        <w:rPr>
          <w:rFonts w:eastAsia="Georgia"/>
          <w:lang w:eastAsia="en-US"/>
        </w:rPr>
        <w:t>Д.И.Менделеева</w:t>
      </w:r>
      <w:proofErr w:type="spellEnd"/>
      <w:r>
        <w:rPr>
          <w:rFonts w:eastAsia="Georgia"/>
          <w:lang w:eastAsia="en-US"/>
        </w:rPr>
        <w:t>»;</w:t>
      </w:r>
    </w:p>
    <w:p w:rsidR="000D79B2" w:rsidRDefault="00946E48">
      <w:pPr>
        <w:rPr>
          <w:rFonts w:eastAsia="Georgia"/>
          <w:sz w:val="22"/>
          <w:szCs w:val="22"/>
          <w:lang w:eastAsia="en-US"/>
        </w:rPr>
      </w:pPr>
      <w:r>
        <w:rPr>
          <w:rFonts w:eastAsia="Georgia"/>
          <w:lang w:eastAsia="en-US"/>
        </w:rPr>
        <w:t>«Таблица растворимости кислот, оснований солей;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sz w:val="22"/>
          <w:szCs w:val="22"/>
          <w:lang w:eastAsia="en-US"/>
        </w:rPr>
        <w:t>«Шкала электроотрицательности».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«Электрохимический ряд напряжений металлов»;</w:t>
      </w:r>
    </w:p>
    <w:p w:rsidR="000D79B2" w:rsidRDefault="00946E48">
      <w:pPr>
        <w:rPr>
          <w:rFonts w:eastAsia="Georgia"/>
          <w:b/>
          <w:szCs w:val="22"/>
          <w:lang w:eastAsia="en-US"/>
        </w:rPr>
      </w:pPr>
      <w:r>
        <w:rPr>
          <w:rFonts w:eastAsia="Georgia"/>
          <w:b/>
          <w:szCs w:val="22"/>
          <w:lang w:eastAsia="en-US"/>
        </w:rPr>
        <w:t>Медиаресурсы: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>Компьютер;</w:t>
      </w:r>
    </w:p>
    <w:p w:rsidR="000D79B2" w:rsidRDefault="00946E48">
      <w:pPr>
        <w:rPr>
          <w:rFonts w:eastAsia="Georgia"/>
          <w:lang w:eastAsia="en-US"/>
        </w:rPr>
      </w:pPr>
      <w:proofErr w:type="spellStart"/>
      <w:r>
        <w:rPr>
          <w:rFonts w:eastAsia="Georgia"/>
          <w:lang w:eastAsia="en-US"/>
        </w:rPr>
        <w:t>Мультимедиапроектор</w:t>
      </w:r>
      <w:proofErr w:type="spellEnd"/>
      <w:r>
        <w:rPr>
          <w:rFonts w:eastAsia="Georgia"/>
          <w:lang w:eastAsia="en-US"/>
        </w:rPr>
        <w:t>;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Экран. </w:t>
      </w:r>
    </w:p>
    <w:p w:rsidR="000D79B2" w:rsidRDefault="00946E48">
      <w:pPr>
        <w:rPr>
          <w:rFonts w:eastAsia="Georgia"/>
          <w:lang w:eastAsia="en-US"/>
        </w:rPr>
      </w:pPr>
      <w:r>
        <w:rPr>
          <w:rFonts w:eastAsia="Georgia"/>
          <w:lang w:eastAsia="en-US"/>
        </w:rPr>
        <w:t xml:space="preserve">CD, DVD-диски, видеофильмы, диафильмы и диапозитивы, компьютерные презентации в формате </w:t>
      </w:r>
      <w:proofErr w:type="spellStart"/>
      <w:r>
        <w:rPr>
          <w:rFonts w:eastAsia="Georgia"/>
          <w:lang w:eastAsia="en-US"/>
        </w:rPr>
        <w:t>Ppt</w:t>
      </w:r>
      <w:proofErr w:type="spellEnd"/>
      <w:r>
        <w:rPr>
          <w:rFonts w:eastAsia="Georgia"/>
          <w:lang w:eastAsia="en-US"/>
        </w:rPr>
        <w:t>.</w:t>
      </w:r>
    </w:p>
    <w:p w:rsidR="000D79B2" w:rsidRDefault="000D79B2">
      <w:pPr>
        <w:rPr>
          <w:rFonts w:eastAsia="Georgia"/>
          <w:b/>
          <w:sz w:val="28"/>
          <w:szCs w:val="28"/>
          <w:lang w:eastAsia="en-US"/>
        </w:rPr>
      </w:pPr>
    </w:p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p w:rsidR="000D79B2" w:rsidRDefault="000D79B2"/>
    <w:sectPr w:rsidR="000D79B2" w:rsidSect="005B694F">
      <w:headerReference w:type="default" r:id="rId8"/>
      <w:pgSz w:w="11906" w:h="16838"/>
      <w:pgMar w:top="851" w:right="850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800" w:rsidRDefault="00666800">
      <w:r>
        <w:separator/>
      </w:r>
    </w:p>
  </w:endnote>
  <w:endnote w:type="continuationSeparator" w:id="0">
    <w:p w:rsidR="00666800" w:rsidRDefault="0066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800" w:rsidRDefault="00666800">
      <w:r>
        <w:separator/>
      </w:r>
    </w:p>
  </w:footnote>
  <w:footnote w:type="continuationSeparator" w:id="0">
    <w:p w:rsidR="00666800" w:rsidRDefault="0066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B2" w:rsidRDefault="000D79B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9C7"/>
    <w:multiLevelType w:val="multilevel"/>
    <w:tmpl w:val="406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E2A24E5"/>
    <w:multiLevelType w:val="multilevel"/>
    <w:tmpl w:val="27043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0512FA"/>
    <w:multiLevelType w:val="multilevel"/>
    <w:tmpl w:val="555C3DC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F83AFF"/>
    <w:multiLevelType w:val="multilevel"/>
    <w:tmpl w:val="EFC2A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C624E3"/>
    <w:multiLevelType w:val="multilevel"/>
    <w:tmpl w:val="8648F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CB258B"/>
    <w:multiLevelType w:val="multilevel"/>
    <w:tmpl w:val="12B06C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383532"/>
    <w:multiLevelType w:val="multilevel"/>
    <w:tmpl w:val="E4AAE0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85B40"/>
    <w:multiLevelType w:val="multilevel"/>
    <w:tmpl w:val="BA1A2A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6213CE"/>
    <w:multiLevelType w:val="multilevel"/>
    <w:tmpl w:val="DD42C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0624C3"/>
    <w:multiLevelType w:val="multilevel"/>
    <w:tmpl w:val="1A349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7F4248"/>
    <w:multiLevelType w:val="multilevel"/>
    <w:tmpl w:val="0AACB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FF0F28"/>
    <w:multiLevelType w:val="multilevel"/>
    <w:tmpl w:val="4D66B706"/>
    <w:lvl w:ilvl="0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D63648"/>
    <w:multiLevelType w:val="multilevel"/>
    <w:tmpl w:val="4A949A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7228E7"/>
    <w:multiLevelType w:val="multilevel"/>
    <w:tmpl w:val="BC106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73A66"/>
    <w:multiLevelType w:val="multilevel"/>
    <w:tmpl w:val="24CA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47D32290"/>
    <w:multiLevelType w:val="multilevel"/>
    <w:tmpl w:val="720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9D77D58"/>
    <w:multiLevelType w:val="multilevel"/>
    <w:tmpl w:val="E4B21D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A9D3AF8"/>
    <w:multiLevelType w:val="multilevel"/>
    <w:tmpl w:val="15F01E9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5C4EB5"/>
    <w:multiLevelType w:val="multilevel"/>
    <w:tmpl w:val="8FD437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C30A0"/>
    <w:multiLevelType w:val="multilevel"/>
    <w:tmpl w:val="2FD0C6D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372FD7"/>
    <w:multiLevelType w:val="multilevel"/>
    <w:tmpl w:val="19D8C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D54BC"/>
    <w:multiLevelType w:val="multilevel"/>
    <w:tmpl w:val="E9C4B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C7807"/>
    <w:multiLevelType w:val="multilevel"/>
    <w:tmpl w:val="13C0FD1A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369D"/>
    <w:multiLevelType w:val="multilevel"/>
    <w:tmpl w:val="D49036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1343B"/>
    <w:multiLevelType w:val="multilevel"/>
    <w:tmpl w:val="0324F3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D0DF7"/>
    <w:multiLevelType w:val="multilevel"/>
    <w:tmpl w:val="EA5668BA"/>
    <w:lvl w:ilvl="0">
      <w:start w:val="1"/>
      <w:numFmt w:val="bullet"/>
      <w:lvlText w:val=""/>
      <w:lvlJc w:val="left"/>
      <w:pPr>
        <w:ind w:left="8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0"/>
  </w:num>
  <w:num w:numId="5">
    <w:abstractNumId w:val="15"/>
  </w:num>
  <w:num w:numId="6">
    <w:abstractNumId w:val="14"/>
  </w:num>
  <w:num w:numId="7">
    <w:abstractNumId w:val="17"/>
  </w:num>
  <w:num w:numId="8">
    <w:abstractNumId w:val="19"/>
  </w:num>
  <w:num w:numId="9">
    <w:abstractNumId w:val="2"/>
  </w:num>
  <w:num w:numId="10">
    <w:abstractNumId w:val="5"/>
  </w:num>
  <w:num w:numId="11">
    <w:abstractNumId w:val="11"/>
  </w:num>
  <w:num w:numId="12">
    <w:abstractNumId w:val="25"/>
  </w:num>
  <w:num w:numId="13">
    <w:abstractNumId w:val="6"/>
  </w:num>
  <w:num w:numId="14">
    <w:abstractNumId w:val="7"/>
  </w:num>
  <w:num w:numId="15">
    <w:abstractNumId w:val="12"/>
  </w:num>
  <w:num w:numId="16">
    <w:abstractNumId w:val="8"/>
  </w:num>
  <w:num w:numId="17">
    <w:abstractNumId w:val="21"/>
  </w:num>
  <w:num w:numId="18">
    <w:abstractNumId w:val="9"/>
  </w:num>
  <w:num w:numId="19">
    <w:abstractNumId w:val="1"/>
  </w:num>
  <w:num w:numId="20">
    <w:abstractNumId w:val="3"/>
  </w:num>
  <w:num w:numId="21">
    <w:abstractNumId w:val="10"/>
  </w:num>
  <w:num w:numId="22">
    <w:abstractNumId w:val="20"/>
  </w:num>
  <w:num w:numId="23">
    <w:abstractNumId w:val="4"/>
  </w:num>
  <w:num w:numId="24">
    <w:abstractNumId w:val="22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9B2"/>
    <w:rsid w:val="000D79B2"/>
    <w:rsid w:val="00462417"/>
    <w:rsid w:val="005B694F"/>
    <w:rsid w:val="00666800"/>
    <w:rsid w:val="0094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5975"/>
  <w15:docId w15:val="{D1D14634-9FCF-4D04-9E6F-FFE385FA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qFormat/>
    <w:rsid w:val="006C426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rFonts w:cs="Times New Roman"/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cs="Times New Roman"/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cs="Times New Roman"/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b w:val="0"/>
      <w:i w:val="0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6C4265"/>
    <w:rPr>
      <w:rFonts w:ascii="Georgia" w:eastAsia="Georgia" w:hAnsi="Georgia" w:cs="Times New Roman"/>
      <w:sz w:val="24"/>
    </w:rPr>
  </w:style>
  <w:style w:type="paragraph" w:styleId="a9">
    <w:name w:val="Normal (Web)"/>
    <w:basedOn w:val="a"/>
    <w:unhideWhenUsed/>
    <w:qFormat/>
    <w:rsid w:val="006C4265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EE0B8F"/>
    <w:pPr>
      <w:ind w:left="720"/>
      <w:contextualSpacing/>
    </w:pPr>
  </w:style>
  <w:style w:type="paragraph" w:styleId="ab">
    <w:name w:val="header"/>
    <w:basedOn w:val="a"/>
  </w:style>
  <w:style w:type="table" w:styleId="ac">
    <w:name w:val="Table Grid"/>
    <w:basedOn w:val="a1"/>
    <w:uiPriority w:val="59"/>
    <w:rsid w:val="006C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3653</Words>
  <Characters>20827</Characters>
  <Application>Microsoft Office Word</Application>
  <DocSecurity>0</DocSecurity>
  <Lines>173</Lines>
  <Paragraphs>48</Paragraphs>
  <ScaleCrop>false</ScaleCrop>
  <Company/>
  <LinksUpToDate>false</LinksUpToDate>
  <CharactersWithSpaces>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admin</cp:lastModifiedBy>
  <cp:revision>13</cp:revision>
  <cp:lastPrinted>2020-10-19T14:04:00Z</cp:lastPrinted>
  <dcterms:created xsi:type="dcterms:W3CDTF">2020-09-08T17:55:00Z</dcterms:created>
  <dcterms:modified xsi:type="dcterms:W3CDTF">2021-08-18T12:33:00Z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