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87E" w:rsidRDefault="00A9787E" w:rsidP="00A9787E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ТРЕБОВАНИЯ </w:t>
      </w:r>
    </w:p>
    <w:p w:rsidR="00A9787E" w:rsidRDefault="00A9787E" w:rsidP="00A9787E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 организации и проведению школьного этапа  Всероссийской олимпиады школьников </w:t>
      </w:r>
      <w:r w:rsidRPr="00407EBD">
        <w:rPr>
          <w:rFonts w:ascii="Times New Roman" w:hAnsi="Times New Roman" w:cs="Times New Roman"/>
          <w:b/>
          <w:sz w:val="28"/>
          <w:szCs w:val="28"/>
          <w:u w:val="single"/>
        </w:rPr>
        <w:t>по истории</w:t>
      </w:r>
      <w:r w:rsidRPr="00466F5B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2D6463">
        <w:rPr>
          <w:rFonts w:ascii="Times New Roman" w:hAnsi="Times New Roman" w:cs="Times New Roman"/>
          <w:b/>
          <w:sz w:val="28"/>
          <w:szCs w:val="28"/>
        </w:rPr>
        <w:t>6–2027</w:t>
      </w:r>
      <w:r w:rsidRPr="00466F5B">
        <w:rPr>
          <w:rFonts w:ascii="Times New Roman" w:hAnsi="Times New Roman" w:cs="Times New Roman"/>
          <w:b/>
          <w:sz w:val="28"/>
          <w:szCs w:val="28"/>
        </w:rPr>
        <w:t xml:space="preserve"> уч</w:t>
      </w:r>
      <w:r>
        <w:rPr>
          <w:rFonts w:ascii="Times New Roman" w:hAnsi="Times New Roman" w:cs="Times New Roman"/>
          <w:b/>
          <w:sz w:val="28"/>
          <w:szCs w:val="28"/>
        </w:rPr>
        <w:t>ебном г</w:t>
      </w:r>
      <w:r w:rsidRPr="00466F5B">
        <w:rPr>
          <w:rFonts w:ascii="Times New Roman" w:hAnsi="Times New Roman" w:cs="Times New Roman"/>
          <w:b/>
          <w:sz w:val="28"/>
          <w:szCs w:val="28"/>
        </w:rPr>
        <w:t>оду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Олимпиада по истории проводится в целях выявления и развития у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творческих способностей и интереса к научной (научно-исследовательской)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пропаганды научных знаний.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Олимпиада проводится на территории Российской Федерации.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Рабочим языком проведения олимпиады является русский язык.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Участие в олимпиаде индивидуальное, олимпиадные задания выполняются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участником самостоятельно, без помощи посторонних лиц.</w:t>
      </w:r>
    </w:p>
    <w:p w:rsidR="00A9787E" w:rsidRPr="00FD2886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Участниками школьного этапа олимпиады могут быть на добровольной основе все учащиеся 5-11 классов организаций, осуществляющих образовательную деятельность по образовательным программам основного общего и среднего общего образования.</w:t>
      </w:r>
      <w:r w:rsidRPr="00466F5B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886">
        <w:rPr>
          <w:sz w:val="28"/>
        </w:rPr>
        <w:t xml:space="preserve"> </w:t>
      </w:r>
      <w:r w:rsidRPr="00FD2886">
        <w:rPr>
          <w:rFonts w:ascii="Times New Roman" w:hAnsi="Times New Roman" w:cs="Times New Roman"/>
          <w:sz w:val="28"/>
        </w:rPr>
        <w:t>Школьный этап олимпиады состоит из одного тура индивидуальных состязаний участников олимпиады, продолжительность которого определяют муниципальные предметно-методические комиссии. При составлении комплекта заданий необходимо принимать во внимание продолжите</w:t>
      </w:r>
      <w:r>
        <w:rPr>
          <w:rFonts w:ascii="Times New Roman" w:hAnsi="Times New Roman" w:cs="Times New Roman"/>
          <w:sz w:val="28"/>
        </w:rPr>
        <w:t>льность соревновательного тура и</w:t>
      </w:r>
      <w:r w:rsidRPr="00FD2886">
        <w:rPr>
          <w:rFonts w:ascii="Times New Roman" w:hAnsi="Times New Roman" w:cs="Times New Roman"/>
          <w:sz w:val="28"/>
        </w:rPr>
        <w:t xml:space="preserve"> исключить избыточный объём работы для учащего</w:t>
      </w:r>
      <w:r>
        <w:rPr>
          <w:rFonts w:ascii="Times New Roman" w:hAnsi="Times New Roman" w:cs="Times New Roman"/>
          <w:sz w:val="28"/>
        </w:rPr>
        <w:t>ся относительно отведённого на и</w:t>
      </w:r>
      <w:r w:rsidRPr="00FD2886">
        <w:rPr>
          <w:rFonts w:ascii="Times New Roman" w:hAnsi="Times New Roman" w:cs="Times New Roman"/>
          <w:sz w:val="28"/>
        </w:rPr>
        <w:t>х выполнение количества времени.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 xml:space="preserve">Регламент проведения школьного этапа олимпиады </w:t>
      </w:r>
    </w:p>
    <w:p w:rsidR="00A9787E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 xml:space="preserve"> – обучающиеся </w:t>
      </w:r>
      <w:r w:rsidRPr="00466F5B">
        <w:rPr>
          <w:rFonts w:ascii="Times New Roman" w:hAnsi="Times New Roman" w:cs="Times New Roman"/>
          <w:sz w:val="28"/>
          <w:szCs w:val="28"/>
        </w:rPr>
        <w:t>5–11 классы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 разработаны для обучающихся 5, 6, 7, 8, 9, 10-11 классов. </w:t>
      </w:r>
      <w:r w:rsidRPr="00466F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737" w:rsidRPr="00BE0D67" w:rsidRDefault="00825737" w:rsidP="00825737">
      <w:pPr>
        <w:pStyle w:val="Default"/>
        <w:ind w:left="141"/>
        <w:contextualSpacing/>
        <w:jc w:val="both"/>
        <w:rPr>
          <w:sz w:val="26"/>
          <w:szCs w:val="26"/>
          <w:u w:val="single"/>
        </w:rPr>
      </w:pPr>
      <w:r w:rsidRPr="00BE0D67">
        <w:rPr>
          <w:rFonts w:eastAsia="Times New Roman"/>
          <w:color w:val="auto"/>
          <w:sz w:val="26"/>
          <w:szCs w:val="26"/>
          <w:u w:val="single"/>
        </w:rPr>
        <w:t xml:space="preserve">Время начала Олимпиады </w:t>
      </w:r>
      <w:r w:rsidRPr="00BE0D67">
        <w:rPr>
          <w:sz w:val="26"/>
          <w:szCs w:val="26"/>
          <w:u w:val="single"/>
        </w:rPr>
        <w:t xml:space="preserve">– 10:00. </w:t>
      </w:r>
    </w:p>
    <w:p w:rsidR="00825737" w:rsidRDefault="00825737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787E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Время проведения (рекомендуемое)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66F5B">
        <w:rPr>
          <w:rFonts w:ascii="Times New Roman" w:hAnsi="Times New Roman" w:cs="Times New Roman"/>
          <w:sz w:val="28"/>
          <w:szCs w:val="28"/>
        </w:rPr>
        <w:t xml:space="preserve"> для 5-6 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- 45 мин.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6F5B">
        <w:rPr>
          <w:rFonts w:ascii="Times New Roman" w:hAnsi="Times New Roman" w:cs="Times New Roman"/>
          <w:sz w:val="28"/>
          <w:szCs w:val="28"/>
        </w:rPr>
        <w:t>для 7-11 классов</w:t>
      </w:r>
      <w:r>
        <w:rPr>
          <w:rFonts w:ascii="Times New Roman" w:hAnsi="Times New Roman" w:cs="Times New Roman"/>
          <w:sz w:val="28"/>
          <w:szCs w:val="28"/>
        </w:rPr>
        <w:t xml:space="preserve"> - 6</w:t>
      </w:r>
      <w:r w:rsidRPr="00466F5B">
        <w:rPr>
          <w:rFonts w:ascii="Times New Roman" w:hAnsi="Times New Roman" w:cs="Times New Roman"/>
          <w:sz w:val="28"/>
          <w:szCs w:val="28"/>
        </w:rPr>
        <w:t xml:space="preserve">0 мин. 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Школьный этап олимпиады проводится по заданиям, разработанным для 5-1</w:t>
      </w:r>
      <w:r>
        <w:rPr>
          <w:rFonts w:ascii="Times New Roman" w:hAnsi="Times New Roman" w:cs="Times New Roman"/>
          <w:sz w:val="28"/>
          <w:szCs w:val="28"/>
        </w:rPr>
        <w:t>1 классов</w:t>
      </w:r>
      <w:r w:rsidRPr="00466F5B">
        <w:rPr>
          <w:rFonts w:ascii="Times New Roman" w:hAnsi="Times New Roman" w:cs="Times New Roman"/>
          <w:sz w:val="28"/>
          <w:szCs w:val="28"/>
        </w:rPr>
        <w:t>. Участник каждого этапа олимпиады выполняет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олимпиадные задания, разработанные для класса, программу которого он осваивает, или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более старших классов.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 xml:space="preserve"> В случае прохождения участников, выполнивших задания,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разработанные для более старших классов по отношению к тем, программы которых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осваивают, на следующий этап олимпиады, указанные участники и на следующих этапах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олимпиады выполняют олимпиадные задания, разработанные для класса, который они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выбрали на предыдущем этапе олимпиады, или более старших классов.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lastRenderedPageBreak/>
        <w:t>Для проведения школьного этапа олимпиады необходимы аудитории, в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каждому участнику олимпиады должно быть предоставлено отдельное рабочее место. Все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рабочие места участников олимпиады должны обеспечивать им равные условия,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соответствовать действующим на момент проведения олимпиады санитарно-эпидемиологическим правилам и нормам. Расчет числа аудиторий определяется числом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участников и посадочных мест в аудиториях.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Каждому участнику, при необходимости, должны быть предоставлены</w:t>
      </w:r>
    </w:p>
    <w:p w:rsidR="00A9787E" w:rsidRPr="00466F5B" w:rsidRDefault="00A9787E" w:rsidP="00A9787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предусмотренные для выполнения заданий материалы: бланки заданий   (ответы заносятся в них же),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необходимая для этого множительная и копировальная техника. Желательно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 xml:space="preserve">обеспечить участников ручками с чернилами </w:t>
      </w:r>
      <w:r>
        <w:rPr>
          <w:rFonts w:ascii="Times New Roman" w:hAnsi="Times New Roman" w:cs="Times New Roman"/>
          <w:sz w:val="28"/>
          <w:szCs w:val="28"/>
        </w:rPr>
        <w:t xml:space="preserve">черного </w:t>
      </w:r>
      <w:r w:rsidRPr="00466F5B">
        <w:rPr>
          <w:rFonts w:ascii="Times New Roman" w:hAnsi="Times New Roman" w:cs="Times New Roman"/>
          <w:sz w:val="28"/>
          <w:szCs w:val="28"/>
        </w:rPr>
        <w:t>цвета.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Наличие у участника школьного этапа дополнительных информационных средств и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материалов любого характера и на любом носителе (хрестоматий, справочников, учебно-методической литературы, средств мобильной связи, компьютера, любых электронных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устройств даже в выключенном виде) категорически не допускается. В случае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учащимся этих условий он исключается из состава участников олимпиады.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При выполнении олимпиадных заданий допускается использование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справочных материалов,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связи и электронно-вычислительной техники,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предоставленных организаторами, предусмотренных в заданиях и критериях оценивания.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Запрещается пользоваться принесенными с собой калькуляторами справочными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материалами, средствами связи и электронно-вычислительной техникой.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Во время проведения тура участник может выходить из аудитории только в сопровождении педагога, при этом его работа остается в аудитории. Время, потраченное на выход из аудитории, не компенсируется.</w:t>
      </w:r>
    </w:p>
    <w:p w:rsidR="00A9787E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66F5B">
        <w:rPr>
          <w:rFonts w:ascii="Times New Roman" w:hAnsi="Times New Roman" w:cs="Times New Roman"/>
          <w:sz w:val="28"/>
          <w:szCs w:val="28"/>
        </w:rPr>
        <w:t xml:space="preserve">ри оценивании олимпиадных работ </w:t>
      </w:r>
      <w:r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Pr="00466F5B">
        <w:rPr>
          <w:rFonts w:ascii="Times New Roman" w:hAnsi="Times New Roman" w:cs="Times New Roman"/>
          <w:sz w:val="28"/>
          <w:szCs w:val="28"/>
        </w:rPr>
        <w:t xml:space="preserve">каждую из них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66F5B">
        <w:rPr>
          <w:rFonts w:ascii="Times New Roman" w:hAnsi="Times New Roman" w:cs="Times New Roman"/>
          <w:sz w:val="28"/>
          <w:szCs w:val="28"/>
        </w:rPr>
        <w:t>проверять двум членам жюри с последующим подключением дополнительного члена жюри (председателя) при значительном расхождении оценок тех, кто первоначально проверил работу.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Такие задания, как анализ документа, историческое эссе или развернутый ответ,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требуют от участника высказать более-менее развернутые суждения и с неизбежностью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подразумевают увеличение роли личной оценки проверяющим качества этих суждений.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Предвидеть все возможные варианты такого развернутого высказывания при составлении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ключей бывает крайне сложно. Поэтому члены жюри должны быть готовы опереться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 xml:space="preserve">на собственное знание предмета и особенности усвоения </w:t>
      </w:r>
      <w:r w:rsidRPr="00466F5B">
        <w:rPr>
          <w:rFonts w:ascii="Times New Roman" w:hAnsi="Times New Roman" w:cs="Times New Roman"/>
          <w:sz w:val="28"/>
          <w:szCs w:val="28"/>
        </w:rPr>
        <w:lastRenderedPageBreak/>
        <w:t>школьниками тех или иных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элементов программы при определении степени полноты, точности, убедительности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суждений участника по поводу источника или предложенного высказывания. При этом очень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важно найти в ответе участника все то, что заслуживает хотя бы минимального балла, не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злоупотребляя буквальным пониманием ключей и выставлением «нулей» только на том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основании, что в ключах именно такой формулировки нет и т.п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При оценке эссе рекомендуется исходить из следующих критериев: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1. Обоснование выбора темы, проявление личной заинтересованности в ее раскрытии,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творческий характер ее восприятия и осмысления. Рекомендуемая оценка от 0 до 5 баллов.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2. Качество структуры ответа. Наличие плана ответа, объяснение задач, которые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ставит перед собой в своей работе участник. Четкость и доказательность основных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положений работы. Наличие выводов, связанных по смыслу с поставленными задачами,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вытекающих из основной части работы. Рекомендуемая оценка от 0 до 7-8 баллов.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3. Грамотность использования исторических фактов и терминов. Рекомендуемая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оценка от 0 до 7-8 баллов.</w:t>
      </w:r>
    </w:p>
    <w:p w:rsidR="00A9787E" w:rsidRPr="00466F5B" w:rsidRDefault="00A9787E" w:rsidP="00A9787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4. Знание различных точек зрения по избранному вопросу.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привлечение участником суждений как историков, так и современников рассматриваемого</w:t>
      </w:r>
      <w:r w:rsidR="005C2E0A">
        <w:rPr>
          <w:rFonts w:ascii="Times New Roman" w:hAnsi="Times New Roman" w:cs="Times New Roman"/>
          <w:sz w:val="28"/>
          <w:szCs w:val="28"/>
        </w:rPr>
        <w:t xml:space="preserve"> </w:t>
      </w:r>
      <w:r w:rsidRPr="00466F5B">
        <w:rPr>
          <w:rFonts w:ascii="Times New Roman" w:hAnsi="Times New Roman" w:cs="Times New Roman"/>
          <w:sz w:val="28"/>
          <w:szCs w:val="28"/>
        </w:rPr>
        <w:t>явления или периода. Рекомендуемая оценка от 0 до 5 баллов.</w:t>
      </w:r>
    </w:p>
    <w:p w:rsidR="00E160D7" w:rsidRPr="005C2E0A" w:rsidRDefault="00E160D7">
      <w:pPr>
        <w:rPr>
          <w:lang w:val="ru-RU"/>
        </w:rPr>
      </w:pPr>
    </w:p>
    <w:sectPr w:rsidR="00E160D7" w:rsidRPr="005C2E0A" w:rsidSect="00C5019C">
      <w:footerReference w:type="default" r:id="rId7"/>
      <w:pgSz w:w="11906" w:h="16838"/>
      <w:pgMar w:top="1134" w:right="850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049" w:rsidRDefault="002F0049">
      <w:r>
        <w:separator/>
      </w:r>
    </w:p>
  </w:endnote>
  <w:endnote w:type="continuationSeparator" w:id="0">
    <w:p w:rsidR="002F0049" w:rsidRDefault="002F0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57329"/>
      <w:docPartObj>
        <w:docPartGallery w:val="Page Numbers (Bottom of Page)"/>
        <w:docPartUnique/>
      </w:docPartObj>
    </w:sdtPr>
    <w:sdtEndPr/>
    <w:sdtContent>
      <w:p w:rsidR="00466F5B" w:rsidRDefault="00A9787E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7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66F5B" w:rsidRDefault="002F004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049" w:rsidRDefault="002F0049">
      <w:r>
        <w:separator/>
      </w:r>
    </w:p>
  </w:footnote>
  <w:footnote w:type="continuationSeparator" w:id="0">
    <w:p w:rsidR="002F0049" w:rsidRDefault="002F00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AB5"/>
    <w:rsid w:val="002D6463"/>
    <w:rsid w:val="002F0049"/>
    <w:rsid w:val="00515EC9"/>
    <w:rsid w:val="005C2E0A"/>
    <w:rsid w:val="00825737"/>
    <w:rsid w:val="00A9787E"/>
    <w:rsid w:val="00B73AB5"/>
    <w:rsid w:val="00E160D7"/>
    <w:rsid w:val="00FA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87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87E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A9787E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A9787E"/>
  </w:style>
  <w:style w:type="paragraph" w:customStyle="1" w:styleId="Default">
    <w:name w:val="Default"/>
    <w:rsid w:val="008257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87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87E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A9787E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A9787E"/>
  </w:style>
  <w:style w:type="paragraph" w:customStyle="1" w:styleId="Default">
    <w:name w:val="Default"/>
    <w:rsid w:val="008257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854</Words>
  <Characters>4869</Characters>
  <Application>Microsoft Office Word</Application>
  <DocSecurity>0</DocSecurity>
  <Lines>40</Lines>
  <Paragraphs>11</Paragraphs>
  <ScaleCrop>false</ScaleCrop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Ирина</cp:lastModifiedBy>
  <cp:revision>6</cp:revision>
  <dcterms:created xsi:type="dcterms:W3CDTF">2026-09-03T12:44:00Z</dcterms:created>
  <dcterms:modified xsi:type="dcterms:W3CDTF">2026-09-08T08:40:00Z</dcterms:modified>
</cp:coreProperties>
</file>