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 № 2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 приказу    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336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09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.2022г.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 Штабе воспитательной работы в образовательной организации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71" w:before="0" w:after="0"/>
        <w:ind w:left="108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71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Настоящее положение регламентирует деятельность штаба по воспитательной работе в образовательной организации (далее – Штаб).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71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Штаб в своей деятельности руководствуется</w:t>
      </w:r>
    </w:p>
    <w:p>
      <w:pPr>
        <w:pStyle w:val="Normal"/>
        <w:spacing w:lineRule="auto" w:line="271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  Конституцией Российской Федерации</w:t>
      </w:r>
    </w:p>
    <w:p>
      <w:pPr>
        <w:pStyle w:val="Normal"/>
        <w:spacing w:lineRule="auto" w:line="271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Федеральными законами, актами Президента Российской Федерации и Правительства Российской Федерации</w:t>
      </w:r>
    </w:p>
    <w:p>
      <w:pPr>
        <w:pStyle w:val="Normal"/>
        <w:spacing w:lineRule="auto" w:line="271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Нормативными правовыми актами регионального уровня</w:t>
      </w:r>
    </w:p>
    <w:p>
      <w:pPr>
        <w:pStyle w:val="Normal"/>
        <w:spacing w:lineRule="auto" w:line="271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Локальными актами образовательной организации</w:t>
      </w:r>
    </w:p>
    <w:p>
      <w:pPr>
        <w:pStyle w:val="Normal"/>
        <w:spacing w:lineRule="auto" w:line="271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Рабочей программой воспитания и календарным планом воспитательной работы образовательной организации.</w:t>
      </w:r>
    </w:p>
    <w:p>
      <w:pPr>
        <w:pStyle w:val="Normal"/>
        <w:numPr>
          <w:ilvl w:val="0"/>
          <w:numId w:val="2"/>
        </w:numPr>
        <w:tabs>
          <w:tab w:val="left" w:pos="0" w:leader="none"/>
        </w:tabs>
        <w:spacing w:lineRule="auto" w:line="271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Общее руководство Штабом осуществляет руководитель образовательной организации (директор школы).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spacing w:lineRule="auto" w:line="271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Члены Штаба назначаются ежегодно перед началом учебного года приказом руководителя образовательной организации. Количественный состав Штаба определяет руководитель 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spacing w:lineRule="auto" w:line="271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соответствии с решением руководителя образовательной организации в состав Штаба могут входить:</w:t>
      </w:r>
    </w:p>
    <w:p>
      <w:pPr>
        <w:pStyle w:val="Normal"/>
        <w:numPr>
          <w:ilvl w:val="0"/>
          <w:numId w:val="5"/>
        </w:numPr>
        <w:tabs>
          <w:tab w:val="left" w:pos="708" w:leader="none"/>
        </w:tabs>
        <w:spacing w:lineRule="auto" w:line="271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заместитель директора по учебно-воспитательной/воспитательной работе, </w:t>
      </w:r>
    </w:p>
    <w:p>
      <w:pPr>
        <w:pStyle w:val="Normal"/>
        <w:numPr>
          <w:ilvl w:val="0"/>
          <w:numId w:val="5"/>
        </w:numPr>
        <w:tabs>
          <w:tab w:val="left" w:pos="708" w:leader="none"/>
        </w:tabs>
        <w:spacing w:lineRule="auto" w:line="271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советник директора по воспитательной работе и работе с детскими общественными объединениями; </w:t>
      </w:r>
    </w:p>
    <w:p>
      <w:pPr>
        <w:pStyle w:val="Normal"/>
        <w:numPr>
          <w:ilvl w:val="0"/>
          <w:numId w:val="5"/>
        </w:numPr>
        <w:tabs>
          <w:tab w:val="left" w:pos="708" w:leader="none"/>
        </w:tabs>
        <w:spacing w:lineRule="auto" w:line="271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педагог-организатор;</w:t>
      </w:r>
    </w:p>
    <w:p>
      <w:pPr>
        <w:pStyle w:val="Normal"/>
        <w:numPr>
          <w:ilvl w:val="0"/>
          <w:numId w:val="5"/>
        </w:numPr>
        <w:tabs>
          <w:tab w:val="left" w:pos="708" w:leader="none"/>
        </w:tabs>
        <w:spacing w:lineRule="auto" w:line="271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социальный педагог;</w:t>
      </w:r>
    </w:p>
    <w:p>
      <w:pPr>
        <w:pStyle w:val="Normal"/>
        <w:numPr>
          <w:ilvl w:val="0"/>
          <w:numId w:val="5"/>
        </w:numPr>
        <w:tabs>
          <w:tab w:val="left" w:pos="708" w:leader="none"/>
        </w:tabs>
        <w:spacing w:lineRule="auto" w:line="271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педагог-психолог;</w:t>
      </w:r>
    </w:p>
    <w:p>
      <w:pPr>
        <w:pStyle w:val="Normal"/>
        <w:numPr>
          <w:ilvl w:val="0"/>
          <w:numId w:val="5"/>
        </w:numPr>
        <w:tabs>
          <w:tab w:val="left" w:pos="708" w:leader="none"/>
        </w:tabs>
        <w:spacing w:lineRule="auto" w:line="271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руководитель школьного методического объединения классных руководителей;</w:t>
      </w:r>
    </w:p>
    <w:p>
      <w:pPr>
        <w:pStyle w:val="Normal"/>
        <w:spacing w:lineRule="auto" w:line="271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 согласованию с директором школы в Штаб могут войти дополнительные члены с правом совещательного голоса: </w:t>
      </w:r>
    </w:p>
    <w:p>
      <w:pPr>
        <w:pStyle w:val="Normal"/>
        <w:spacing w:lineRule="auto" w:line="271" w:before="0" w:after="0"/>
        <w:ind w:left="720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Руководители спортивного клуба, школьного театра, медиацентра</w:t>
      </w:r>
    </w:p>
    <w:p>
      <w:pPr>
        <w:pStyle w:val="Normal"/>
        <w:spacing w:lineRule="auto" w:line="271" w:before="0" w:after="0"/>
        <w:ind w:left="720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медицинский работник </w:t>
      </w:r>
    </w:p>
    <w:p>
      <w:pPr>
        <w:pStyle w:val="Normal"/>
        <w:numPr>
          <w:ilvl w:val="0"/>
          <w:numId w:val="6"/>
        </w:numPr>
        <w:tabs>
          <w:tab w:val="left" w:pos="708" w:leader="none"/>
        </w:tabs>
        <w:spacing w:lineRule="auto" w:line="271" w:before="0" w:after="0"/>
        <w:ind w:left="1440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представитель родительской общественности,</w:t>
      </w:r>
    </w:p>
    <w:p>
      <w:pPr>
        <w:pStyle w:val="Normal"/>
        <w:numPr>
          <w:ilvl w:val="0"/>
          <w:numId w:val="6"/>
        </w:numPr>
        <w:tabs>
          <w:tab w:val="left" w:pos="708" w:leader="none"/>
        </w:tabs>
        <w:spacing w:lineRule="auto" w:line="271" w:before="0" w:after="0"/>
        <w:ind w:left="1440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члены ученического самоуправления,</w:t>
      </w:r>
    </w:p>
    <w:p>
      <w:pPr>
        <w:pStyle w:val="Normal"/>
        <w:numPr>
          <w:ilvl w:val="0"/>
          <w:numId w:val="6"/>
        </w:numPr>
        <w:tabs>
          <w:tab w:val="left" w:pos="708" w:leader="none"/>
        </w:tabs>
        <w:spacing w:lineRule="auto" w:line="271" w:before="0" w:after="0"/>
        <w:ind w:left="1440" w:hanging="43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успешные выпускники школы, а также внешние социальные партнеры и иные заинтересованные лица.</w:t>
      </w:r>
    </w:p>
    <w:p>
      <w:pPr>
        <w:pStyle w:val="Normal"/>
        <w:spacing w:lineRule="auto" w:line="271" w:before="0" w:after="0"/>
        <w:ind w:left="36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II. Организация деятельности Штаба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2.1 Организационной формой деятельности Штаба является проведение заседаний Штаба.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2.2 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2.3 Председатель вправе 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2.4 Заседание Штаба считается правомочным, если на нем присутствует более половины ее членов.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2.6 При равном количестве голосов окончательное решение принимает председательствующий.</w:t>
      </w:r>
    </w:p>
    <w:p>
      <w:pPr>
        <w:pStyle w:val="Normal"/>
        <w:spacing w:lineRule="auto" w:line="271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III. Права членов Штаба</w:t>
      </w:r>
    </w:p>
    <w:p>
      <w:pPr>
        <w:pStyle w:val="Normal"/>
        <w:spacing w:lineRule="auto" w:line="271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Члены Штаба имеют право:</w:t>
      </w:r>
    </w:p>
    <w:p>
      <w:pPr>
        <w:pStyle w:val="Normal"/>
        <w:spacing w:lineRule="auto" w:line="271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3.1 Принимать участие в заседаниях педсоветов, советов профилактики и в работе других рабочих групп.</w:t>
      </w:r>
    </w:p>
    <w:p>
      <w:pPr>
        <w:pStyle w:val="Normal"/>
        <w:spacing w:lineRule="auto" w:line="271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3.2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3.3 Знакомиться с необходимой для работы документацией.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3.4 Выступать с обобщением опыта воспитательной работы.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3.5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Цель и задачи Штаба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4.1 Цель Штаба - Создание целостной системы воспитания образовательного учреждения для реализации приоритетов воспитательной работы.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4.2 Основные задачи штаба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 Координация действий субъектов воспитательного процесса.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 Создание условий в школе для воспитания у обучающихся активной гражданской позиции, основанной на традиционных культурных, духовных и нравственных ценностях российского общества.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 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 Содействие в организации работы ученического самоуправления.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6. Взаимодействие с детскими общественными объединениями и организациями.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7. Координация работы школьных «бумажных» и электронных медиа с целью реализации их воспитательного потенциала.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8.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>
      <w:pPr>
        <w:pStyle w:val="Normal"/>
        <w:spacing w:lineRule="auto" w:line="271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71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V. Обязанности членов штаба</w:t>
      </w:r>
    </w:p>
    <w:p>
      <w:pPr>
        <w:pStyle w:val="Normal"/>
        <w:spacing w:lineRule="auto" w:line="271" w:before="0" w:after="0"/>
        <w:ind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5.1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Руководитель образовательной организации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  контролирует результативность работы Штаба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5.2 Заместитель директора по воспитательной работе: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осуществляет ежегодное планирование воспитательной, в том числе профилактической работы; согласовывает все модули рабочей программы воспитания с членами Штаба и руководителем образовательной организации;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 мере необходимости организует взаимодействие членов ШВР со школьным 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организует взаимодействие членов ШВР со специалистами службы школьной медиации в образовательной организации;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инициирует заседание Штаба ежеквартально, а также по мере необходимости.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5.3.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Советник директора по воспитанию и взаимодействию с детскими общественными объединениями: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Участвует в разработке и реализации рабочей программы воспитания школы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  для вовлечения большего количества учеников в проекты детских и молодежных объединений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Реализует концепции Дней единых действий совместно с детьми, родителями и педагогами из Штаба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Поощряет развитие школьного самоуправления, помогает детям в организации творческих, спортивных и туристических мероприятий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5.5 Социальный педагог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индивидуальная работа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5.6. Педагог-психолог.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Педагог-психолог оказывает квалифицированную методическую и практическую помощь членам ШВР в следующих вопросах: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саморазвития, самооценки, самоутверждения и самореализации обучающихся;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профилактика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формирование и поддержка благоприятной психологической атмосферы в ученическом и педагогическом коллективах.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5.7. Руководитель школьного методического объединения классных руководителей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присутствует на заседаниях Штаба, фиксирует событийную повестку по организации воспитательной работы и оповещает классных руководителей о возможностях разнообразного досуга, занятости детей в каникулярное и внеурочное время.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вносит предложения по оптимизации плана воспитательных мероприятий с учетом возрастных особенностей обучающихся и направленности их интересов.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5.8. Руководитель спортивного клуба (по согласованию)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пропаганда здорового образа жизни;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организация и проведение спортивно-массовых мероприятий с детьми.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5.9. Медработник (по согласованию)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Медработник школы оказывает консультационную помощь членам Штаба в следующих вопросах:</w:t>
      </w:r>
    </w:p>
    <w:p>
      <w:pPr>
        <w:pStyle w:val="Normal"/>
        <w:spacing w:lineRule="auto" w:line="271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организация учебно-воспитательного процесса согласно СанПиНа. Участвует в реализации воспитательных (в т. ч. профилактических мероприятий) исходя из плана воспитательной работы, с учетом решения принятого на заседании Штаба.</w:t>
      </w:r>
    </w:p>
    <w:p>
      <w:pPr>
        <w:pStyle w:val="Normal"/>
        <w:spacing w:lineRule="auto" w:line="271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71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Дополнительные направления деятельности ШВР</w:t>
      </w:r>
    </w:p>
    <w:p>
      <w:pPr>
        <w:pStyle w:val="Normal"/>
        <w:numPr>
          <w:ilvl w:val="0"/>
          <w:numId w:val="7"/>
        </w:numPr>
        <w:tabs>
          <w:tab w:val="left" w:pos="0" w:leader="none"/>
        </w:tabs>
        <w:spacing w:lineRule="auto" w:line="271" w:before="0" w:after="0"/>
        <w:ind w:left="100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Участие членов Штаба в работе муниципального штаба по воспитательной работе, совете по профилактике, совете по патриотическому воспитанию молодежи и т.д.</w:t>
      </w:r>
    </w:p>
    <w:p>
      <w:pPr>
        <w:pStyle w:val="Normal"/>
        <w:numPr>
          <w:ilvl w:val="0"/>
          <w:numId w:val="7"/>
        </w:numPr>
        <w:tabs>
          <w:tab w:val="left" w:pos="0" w:leader="none"/>
        </w:tabs>
        <w:spacing w:lineRule="auto" w:line="271" w:before="0" w:after="0"/>
        <w:ind w:left="100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Подготовка материалов лекций, просветительских бесед, в том числе с привлечением специалистов служб системы профилактики.</w:t>
      </w:r>
    </w:p>
    <w:p>
      <w:pPr>
        <w:pStyle w:val="Normal"/>
        <w:numPr>
          <w:ilvl w:val="0"/>
          <w:numId w:val="7"/>
        </w:numPr>
        <w:tabs>
          <w:tab w:val="left" w:pos="0" w:leader="none"/>
        </w:tabs>
        <w:spacing w:lineRule="auto" w:line="271" w:before="0" w:after="0"/>
        <w:ind w:left="100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Оформление информационных стендов, размещение информации о деятельности Штаба на официальном сайте образовательной организации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Систематическое информирование педагогического коллектива, родительской общественности о ходе и результатах воспитательной (в т.ч. профилактической) работы в образовательной организации.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/>
      <w:sz w:val="24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Times New Roman" w:hAnsi="Times New Roman"/>
      <w:sz w:val="24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Docdata" w:customStyle="1">
    <w:name w:val="docdata"/>
    <w:basedOn w:val="Normal"/>
    <w:qFormat/>
    <w:rsid w:val="00837a3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837a3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LibreOffice/5.4.1.2$Windows_X86_64 LibreOffice_project/ea7cb86e6eeb2bf3a5af73a8f7777ac570321527</Application>
  <Pages>5</Pages>
  <Words>1096</Words>
  <Characters>8343</Characters>
  <CharactersWithSpaces>9478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2023-02-21T10:33:00Z</dcterms:created>
  <dc:creator>USER</dc:creator>
  <dc:description/>
  <dc:language>ru-RU</dc:language>
  <cp:lastModifiedBy/>
  <dcterms:modified xsi:type="dcterms:W3CDTF">2023-02-28T09:50:15Z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