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7"/>
        <w:gridCol w:w="2873"/>
        <w:gridCol w:w="3518"/>
      </w:tblGrid>
      <w:tr w:rsidR="00604060" w:rsidRPr="00D61CF9" w:rsidTr="0056702A">
        <w:trPr>
          <w:jc w:val="center"/>
        </w:trPr>
        <w:tc>
          <w:tcPr>
            <w:tcW w:w="34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060" w:rsidRPr="00D61CF9" w:rsidRDefault="00662AC1" w:rsidP="00D61CF9">
            <w:pPr>
              <w:ind w:left="170" w:right="705"/>
              <w:jc w:val="both"/>
            </w:pPr>
            <w:bookmarkStart w:id="0" w:name="_GoBack"/>
            <w:bookmarkEnd w:id="0"/>
            <w:r w:rsidRPr="00D61CF9">
              <w:t>Согласовано</w:t>
            </w:r>
          </w:p>
          <w:p w:rsidR="00604060" w:rsidRPr="00D61CF9" w:rsidRDefault="00662AC1" w:rsidP="00D61CF9">
            <w:pPr>
              <w:jc w:val="both"/>
            </w:pPr>
            <w:r w:rsidRPr="00D61CF9">
              <w:t>председатель ПК</w:t>
            </w:r>
          </w:p>
          <w:p w:rsidR="00662AC1" w:rsidRPr="00D61CF9" w:rsidRDefault="00662AC1" w:rsidP="00D61CF9">
            <w:pPr>
              <w:jc w:val="both"/>
            </w:pPr>
            <w:r w:rsidRPr="00D61CF9">
              <w:t>________</w:t>
            </w:r>
            <w:proofErr w:type="spellStart"/>
            <w:r w:rsidRPr="00D61CF9">
              <w:t>Садчикова</w:t>
            </w:r>
            <w:proofErr w:type="spellEnd"/>
            <w:r w:rsidRPr="00D61CF9">
              <w:t xml:space="preserve"> А.С.</w:t>
            </w:r>
          </w:p>
          <w:p w:rsidR="00604060" w:rsidRPr="00D61CF9" w:rsidRDefault="00604060" w:rsidP="00D61CF9">
            <w:pPr>
              <w:ind w:left="170" w:right="190"/>
              <w:jc w:val="both"/>
              <w:rPr>
                <w:highlight w:val="yellow"/>
              </w:rPr>
            </w:pPr>
          </w:p>
        </w:tc>
        <w:tc>
          <w:tcPr>
            <w:tcW w:w="28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060" w:rsidRPr="00D61CF9" w:rsidRDefault="00604060" w:rsidP="00D61CF9">
            <w:pPr>
              <w:jc w:val="both"/>
              <w:rPr>
                <w:highlight w:val="yellow"/>
              </w:rPr>
            </w:pPr>
          </w:p>
          <w:p w:rsidR="00561230" w:rsidRPr="00D61CF9" w:rsidRDefault="00561230" w:rsidP="00D61CF9">
            <w:pPr>
              <w:jc w:val="both"/>
              <w:rPr>
                <w:highlight w:val="yellow"/>
              </w:rPr>
            </w:pPr>
          </w:p>
          <w:p w:rsidR="00561230" w:rsidRPr="00D61CF9" w:rsidRDefault="00561230" w:rsidP="00D61CF9">
            <w:pPr>
              <w:jc w:val="both"/>
              <w:rPr>
                <w:highlight w:val="yellow"/>
              </w:rPr>
            </w:pPr>
          </w:p>
        </w:tc>
        <w:tc>
          <w:tcPr>
            <w:tcW w:w="3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060" w:rsidRPr="00D61CF9" w:rsidRDefault="00604060" w:rsidP="00D61CF9">
            <w:pPr>
              <w:ind w:left="134" w:right="705" w:hanging="46"/>
              <w:jc w:val="both"/>
            </w:pPr>
            <w:r w:rsidRPr="00D61CF9">
              <w:t>УТВЕРЖДАЮ</w:t>
            </w:r>
          </w:p>
          <w:p w:rsidR="00604060" w:rsidRPr="00D61CF9" w:rsidRDefault="00604060" w:rsidP="00D61CF9">
            <w:pPr>
              <w:ind w:left="134" w:right="705" w:hanging="46"/>
              <w:jc w:val="both"/>
            </w:pPr>
            <w:r w:rsidRPr="00D61CF9">
              <w:t xml:space="preserve">Директор </w:t>
            </w:r>
          </w:p>
          <w:p w:rsidR="00604060" w:rsidRPr="00D61CF9" w:rsidRDefault="00604060" w:rsidP="00D61CF9">
            <w:pPr>
              <w:ind w:left="134" w:right="705" w:hanging="46"/>
              <w:jc w:val="both"/>
            </w:pPr>
            <w:r w:rsidRPr="00D61CF9">
              <w:t xml:space="preserve">МБОУ </w:t>
            </w:r>
            <w:r w:rsidR="00F568B2" w:rsidRPr="00D61CF9">
              <w:t xml:space="preserve">Слободская </w:t>
            </w:r>
            <w:r w:rsidRPr="00D61CF9">
              <w:t xml:space="preserve"> СОШ </w:t>
            </w:r>
          </w:p>
          <w:p w:rsidR="00604060" w:rsidRPr="00D61CF9" w:rsidRDefault="00F568B2" w:rsidP="00D61CF9">
            <w:pPr>
              <w:ind w:left="134" w:right="334" w:hanging="46"/>
              <w:jc w:val="both"/>
            </w:pPr>
            <w:r w:rsidRPr="00D61CF9">
              <w:t>______Быкадорова Л.М.</w:t>
            </w:r>
          </w:p>
          <w:p w:rsidR="00604060" w:rsidRPr="00D61CF9" w:rsidRDefault="00604060" w:rsidP="00D61CF9">
            <w:pPr>
              <w:ind w:left="134" w:right="705" w:hanging="46"/>
              <w:jc w:val="both"/>
              <w:rPr>
                <w:highlight w:val="yellow"/>
              </w:rPr>
            </w:pPr>
            <w:r w:rsidRPr="00D61CF9">
              <w:t>“</w:t>
            </w:r>
            <w:r w:rsidR="00B9460E" w:rsidRPr="00D61CF9">
              <w:t>__</w:t>
            </w:r>
            <w:r w:rsidRPr="00D61CF9">
              <w:t>_” _______20</w:t>
            </w:r>
            <w:r w:rsidR="00B9460E" w:rsidRPr="00D61CF9">
              <w:t>2</w:t>
            </w:r>
            <w:r w:rsidR="00662AC1" w:rsidRPr="00D61CF9">
              <w:t>3</w:t>
            </w:r>
            <w:r w:rsidRPr="00D61CF9">
              <w:t xml:space="preserve"> г.</w:t>
            </w:r>
          </w:p>
        </w:tc>
      </w:tr>
      <w:tr w:rsidR="00604060" w:rsidRPr="00D61CF9" w:rsidTr="0056702A">
        <w:trPr>
          <w:trHeight w:val="705"/>
          <w:jc w:val="center"/>
        </w:trPr>
        <w:tc>
          <w:tcPr>
            <w:tcW w:w="34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060" w:rsidRPr="00D61CF9" w:rsidRDefault="00604060" w:rsidP="00D61CF9">
            <w:pPr>
              <w:ind w:left="170" w:right="190"/>
              <w:jc w:val="both"/>
              <w:rPr>
                <w:highlight w:val="yellow"/>
              </w:rPr>
            </w:pPr>
          </w:p>
        </w:tc>
        <w:tc>
          <w:tcPr>
            <w:tcW w:w="28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060" w:rsidRPr="00D61CF9" w:rsidRDefault="00604060" w:rsidP="00D61CF9">
            <w:pPr>
              <w:jc w:val="both"/>
              <w:rPr>
                <w:highlight w:val="yellow"/>
              </w:rPr>
            </w:pPr>
          </w:p>
        </w:tc>
        <w:tc>
          <w:tcPr>
            <w:tcW w:w="35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060" w:rsidRPr="00D61CF9" w:rsidRDefault="00604060" w:rsidP="00D61CF9">
            <w:pPr>
              <w:ind w:right="705"/>
              <w:jc w:val="both"/>
              <w:rPr>
                <w:highlight w:val="yellow"/>
              </w:rPr>
            </w:pPr>
          </w:p>
          <w:p w:rsidR="00604060" w:rsidRPr="00D61CF9" w:rsidRDefault="00D61CF9" w:rsidP="00D61CF9">
            <w:pPr>
              <w:ind w:left="134" w:right="154" w:hanging="46"/>
              <w:jc w:val="both"/>
              <w:rPr>
                <w:highlight w:val="yellow"/>
              </w:rPr>
            </w:pPr>
            <w:r>
              <w:t>Приложение</w:t>
            </w:r>
            <w:r w:rsidRPr="00D61CF9">
              <w:t xml:space="preserve"> № 82</w:t>
            </w:r>
            <w:r>
              <w:t xml:space="preserve"> к </w:t>
            </w:r>
            <w:r w:rsidR="00604060" w:rsidRPr="00D61CF9">
              <w:t>приказ</w:t>
            </w:r>
            <w:r>
              <w:t>у</w:t>
            </w:r>
            <w:r w:rsidR="0056702A" w:rsidRPr="00D61CF9">
              <w:t xml:space="preserve"> </w:t>
            </w:r>
            <w:r w:rsidR="00604060" w:rsidRPr="00D61CF9">
              <w:t xml:space="preserve"> от</w:t>
            </w:r>
            <w:r w:rsidR="00A23AFD" w:rsidRPr="00D61CF9">
              <w:t xml:space="preserve"> </w:t>
            </w:r>
            <w:r w:rsidR="00B9460E" w:rsidRPr="00D61CF9">
              <w:t>0</w:t>
            </w:r>
            <w:r w:rsidR="00662AC1" w:rsidRPr="00D61CF9">
              <w:t>1</w:t>
            </w:r>
            <w:r w:rsidR="00561230" w:rsidRPr="00D61CF9">
              <w:t>.</w:t>
            </w:r>
            <w:r w:rsidR="00A23AFD" w:rsidRPr="00D61CF9">
              <w:t>0</w:t>
            </w:r>
            <w:r w:rsidR="00662AC1" w:rsidRPr="00D61CF9">
              <w:t>3</w:t>
            </w:r>
            <w:r w:rsidR="00604060" w:rsidRPr="00D61CF9">
              <w:t>.</w:t>
            </w:r>
            <w:r w:rsidR="00561230" w:rsidRPr="00D61CF9">
              <w:t>202</w:t>
            </w:r>
            <w:r w:rsidR="00662AC1" w:rsidRPr="00D61CF9">
              <w:t>3</w:t>
            </w:r>
            <w:r w:rsidR="00604060" w:rsidRPr="00D61CF9">
              <w:t xml:space="preserve"> </w:t>
            </w:r>
          </w:p>
        </w:tc>
      </w:tr>
    </w:tbl>
    <w:p w:rsidR="00604060" w:rsidRPr="00D61CF9" w:rsidRDefault="00604060" w:rsidP="00D61CF9">
      <w:pPr>
        <w:autoSpaceDE w:val="0"/>
        <w:ind w:left="540" w:right="705"/>
        <w:jc w:val="both"/>
        <w:rPr>
          <w:b/>
          <w:bCs/>
        </w:rPr>
      </w:pPr>
    </w:p>
    <w:p w:rsidR="00604060" w:rsidRPr="00D61CF9" w:rsidRDefault="00604060" w:rsidP="00D61CF9">
      <w:pPr>
        <w:autoSpaceDE w:val="0"/>
        <w:ind w:left="540" w:right="705"/>
        <w:jc w:val="both"/>
        <w:rPr>
          <w:b/>
          <w:bCs/>
        </w:rPr>
      </w:pPr>
    </w:p>
    <w:p w:rsidR="00604060" w:rsidRPr="00D61CF9" w:rsidRDefault="00604060" w:rsidP="00D61CF9">
      <w:pPr>
        <w:ind w:left="540" w:right="705"/>
        <w:jc w:val="both"/>
        <w:rPr>
          <w:b/>
          <w:bCs/>
          <w:highlight w:val="yellow"/>
        </w:rPr>
      </w:pPr>
    </w:p>
    <w:p w:rsidR="00604060" w:rsidRPr="00D61CF9" w:rsidRDefault="00604060" w:rsidP="00D61CF9">
      <w:pPr>
        <w:ind w:left="540" w:right="705"/>
        <w:jc w:val="center"/>
      </w:pPr>
      <w:r w:rsidRPr="00D61CF9">
        <w:rPr>
          <w:b/>
          <w:bCs/>
        </w:rPr>
        <w:t>ПО</w:t>
      </w:r>
      <w:r w:rsidR="0056702A" w:rsidRPr="00D61CF9">
        <w:rPr>
          <w:b/>
          <w:bCs/>
        </w:rPr>
        <w:t>РЯДОК</w:t>
      </w:r>
    </w:p>
    <w:p w:rsidR="00604060" w:rsidRPr="00D61CF9" w:rsidRDefault="0056702A" w:rsidP="00D61CF9">
      <w:pPr>
        <w:ind w:left="540" w:right="705"/>
        <w:jc w:val="center"/>
        <w:rPr>
          <w:b/>
        </w:rPr>
      </w:pPr>
      <w:r w:rsidRPr="00D61CF9">
        <w:rPr>
          <w:b/>
        </w:rPr>
        <w:t>РАССМОТРЕНИЯ ОБ</w:t>
      </w:r>
      <w:r w:rsidR="002F2091" w:rsidRPr="00D61CF9">
        <w:rPr>
          <w:b/>
        </w:rPr>
        <w:t>РАЩЕНИЙ ГРАЖДАН</w:t>
      </w:r>
    </w:p>
    <w:p w:rsidR="002F2091" w:rsidRPr="00D61CF9" w:rsidRDefault="002F2091" w:rsidP="00D61CF9">
      <w:pPr>
        <w:ind w:left="540" w:right="705"/>
        <w:jc w:val="center"/>
        <w:rPr>
          <w:b/>
        </w:rPr>
      </w:pPr>
      <w:r w:rsidRPr="00D61CF9">
        <w:rPr>
          <w:b/>
        </w:rPr>
        <w:t>Муниципального бюджетного общеобразовательного учреждения «</w:t>
      </w:r>
      <w:r w:rsidR="00F568B2" w:rsidRPr="00D61CF9">
        <w:rPr>
          <w:b/>
        </w:rPr>
        <w:t>Слободская</w:t>
      </w:r>
      <w:r w:rsidRPr="00D61CF9">
        <w:rPr>
          <w:b/>
        </w:rPr>
        <w:t xml:space="preserve"> средняя общеобразовательная школа»</w:t>
      </w:r>
    </w:p>
    <w:p w:rsidR="00E2455E" w:rsidRPr="00D61CF9" w:rsidRDefault="00E2455E" w:rsidP="00D61CF9">
      <w:pPr>
        <w:ind w:left="540" w:right="705"/>
        <w:jc w:val="both"/>
        <w:rPr>
          <w:b/>
        </w:rPr>
      </w:pPr>
    </w:p>
    <w:p w:rsidR="003111A8" w:rsidRPr="00D61CF9" w:rsidRDefault="00E2455E" w:rsidP="00D61CF9">
      <w:pPr>
        <w:ind w:left="540" w:right="705"/>
        <w:jc w:val="both"/>
        <w:rPr>
          <w:b/>
        </w:rPr>
      </w:pPr>
      <w:r w:rsidRPr="00D61CF9">
        <w:rPr>
          <w:b/>
        </w:rPr>
        <w:t>1. Общие положения</w:t>
      </w:r>
    </w:p>
    <w:p w:rsidR="003111A8" w:rsidRPr="00D61CF9" w:rsidRDefault="003111A8" w:rsidP="00D61CF9">
      <w:pPr>
        <w:pStyle w:val="2"/>
        <w:widowControl w:val="0"/>
        <w:ind w:left="0"/>
        <w:jc w:val="both"/>
        <w:rPr>
          <w:sz w:val="24"/>
          <w:lang w:val="ru-RU"/>
        </w:rPr>
      </w:pPr>
      <w:r w:rsidRPr="00D61CF9">
        <w:rPr>
          <w:b/>
          <w:sz w:val="24"/>
        </w:rPr>
        <w:t>1.1.</w:t>
      </w:r>
      <w:r w:rsidRPr="00D61CF9">
        <w:rPr>
          <w:sz w:val="24"/>
        </w:rPr>
        <w:t xml:space="preserve">  Настоящ</w:t>
      </w:r>
      <w:r w:rsidRPr="00D61CF9">
        <w:rPr>
          <w:sz w:val="24"/>
          <w:lang w:val="ru-RU"/>
        </w:rPr>
        <w:t>ий</w:t>
      </w:r>
      <w:r w:rsidRPr="00D61CF9">
        <w:rPr>
          <w:sz w:val="24"/>
        </w:rPr>
        <w:t xml:space="preserve"> </w:t>
      </w:r>
      <w:r w:rsidRPr="00D61CF9">
        <w:rPr>
          <w:sz w:val="24"/>
          <w:lang w:val="ru-RU"/>
        </w:rPr>
        <w:t>Порядок</w:t>
      </w:r>
      <w:r w:rsidRPr="00D61CF9">
        <w:rPr>
          <w:sz w:val="24"/>
        </w:rPr>
        <w:t xml:space="preserve"> разработан в соответствии с</w:t>
      </w:r>
      <w:r w:rsidRPr="00D61CF9">
        <w:rPr>
          <w:sz w:val="24"/>
          <w:lang w:val="ru-RU"/>
        </w:rPr>
        <w:t xml:space="preserve"> </w:t>
      </w:r>
      <w:r w:rsidRPr="00D61CF9">
        <w:rPr>
          <w:sz w:val="24"/>
        </w:rPr>
        <w:t xml:space="preserve">Федеральным законом Российской Федерации «О порядке рассмотрения обращений граждан Российской Федерации» №59-ФЗ от 02 мая 2006г </w:t>
      </w:r>
      <w:r w:rsidRPr="00D61CF9">
        <w:rPr>
          <w:sz w:val="24"/>
          <w:lang w:val="ru-RU"/>
        </w:rPr>
        <w:t xml:space="preserve">с изменениями и дополнениями, </w:t>
      </w:r>
      <w:r w:rsidRPr="00D61CF9">
        <w:rPr>
          <w:sz w:val="24"/>
        </w:rPr>
        <w:t>Конституци</w:t>
      </w:r>
      <w:r w:rsidRPr="00D61CF9">
        <w:rPr>
          <w:sz w:val="24"/>
          <w:lang w:val="ru-RU"/>
        </w:rPr>
        <w:t>ей</w:t>
      </w:r>
      <w:r w:rsidRPr="00D61CF9">
        <w:rPr>
          <w:sz w:val="24"/>
        </w:rPr>
        <w:t xml:space="preserve"> Российской Федерации;</w:t>
      </w:r>
      <w:r w:rsidRPr="00D61CF9">
        <w:rPr>
          <w:sz w:val="24"/>
          <w:lang w:val="ru-RU"/>
        </w:rPr>
        <w:t xml:space="preserve"> </w:t>
      </w:r>
      <w:r w:rsidRPr="00D61CF9">
        <w:rPr>
          <w:sz w:val="24"/>
        </w:rPr>
        <w:t>Федеральным законом от 27.07.2006 № 152-ФЗ «О персональных данных»</w:t>
      </w:r>
      <w:r w:rsidR="00662AC1" w:rsidRPr="00D61CF9">
        <w:rPr>
          <w:sz w:val="24"/>
          <w:lang w:val="ru-RU"/>
        </w:rPr>
        <w:t>,</w:t>
      </w:r>
      <w:r w:rsidR="00662AC1" w:rsidRPr="00D61CF9">
        <w:rPr>
          <w:sz w:val="24"/>
        </w:rPr>
        <w:t xml:space="preserve"> Федеральн</w:t>
      </w:r>
      <w:r w:rsidR="00662AC1" w:rsidRPr="00D61CF9">
        <w:rPr>
          <w:sz w:val="24"/>
          <w:lang w:val="ru-RU"/>
        </w:rPr>
        <w:t>ым</w:t>
      </w:r>
      <w:r w:rsidR="00662AC1" w:rsidRPr="00D61CF9">
        <w:rPr>
          <w:sz w:val="24"/>
        </w:rPr>
        <w:t xml:space="preserve"> закон</w:t>
      </w:r>
      <w:r w:rsidR="00662AC1" w:rsidRPr="00D61CF9">
        <w:rPr>
          <w:sz w:val="24"/>
          <w:lang w:val="ru-RU"/>
        </w:rPr>
        <w:t>ом</w:t>
      </w:r>
      <w:r w:rsidR="00662AC1" w:rsidRPr="00D61CF9">
        <w:rPr>
          <w:sz w:val="24"/>
        </w:rPr>
        <w:t xml:space="preserve"> от 14 июля 2022 г. № 266-ФЗ "О внесении изменений в Федеральный закон "О персональных данных", </w:t>
      </w:r>
      <w:r w:rsidRPr="00D61CF9">
        <w:rPr>
          <w:sz w:val="24"/>
          <w:lang w:val="ru-RU"/>
        </w:rPr>
        <w:t xml:space="preserve"> с изменениями и дополнениями, </w:t>
      </w:r>
      <w:r w:rsidRPr="00D61CF9">
        <w:rPr>
          <w:sz w:val="24"/>
        </w:rPr>
        <w:t>Устав</w:t>
      </w:r>
      <w:r w:rsidRPr="00D61CF9">
        <w:rPr>
          <w:sz w:val="24"/>
          <w:lang w:val="ru-RU"/>
        </w:rPr>
        <w:t>ом</w:t>
      </w:r>
      <w:r w:rsidR="00A70746" w:rsidRPr="00D61CF9">
        <w:rPr>
          <w:sz w:val="24"/>
        </w:rPr>
        <w:t xml:space="preserve"> школы</w:t>
      </w:r>
      <w:r w:rsidR="00A70746" w:rsidRPr="00D61CF9">
        <w:rPr>
          <w:sz w:val="24"/>
          <w:lang w:val="ru-RU"/>
        </w:rPr>
        <w:t>.</w:t>
      </w:r>
    </w:p>
    <w:p w:rsidR="00A70746" w:rsidRPr="00D61CF9" w:rsidRDefault="003111A8" w:rsidP="00D61CF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CF9">
        <w:rPr>
          <w:rFonts w:ascii="Times New Roman" w:hAnsi="Times New Roman" w:cs="Times New Roman"/>
          <w:b/>
          <w:sz w:val="24"/>
          <w:szCs w:val="24"/>
        </w:rPr>
        <w:t>1.2.</w:t>
      </w:r>
      <w:r w:rsidRPr="00D61CF9">
        <w:rPr>
          <w:rFonts w:ascii="Times New Roman" w:hAnsi="Times New Roman" w:cs="Times New Roman"/>
          <w:sz w:val="24"/>
          <w:szCs w:val="24"/>
        </w:rPr>
        <w:t xml:space="preserve">   Организация работы с  устными,  письменными, электронными обращениями граждан должна  обеспечивать необходимые условия для </w:t>
      </w:r>
      <w:proofErr w:type="gramStart"/>
      <w:r w:rsidRPr="00D61CF9">
        <w:rPr>
          <w:rFonts w:ascii="Times New Roman" w:hAnsi="Times New Roman" w:cs="Times New Roman"/>
          <w:sz w:val="24"/>
          <w:szCs w:val="24"/>
        </w:rPr>
        <w:t>осуществления</w:t>
      </w:r>
      <w:proofErr w:type="gramEnd"/>
      <w:r w:rsidRPr="00D61CF9">
        <w:rPr>
          <w:rFonts w:ascii="Times New Roman" w:hAnsi="Times New Roman" w:cs="Times New Roman"/>
          <w:sz w:val="24"/>
          <w:szCs w:val="24"/>
        </w:rPr>
        <w:t xml:space="preserve"> предоставленного и гарантированного гражданам Конституцией РФ права обращаться с предложениями, заявлениями и жалобами в письменной и устной форме.</w:t>
      </w:r>
      <w:r w:rsidR="00A70746" w:rsidRPr="00D61CF9">
        <w:rPr>
          <w:rFonts w:ascii="Times New Roman" w:hAnsi="Times New Roman" w:cs="Times New Roman"/>
          <w:sz w:val="24"/>
          <w:szCs w:val="24"/>
        </w:rPr>
        <w:t xml:space="preserve"> Рассмотрение обращений граждан осуществляется бесплатно.</w:t>
      </w:r>
    </w:p>
    <w:p w:rsidR="003111A8" w:rsidRPr="00D61CF9" w:rsidRDefault="003111A8" w:rsidP="00D61CF9">
      <w:pPr>
        <w:ind w:firstLine="709"/>
        <w:jc w:val="both"/>
      </w:pPr>
    </w:p>
    <w:p w:rsidR="00811D96" w:rsidRPr="00D61CF9" w:rsidRDefault="003111A8" w:rsidP="00D61CF9">
      <w:pPr>
        <w:jc w:val="both"/>
      </w:pPr>
      <w:r w:rsidRPr="00D61CF9">
        <w:rPr>
          <w:b/>
        </w:rPr>
        <w:t>1.3.</w:t>
      </w:r>
      <w:r w:rsidRPr="00D61CF9">
        <w:t xml:space="preserve">  </w:t>
      </w:r>
      <w:r w:rsidR="00A70746" w:rsidRPr="00D61CF9">
        <w:t>Граждане имеют право обращаться лично, а также направлять индивидуальные и коллективные обращения. Осуществление гражданами права на обращение не должно нарушать права и свободы других лиц.</w:t>
      </w:r>
    </w:p>
    <w:p w:rsidR="00957435" w:rsidRPr="00D61CF9" w:rsidRDefault="00957435" w:rsidP="00D61CF9">
      <w:pPr>
        <w:jc w:val="both"/>
      </w:pPr>
      <w:r w:rsidRPr="00D61CF9">
        <w:t xml:space="preserve"> Обращение</w:t>
      </w:r>
      <w:r w:rsidR="00A55123" w:rsidRPr="00D61CF9">
        <w:t xml:space="preserve"> </w:t>
      </w:r>
      <w:r w:rsidRPr="00D61CF9">
        <w:t>подлежит обязательному рассмотрению.</w:t>
      </w:r>
      <w:r w:rsidR="00A55123" w:rsidRPr="00D61CF9">
        <w:t xml:space="preserve"> </w:t>
      </w:r>
      <w:r w:rsidRPr="00D61CF9">
        <w:t>В случае необходимости рассматривающие обращение может обеспечить его рассмотрение с выездом на место.</w:t>
      </w:r>
    </w:p>
    <w:p w:rsidR="00A70746" w:rsidRPr="00D61CF9" w:rsidRDefault="00A70746" w:rsidP="00D61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11A8" w:rsidRPr="00D61CF9" w:rsidRDefault="003111A8" w:rsidP="00D61CF9">
      <w:pPr>
        <w:ind w:firstLine="709"/>
        <w:jc w:val="both"/>
      </w:pPr>
      <w:r w:rsidRPr="00D61CF9">
        <w:rPr>
          <w:b/>
        </w:rPr>
        <w:t>1.4.</w:t>
      </w:r>
      <w:r w:rsidRPr="00D61CF9">
        <w:t xml:space="preserve">   Обращения граждан поступают в виде предложений, заявлений и жалоб.</w:t>
      </w:r>
    </w:p>
    <w:p w:rsidR="003111A8" w:rsidRPr="00D61CF9" w:rsidRDefault="003111A8" w:rsidP="00D61CF9">
      <w:pPr>
        <w:jc w:val="both"/>
      </w:pPr>
      <w:r w:rsidRPr="00D61CF9">
        <w:rPr>
          <w:b/>
          <w:i/>
        </w:rPr>
        <w:t>Предложение</w:t>
      </w:r>
      <w:r w:rsidRPr="00D61CF9">
        <w:t xml:space="preserve"> -  обращение граждан, направленное на улучш</w:t>
      </w:r>
      <w:r w:rsidR="00377D31" w:rsidRPr="00D61CF9">
        <w:t>ение деятельности образовательного</w:t>
      </w:r>
      <w:r w:rsidRPr="00D61CF9">
        <w:t xml:space="preserve"> учреждени</w:t>
      </w:r>
      <w:r w:rsidR="00377D31" w:rsidRPr="00D61CF9">
        <w:t xml:space="preserve">я </w:t>
      </w:r>
      <w:r w:rsidRPr="00D61CF9">
        <w:t>и т.</w:t>
      </w:r>
      <w:r w:rsidR="00377D31" w:rsidRPr="00D61CF9">
        <w:t>п</w:t>
      </w:r>
      <w:r w:rsidRPr="00D61CF9">
        <w:t>.</w:t>
      </w:r>
    </w:p>
    <w:p w:rsidR="003111A8" w:rsidRPr="00D61CF9" w:rsidRDefault="003111A8" w:rsidP="00D61CF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CF9">
        <w:rPr>
          <w:rFonts w:ascii="Times New Roman" w:hAnsi="Times New Roman" w:cs="Times New Roman"/>
          <w:b/>
          <w:i/>
          <w:sz w:val="24"/>
          <w:szCs w:val="24"/>
        </w:rPr>
        <w:t xml:space="preserve">Заявление </w:t>
      </w:r>
      <w:r w:rsidRPr="00D61CF9">
        <w:rPr>
          <w:rFonts w:ascii="Times New Roman" w:hAnsi="Times New Roman" w:cs="Times New Roman"/>
          <w:sz w:val="24"/>
          <w:szCs w:val="24"/>
        </w:rPr>
        <w:t xml:space="preserve">обращение </w:t>
      </w:r>
      <w:r w:rsidR="00377D31" w:rsidRPr="00D61CF9">
        <w:rPr>
          <w:rFonts w:ascii="Times New Roman" w:hAnsi="Times New Roman" w:cs="Times New Roman"/>
          <w:sz w:val="24"/>
          <w:szCs w:val="24"/>
        </w:rPr>
        <w:t xml:space="preserve">гражданина о содействии </w:t>
      </w:r>
      <w:r w:rsidRPr="00D61CF9">
        <w:rPr>
          <w:rFonts w:ascii="Times New Roman" w:hAnsi="Times New Roman" w:cs="Times New Roman"/>
          <w:sz w:val="24"/>
          <w:szCs w:val="24"/>
        </w:rPr>
        <w:t>реализации</w:t>
      </w:r>
      <w:r w:rsidR="00377D31" w:rsidRPr="00D61CF9">
        <w:rPr>
          <w:rFonts w:ascii="Times New Roman" w:hAnsi="Times New Roman" w:cs="Times New Roman"/>
          <w:sz w:val="24"/>
          <w:szCs w:val="24"/>
        </w:rPr>
        <w:t xml:space="preserve"> его конституционных прав и свобод</w:t>
      </w:r>
      <w:r w:rsidRPr="00D61CF9">
        <w:rPr>
          <w:rFonts w:ascii="Times New Roman" w:hAnsi="Times New Roman" w:cs="Times New Roman"/>
          <w:sz w:val="24"/>
          <w:szCs w:val="24"/>
        </w:rPr>
        <w:t xml:space="preserve"> </w:t>
      </w:r>
      <w:r w:rsidR="00377D31" w:rsidRPr="00D61CF9">
        <w:rPr>
          <w:rFonts w:ascii="Times New Roman" w:hAnsi="Times New Roman" w:cs="Times New Roman"/>
          <w:sz w:val="24"/>
          <w:szCs w:val="24"/>
        </w:rPr>
        <w:t>или конституционных прав и свобод других лиц, либо сообщение о нарушении законов и иных нормативных правовых актов, недостатках в работе</w:t>
      </w:r>
      <w:r w:rsidRPr="00D61CF9">
        <w:rPr>
          <w:rFonts w:ascii="Times New Roman" w:hAnsi="Times New Roman" w:cs="Times New Roman"/>
          <w:sz w:val="24"/>
          <w:szCs w:val="24"/>
        </w:rPr>
        <w:t xml:space="preserve"> </w:t>
      </w:r>
      <w:r w:rsidR="00377D31" w:rsidRPr="00D61CF9">
        <w:rPr>
          <w:rFonts w:ascii="Times New Roman" w:hAnsi="Times New Roman" w:cs="Times New Roman"/>
          <w:sz w:val="24"/>
          <w:szCs w:val="24"/>
        </w:rPr>
        <w:t>должностных лиц, либо критика деятельности указанных органов и должностных лиц.</w:t>
      </w:r>
    </w:p>
    <w:p w:rsidR="003111A8" w:rsidRPr="00D61CF9" w:rsidRDefault="003111A8" w:rsidP="00D61CF9">
      <w:pPr>
        <w:jc w:val="both"/>
      </w:pPr>
      <w:r w:rsidRPr="00D61CF9">
        <w:rPr>
          <w:b/>
          <w:i/>
        </w:rPr>
        <w:t xml:space="preserve">Жалоба </w:t>
      </w:r>
      <w:r w:rsidRPr="00D61CF9">
        <w:t>- обращение с требованием о восстановлении прав</w:t>
      </w:r>
      <w:r w:rsidR="00E2455E" w:rsidRPr="00D61CF9">
        <w:t>, свобод</w:t>
      </w:r>
      <w:r w:rsidRPr="00D61CF9">
        <w:t xml:space="preserve"> и законных интересов граждан, нарушенных действиями или решениями государственных органов,   должностных  лиц, общественных лиц и общественных организаций.</w:t>
      </w:r>
    </w:p>
    <w:p w:rsidR="0073552E" w:rsidRDefault="003111A8" w:rsidP="00D61CF9">
      <w:pPr>
        <w:jc w:val="both"/>
      </w:pPr>
      <w:r w:rsidRPr="00D61CF9">
        <w:rPr>
          <w:b/>
        </w:rPr>
        <w:t>Повторными</w:t>
      </w:r>
      <w:r w:rsidRPr="00D61CF9">
        <w:rPr>
          <w:b/>
          <w:i/>
        </w:rPr>
        <w:t xml:space="preserve"> </w:t>
      </w:r>
      <w:r w:rsidRPr="00D61CF9">
        <w:t xml:space="preserve">считаются обращения, поступившие от одного и того же лица по одному и тому же вопросу если со времени подачи  первого  истек  срок </w:t>
      </w:r>
    </w:p>
    <w:p w:rsidR="0073552E" w:rsidRDefault="0073552E" w:rsidP="00D61CF9">
      <w:pPr>
        <w:jc w:val="both"/>
      </w:pPr>
    </w:p>
    <w:p w:rsidR="003111A8" w:rsidRPr="00D61CF9" w:rsidRDefault="003111A8" w:rsidP="00D61CF9">
      <w:pPr>
        <w:jc w:val="both"/>
      </w:pPr>
      <w:r w:rsidRPr="00D61CF9">
        <w:lastRenderedPageBreak/>
        <w:t xml:space="preserve"> рассмотрения  или  заявитель не удовлетворен данным ему ответом. Письма одного и того же лица и по одному и тому же вопросу, поступившие до истечения срока рассмотрения, считаются первичными.</w:t>
      </w:r>
    </w:p>
    <w:p w:rsidR="003111A8" w:rsidRPr="00D61CF9" w:rsidRDefault="003111A8" w:rsidP="00D61CF9">
      <w:pPr>
        <w:jc w:val="both"/>
      </w:pPr>
      <w:r w:rsidRPr="00D61CF9">
        <w:rPr>
          <w:b/>
        </w:rPr>
        <w:t>Анонимными</w:t>
      </w:r>
      <w:r w:rsidRPr="00D61CF9">
        <w:rPr>
          <w:b/>
          <w:i/>
        </w:rPr>
        <w:t xml:space="preserve"> </w:t>
      </w:r>
      <w:r w:rsidRPr="00D61CF9">
        <w:rPr>
          <w:b/>
        </w:rPr>
        <w:t>с</w:t>
      </w:r>
      <w:r w:rsidRPr="00D61CF9">
        <w:t>читаются письма граждан без указания фамилии, адреса, по которому должен быть направлен ответ, по таким обращениям ответ не дается.</w:t>
      </w:r>
    </w:p>
    <w:p w:rsidR="00E2455E" w:rsidRPr="00D61CF9" w:rsidRDefault="00E2455E" w:rsidP="00D61CF9">
      <w:pPr>
        <w:jc w:val="both"/>
      </w:pPr>
      <w:r w:rsidRPr="00D61CF9">
        <w:rPr>
          <w:b/>
        </w:rPr>
        <w:t>1.5.</w:t>
      </w:r>
      <w:r w:rsidRPr="00D61CF9">
        <w:t xml:space="preserve"> При рассмотрении обращения гражданин имеет право:</w:t>
      </w:r>
    </w:p>
    <w:p w:rsidR="00E2455E" w:rsidRPr="00D61CF9" w:rsidRDefault="00E2455E" w:rsidP="00D61CF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CF9">
        <w:rPr>
          <w:rFonts w:ascii="Times New Roman" w:hAnsi="Times New Roman" w:cs="Times New Roman"/>
          <w:sz w:val="24"/>
          <w:szCs w:val="24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E2455E" w:rsidRPr="00D61CF9" w:rsidRDefault="00E2455E" w:rsidP="00D61C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1CF9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6" w:history="1">
        <w:r w:rsidRPr="00D61CF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61CF9">
        <w:rPr>
          <w:rFonts w:ascii="Times New Roman" w:hAnsi="Times New Roman" w:cs="Times New Roman"/>
          <w:sz w:val="24"/>
          <w:szCs w:val="24"/>
        </w:rPr>
        <w:t xml:space="preserve"> от 27.07.2010 N 227-ФЗ)</w:t>
      </w:r>
    </w:p>
    <w:p w:rsidR="00E2455E" w:rsidRPr="00D61CF9" w:rsidRDefault="00E2455E" w:rsidP="00D61CF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CF9">
        <w:rPr>
          <w:rFonts w:ascii="Times New Roman" w:hAnsi="Times New Roman" w:cs="Times New Roman"/>
          <w:sz w:val="24"/>
          <w:szCs w:val="24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7" w:history="1">
        <w:r w:rsidRPr="00D61CF9">
          <w:rPr>
            <w:rFonts w:ascii="Times New Roman" w:hAnsi="Times New Roman" w:cs="Times New Roman"/>
            <w:sz w:val="24"/>
            <w:szCs w:val="24"/>
          </w:rPr>
          <w:t>тайну</w:t>
        </w:r>
      </w:hyperlink>
      <w:r w:rsidRPr="00D61CF9">
        <w:rPr>
          <w:rFonts w:ascii="Times New Roman" w:hAnsi="Times New Roman" w:cs="Times New Roman"/>
          <w:sz w:val="24"/>
          <w:szCs w:val="24"/>
        </w:rPr>
        <w:t>;</w:t>
      </w:r>
    </w:p>
    <w:p w:rsidR="000A0BE2" w:rsidRPr="00D61CF9" w:rsidRDefault="00E2455E" w:rsidP="00D61CF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CF9">
        <w:rPr>
          <w:rFonts w:ascii="Times New Roman" w:hAnsi="Times New Roman" w:cs="Times New Roman"/>
          <w:sz w:val="24"/>
          <w:szCs w:val="24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10" w:tooltip="Статья 11. Порядок рассмотрения отдельных обращений" w:history="1">
        <w:r w:rsidRPr="00D61CF9">
          <w:rPr>
            <w:rFonts w:ascii="Times New Roman" w:hAnsi="Times New Roman" w:cs="Times New Roman"/>
            <w:sz w:val="24"/>
            <w:szCs w:val="24"/>
          </w:rPr>
          <w:t>статье 11</w:t>
        </w:r>
      </w:hyperlink>
      <w:r w:rsidRPr="00D61CF9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0A0BE2" w:rsidRPr="00D61CF9">
        <w:rPr>
          <w:rFonts w:ascii="Times New Roman" w:hAnsi="Times New Roman" w:cs="Times New Roman"/>
          <w:sz w:val="24"/>
          <w:szCs w:val="24"/>
        </w:rPr>
        <w:t xml:space="preserve"> «О порядке рассмотрения обращений граждан Российской Федерации» №59-ФЗ от 02 мая 2006г.</w:t>
      </w:r>
    </w:p>
    <w:p w:rsidR="00E2455E" w:rsidRPr="00D61CF9" w:rsidRDefault="00E2455E" w:rsidP="00D61CF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CF9">
        <w:rPr>
          <w:rFonts w:ascii="Times New Roman" w:hAnsi="Times New Roman" w:cs="Times New Roman"/>
          <w:sz w:val="24"/>
          <w:szCs w:val="24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8" w:history="1">
        <w:r w:rsidRPr="00D61CF9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D61CF9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2455E" w:rsidRPr="00D61CF9" w:rsidRDefault="00E2455E" w:rsidP="00D61CF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CF9">
        <w:rPr>
          <w:rFonts w:ascii="Times New Roman" w:hAnsi="Times New Roman" w:cs="Times New Roman"/>
          <w:sz w:val="24"/>
          <w:szCs w:val="24"/>
        </w:rPr>
        <w:t>5) обращаться с заявлением о прекращении рассмотрения обращения.</w:t>
      </w:r>
    </w:p>
    <w:p w:rsidR="00E2455E" w:rsidRPr="00D61CF9" w:rsidRDefault="007B103C" w:rsidP="00D61CF9">
      <w:pPr>
        <w:tabs>
          <w:tab w:val="left" w:pos="567"/>
        </w:tabs>
        <w:jc w:val="both"/>
      </w:pPr>
      <w:r w:rsidRPr="00D61CF9">
        <w:rPr>
          <w:b/>
        </w:rPr>
        <w:t xml:space="preserve">1.6. </w:t>
      </w:r>
      <w:r w:rsidRPr="00D61CF9">
        <w:t>Учреждение рассматривает обращения в соответствии со своей компетенцией.</w:t>
      </w:r>
    </w:p>
    <w:p w:rsidR="003111A8" w:rsidRPr="00D61CF9" w:rsidRDefault="003111A8" w:rsidP="00D61CF9">
      <w:pPr>
        <w:jc w:val="both"/>
        <w:rPr>
          <w:b/>
        </w:rPr>
      </w:pPr>
      <w:r w:rsidRPr="00D61CF9">
        <w:rPr>
          <w:b/>
        </w:rPr>
        <w:t>2.  Организация делопроизводства</w:t>
      </w:r>
    </w:p>
    <w:p w:rsidR="003111A8" w:rsidRPr="00D61CF9" w:rsidRDefault="003111A8" w:rsidP="00D61CF9">
      <w:pPr>
        <w:ind w:firstLine="709"/>
        <w:jc w:val="both"/>
      </w:pPr>
      <w:r w:rsidRPr="00D61CF9">
        <w:rPr>
          <w:b/>
        </w:rPr>
        <w:t>2.1</w:t>
      </w:r>
      <w:r w:rsidRPr="00D61CF9">
        <w:t xml:space="preserve">     Ответственность за организацию и состояние делопроизводства с устными,  письменными, электронными обращениями   граждан   возлагается   на директора школы.</w:t>
      </w:r>
    </w:p>
    <w:p w:rsidR="003111A8" w:rsidRPr="00D61CF9" w:rsidRDefault="003111A8" w:rsidP="00D61CF9">
      <w:pPr>
        <w:ind w:firstLine="709"/>
        <w:jc w:val="both"/>
      </w:pPr>
      <w:r w:rsidRPr="00D61CF9">
        <w:rPr>
          <w:b/>
        </w:rPr>
        <w:t xml:space="preserve">2.2.    </w:t>
      </w:r>
      <w:r w:rsidRPr="00D61CF9">
        <w:t>Принятие решения по рассмотрению с устными, письменными, электронными обращениями граждан осуществляется директором школы.</w:t>
      </w:r>
    </w:p>
    <w:p w:rsidR="003111A8" w:rsidRPr="00D61CF9" w:rsidRDefault="003111A8" w:rsidP="00D61CF9">
      <w:pPr>
        <w:ind w:firstLine="709"/>
        <w:jc w:val="both"/>
      </w:pPr>
      <w:r w:rsidRPr="00D61CF9">
        <w:rPr>
          <w:b/>
        </w:rPr>
        <w:t xml:space="preserve">2.3.    </w:t>
      </w:r>
      <w:r w:rsidRPr="00D61CF9">
        <w:t>Непосредственное исполнение поручений с устными, письменными, электронными обращениями    граждан    осуществляется   заместителями директора школы и классными руководителями, которые, при необходимости составляют письменный ответ на обращение.</w:t>
      </w:r>
    </w:p>
    <w:p w:rsidR="003111A8" w:rsidRPr="00D61CF9" w:rsidRDefault="003111A8" w:rsidP="00D61CF9">
      <w:pPr>
        <w:ind w:firstLine="709"/>
        <w:jc w:val="both"/>
      </w:pPr>
      <w:r w:rsidRPr="00D61CF9">
        <w:rPr>
          <w:b/>
        </w:rPr>
        <w:t>2.4.</w:t>
      </w:r>
      <w:r w:rsidRPr="00D61CF9">
        <w:t xml:space="preserve">   Письменные и электронные обращения подлежат обязательной регистрации в течение трех дней с момента поступления в школу  секретарем, ответственным за ведение делопроизводства  в журнале учета.</w:t>
      </w:r>
    </w:p>
    <w:p w:rsidR="003111A8" w:rsidRPr="00D61CF9" w:rsidRDefault="003111A8" w:rsidP="00D61CF9">
      <w:pPr>
        <w:ind w:firstLine="709"/>
        <w:jc w:val="both"/>
      </w:pPr>
      <w:r w:rsidRPr="00D61CF9">
        <w:rPr>
          <w:b/>
        </w:rPr>
        <w:t>2.5.</w:t>
      </w:r>
      <w:r w:rsidRPr="00D61CF9">
        <w:t xml:space="preserve"> Делопроизводство по обращениям граждан ведется отдельно от других видов делопроизводства.  </w:t>
      </w:r>
    </w:p>
    <w:p w:rsidR="003111A8" w:rsidRPr="00D61CF9" w:rsidRDefault="003111A8" w:rsidP="00D61CF9">
      <w:pPr>
        <w:ind w:firstLine="709"/>
        <w:jc w:val="both"/>
      </w:pPr>
      <w:r w:rsidRPr="00D61CF9">
        <w:rPr>
          <w:b/>
        </w:rPr>
        <w:t xml:space="preserve">2.6. </w:t>
      </w:r>
      <w:r w:rsidRPr="00D61CF9">
        <w:t xml:space="preserve">  Письменные и электронные обращения, содержащие вопросы, не входящие в компетенцию директора школы направляется в течение семи дней со дня регистрации в соответствующий орган для решения поставленных в обращении вопросов с уведомлением гра</w:t>
      </w:r>
      <w:r w:rsidR="000A0BE2" w:rsidRPr="00D61CF9">
        <w:t xml:space="preserve">жданина, направившего обращение, если его фамилия и </w:t>
      </w:r>
      <w:r w:rsidR="00381F87" w:rsidRPr="00D61CF9">
        <w:t xml:space="preserve">почтовый </w:t>
      </w:r>
      <w:r w:rsidR="000A0BE2" w:rsidRPr="00D61CF9">
        <w:t>адрес</w:t>
      </w:r>
      <w:r w:rsidR="00381F87" w:rsidRPr="00D61CF9">
        <w:t xml:space="preserve"> поддаются прочтению.</w:t>
      </w:r>
      <w:r w:rsidR="000A0BE2" w:rsidRPr="00D61CF9">
        <w:t xml:space="preserve"> </w:t>
      </w:r>
    </w:p>
    <w:p w:rsidR="003111A8" w:rsidRPr="00D61CF9" w:rsidRDefault="003111A8" w:rsidP="00D61CF9">
      <w:pPr>
        <w:ind w:firstLine="709"/>
        <w:jc w:val="both"/>
      </w:pPr>
      <w:r w:rsidRPr="00D61CF9">
        <w:rPr>
          <w:b/>
        </w:rPr>
        <w:t>2.7.</w:t>
      </w:r>
      <w:r w:rsidRPr="00D61CF9">
        <w:t xml:space="preserve">   </w:t>
      </w:r>
      <w:proofErr w:type="gramStart"/>
      <w:r w:rsidRPr="00D61CF9">
        <w:t>Заместители директора и другие специалисты школы  по направленному в установленном порядке запросу государственного органа или должностного лица, рассматривающих обращение, обязаны в течение 15 дней предоставить документы и материалы, за исключением имеющих государственную или иную охраняемую федеральным законом тайну.</w:t>
      </w:r>
      <w:proofErr w:type="gramEnd"/>
    </w:p>
    <w:p w:rsidR="003111A8" w:rsidRPr="00D61CF9" w:rsidRDefault="003111A8" w:rsidP="00D61CF9">
      <w:pPr>
        <w:ind w:firstLine="709"/>
        <w:jc w:val="both"/>
      </w:pPr>
      <w:r w:rsidRPr="00D61CF9">
        <w:rPr>
          <w:b/>
        </w:rPr>
        <w:t xml:space="preserve">2.8.    </w:t>
      </w:r>
      <w:proofErr w:type="gramStart"/>
      <w:r w:rsidRPr="00D61CF9">
        <w:t>Письменное и электронное обращения, поступившее в образовательное учреждение,  рассматривается в течение 30 дней со дня регистрации.</w:t>
      </w:r>
      <w:proofErr w:type="gramEnd"/>
    </w:p>
    <w:p w:rsidR="003111A8" w:rsidRPr="00D61CF9" w:rsidRDefault="003111A8" w:rsidP="00D61CF9">
      <w:pPr>
        <w:ind w:firstLine="709"/>
        <w:jc w:val="both"/>
      </w:pPr>
      <w:r w:rsidRPr="00D61CF9">
        <w:rPr>
          <w:b/>
        </w:rPr>
        <w:t>2.9.</w:t>
      </w:r>
      <w:r w:rsidRPr="00D61CF9">
        <w:t xml:space="preserve">   В исключительных случаях директор школы вправе продлить срок рассмотрения обращения не более чем на 30 дней, уведомив об этом гражданина, направившего обращение.</w:t>
      </w:r>
    </w:p>
    <w:p w:rsidR="003111A8" w:rsidRPr="00D61CF9" w:rsidRDefault="003111A8" w:rsidP="00D61CF9">
      <w:pPr>
        <w:ind w:firstLine="709"/>
        <w:jc w:val="both"/>
      </w:pPr>
      <w:r w:rsidRPr="00D61CF9">
        <w:rPr>
          <w:b/>
        </w:rPr>
        <w:t>2.10.</w:t>
      </w:r>
      <w:r w:rsidRPr="00D61CF9">
        <w:t xml:space="preserve">   Ответ на обращение подписывается директором школы. Дата исполнения и исходящий номер письма проставляется секретарем после того, как письмо подписано.</w:t>
      </w:r>
    </w:p>
    <w:p w:rsidR="003111A8" w:rsidRPr="00D61CF9" w:rsidRDefault="003111A8" w:rsidP="00D61CF9">
      <w:pPr>
        <w:jc w:val="both"/>
      </w:pPr>
    </w:p>
    <w:p w:rsidR="003111A8" w:rsidRPr="00D61CF9" w:rsidRDefault="003111A8" w:rsidP="00D61CF9">
      <w:pPr>
        <w:jc w:val="both"/>
      </w:pPr>
      <w:r w:rsidRPr="00D61CF9">
        <w:rPr>
          <w:b/>
        </w:rPr>
        <w:t>3.  Личный приём граждан</w:t>
      </w:r>
    </w:p>
    <w:p w:rsidR="003111A8" w:rsidRPr="00D61CF9" w:rsidRDefault="003111A8" w:rsidP="00D61CF9">
      <w:pPr>
        <w:pStyle w:val="a3"/>
        <w:spacing w:before="0" w:after="0" w:line="252" w:lineRule="atLeast"/>
        <w:ind w:right="75"/>
        <w:jc w:val="both"/>
        <w:textAlignment w:val="baseline"/>
        <w:rPr>
          <w:sz w:val="24"/>
          <w:szCs w:val="24"/>
        </w:rPr>
      </w:pPr>
      <w:r w:rsidRPr="00D61CF9">
        <w:rPr>
          <w:b/>
          <w:sz w:val="24"/>
          <w:szCs w:val="24"/>
        </w:rPr>
        <w:t xml:space="preserve">3.1. </w:t>
      </w:r>
      <w:r w:rsidRPr="00D61CF9">
        <w:rPr>
          <w:sz w:val="24"/>
          <w:szCs w:val="24"/>
        </w:rPr>
        <w:t>Личный прием граждан осуществляется директором школы и его заместителями с понедельника по пятницу с 1</w:t>
      </w:r>
      <w:r w:rsidR="00F568B2" w:rsidRPr="00D61CF9">
        <w:rPr>
          <w:sz w:val="24"/>
          <w:szCs w:val="24"/>
        </w:rPr>
        <w:t>5</w:t>
      </w:r>
      <w:r w:rsidRPr="00D61CF9">
        <w:rPr>
          <w:sz w:val="24"/>
          <w:szCs w:val="24"/>
        </w:rPr>
        <w:t>.00 до 1</w:t>
      </w:r>
      <w:r w:rsidR="00F568B2" w:rsidRPr="00D61CF9">
        <w:rPr>
          <w:sz w:val="24"/>
          <w:szCs w:val="24"/>
        </w:rPr>
        <w:t>7</w:t>
      </w:r>
      <w:r w:rsidRPr="00D61CF9">
        <w:rPr>
          <w:sz w:val="24"/>
          <w:szCs w:val="24"/>
        </w:rPr>
        <w:t xml:space="preserve">.00 по адресу </w:t>
      </w:r>
      <w:r w:rsidR="00F568B2" w:rsidRPr="00D61CF9">
        <w:rPr>
          <w:sz w:val="24"/>
          <w:szCs w:val="24"/>
        </w:rPr>
        <w:t>х. Слободской ул. Мира, 25</w:t>
      </w:r>
      <w:r w:rsidRPr="00D61CF9">
        <w:rPr>
          <w:bCs/>
          <w:color w:val="000000"/>
          <w:sz w:val="24"/>
          <w:szCs w:val="24"/>
          <w:bdr w:val="none" w:sz="0" w:space="0" w:color="auto" w:frame="1"/>
        </w:rPr>
        <w:t xml:space="preserve">, </w:t>
      </w:r>
      <w:r w:rsidRPr="00D61CF9">
        <w:rPr>
          <w:sz w:val="24"/>
          <w:szCs w:val="24"/>
        </w:rPr>
        <w:t>телефон приемной: +7 (</w:t>
      </w:r>
      <w:r w:rsidR="007B103C" w:rsidRPr="00D61CF9">
        <w:rPr>
          <w:sz w:val="24"/>
          <w:szCs w:val="24"/>
        </w:rPr>
        <w:t>863</w:t>
      </w:r>
      <w:r w:rsidRPr="00D61CF9">
        <w:rPr>
          <w:sz w:val="24"/>
          <w:szCs w:val="24"/>
        </w:rPr>
        <w:t>56)-</w:t>
      </w:r>
      <w:r w:rsidR="007B103C" w:rsidRPr="00D61CF9">
        <w:rPr>
          <w:sz w:val="24"/>
          <w:szCs w:val="24"/>
        </w:rPr>
        <w:t>2-</w:t>
      </w:r>
      <w:r w:rsidR="00F568B2" w:rsidRPr="00D61CF9">
        <w:rPr>
          <w:sz w:val="24"/>
          <w:szCs w:val="24"/>
        </w:rPr>
        <w:t>45</w:t>
      </w:r>
      <w:r w:rsidR="007B103C" w:rsidRPr="00D61CF9">
        <w:rPr>
          <w:sz w:val="24"/>
          <w:szCs w:val="24"/>
        </w:rPr>
        <w:t>-03</w:t>
      </w:r>
      <w:r w:rsidRPr="00D61CF9">
        <w:rPr>
          <w:sz w:val="24"/>
          <w:szCs w:val="24"/>
        </w:rPr>
        <w:t>. Информация об установленных для приема  днях и часах доводится до сведения граждан на информационном стенде и на сайте школы.</w:t>
      </w:r>
    </w:p>
    <w:p w:rsidR="003111A8" w:rsidRPr="00D61CF9" w:rsidRDefault="003111A8" w:rsidP="00D61CF9">
      <w:pPr>
        <w:jc w:val="both"/>
      </w:pPr>
      <w:r w:rsidRPr="00D61CF9">
        <w:rPr>
          <w:b/>
        </w:rPr>
        <w:t>3.2.</w:t>
      </w:r>
      <w:r w:rsidRPr="00D61CF9">
        <w:t xml:space="preserve">   Обращение гражданина   о записи на личный прием должн</w:t>
      </w:r>
      <w:r w:rsidR="00842680" w:rsidRPr="00D61CF9">
        <w:t>о</w:t>
      </w:r>
      <w:r w:rsidRPr="00D61CF9">
        <w:t xml:space="preserve"> соответствовать следующим </w:t>
      </w:r>
      <w:r w:rsidRPr="00D61CF9">
        <w:rPr>
          <w:b/>
          <w:bCs/>
        </w:rPr>
        <w:t>требованиям</w:t>
      </w:r>
      <w:r w:rsidRPr="00D61CF9">
        <w:t>:</w:t>
      </w:r>
    </w:p>
    <w:p w:rsidR="003111A8" w:rsidRPr="00D61CF9" w:rsidRDefault="003111A8" w:rsidP="00D61CF9">
      <w:pPr>
        <w:jc w:val="both"/>
      </w:pPr>
      <w:r w:rsidRPr="00D61CF9">
        <w:t>- наличие в обращении фамилии, имени, отчества гражданина (или его представителя, уполномоченного в установленном законом порядке) и его адреса (почтового или адреса электронной почты);</w:t>
      </w:r>
    </w:p>
    <w:p w:rsidR="003111A8" w:rsidRPr="00D61CF9" w:rsidRDefault="003111A8" w:rsidP="00D61CF9">
      <w:pPr>
        <w:jc w:val="both"/>
      </w:pPr>
      <w:r w:rsidRPr="00D61CF9">
        <w:t>- указание конкретной информации, сути предложения, заявления или жалобы (обращение должно содержать подробную тематику вопроса);</w:t>
      </w:r>
    </w:p>
    <w:p w:rsidR="003111A8" w:rsidRPr="00D61CF9" w:rsidRDefault="003111A8" w:rsidP="00D61CF9">
      <w:pPr>
        <w:jc w:val="both"/>
      </w:pPr>
      <w:r w:rsidRPr="00D61CF9">
        <w:t>- наличие личной подписи и даты;</w:t>
      </w:r>
    </w:p>
    <w:p w:rsidR="003111A8" w:rsidRPr="00D61CF9" w:rsidRDefault="003111A8" w:rsidP="00D61CF9">
      <w:pPr>
        <w:jc w:val="both"/>
      </w:pPr>
      <w:r w:rsidRPr="00D61CF9">
        <w:t xml:space="preserve">- предоставленные гражданином материалы не должны содержать нецензурные либо оскорбительные выражения, угрозы жизни, здоровью и имуществу должностного лица, а также членов его семьи. </w:t>
      </w:r>
    </w:p>
    <w:p w:rsidR="003111A8" w:rsidRPr="00D61CF9" w:rsidRDefault="003111A8" w:rsidP="00D61CF9">
      <w:pPr>
        <w:jc w:val="both"/>
      </w:pPr>
      <w:r w:rsidRPr="00D61CF9">
        <w:t xml:space="preserve">При поступлении обращения с нарушением указанных требований гражданину может быть отказано в приеме обращения о записи на личный прием с обязательным разъяснением причины отказа. </w:t>
      </w:r>
    </w:p>
    <w:p w:rsidR="003111A8" w:rsidRPr="00D61CF9" w:rsidRDefault="003111A8" w:rsidP="00D61CF9">
      <w:pPr>
        <w:ind w:firstLine="709"/>
        <w:jc w:val="both"/>
      </w:pPr>
      <w:r w:rsidRPr="00D61CF9">
        <w:t>При личном приеме гражданин предъявляет документ, удостоверяющий его личность.</w:t>
      </w:r>
    </w:p>
    <w:p w:rsidR="007239DE" w:rsidRPr="00D61CF9" w:rsidRDefault="003111A8" w:rsidP="00D61CF9">
      <w:pPr>
        <w:jc w:val="both"/>
      </w:pPr>
      <w:r w:rsidRPr="00D61CF9">
        <w:rPr>
          <w:b/>
        </w:rPr>
        <w:t xml:space="preserve">3.3. </w:t>
      </w:r>
      <w:r w:rsidRPr="00D61CF9">
        <w:t>Содержание устного обращения заносится в карточку личного</w:t>
      </w:r>
      <w:r w:rsidR="007239DE" w:rsidRPr="00D61CF9">
        <w:t xml:space="preserve"> приема гражданина. В случае</w:t>
      </w:r>
      <w:proofErr w:type="gramStart"/>
      <w:r w:rsidR="007239DE" w:rsidRPr="00D61CF9">
        <w:t>,</w:t>
      </w:r>
      <w:proofErr w:type="gramEnd"/>
      <w:r w:rsidR="007239DE" w:rsidRPr="00D61CF9"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7239DE" w:rsidRPr="00D61CF9" w:rsidRDefault="007239DE" w:rsidP="00D61CF9">
      <w:pPr>
        <w:ind w:firstLine="709"/>
        <w:jc w:val="both"/>
      </w:pPr>
    </w:p>
    <w:p w:rsidR="003111A8" w:rsidRPr="00D61CF9" w:rsidRDefault="003111A8" w:rsidP="00D61CF9">
      <w:pPr>
        <w:jc w:val="both"/>
      </w:pPr>
      <w:r w:rsidRPr="00D61CF9">
        <w:rPr>
          <w:b/>
        </w:rPr>
        <w:t>3.</w:t>
      </w:r>
      <w:r w:rsidR="00F34B8D" w:rsidRPr="00D61CF9">
        <w:rPr>
          <w:b/>
        </w:rPr>
        <w:t>4</w:t>
      </w:r>
      <w:r w:rsidRPr="00D61CF9">
        <w:rPr>
          <w:b/>
        </w:rPr>
        <w:t xml:space="preserve">. </w:t>
      </w:r>
      <w:r w:rsidRPr="00D61CF9">
        <w:t>Письменное обращение, принятое в ходе личного приема, подлежит регистрации в порядке, установленном настоящим положением.</w:t>
      </w:r>
    </w:p>
    <w:p w:rsidR="007239DE" w:rsidRPr="00D61CF9" w:rsidRDefault="007239DE" w:rsidP="00D61CF9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1CF9">
        <w:rPr>
          <w:rFonts w:ascii="Times New Roman" w:hAnsi="Times New Roman" w:cs="Times New Roman"/>
          <w:b/>
          <w:sz w:val="24"/>
          <w:szCs w:val="24"/>
        </w:rPr>
        <w:t>3.</w:t>
      </w:r>
      <w:r w:rsidR="00F34B8D" w:rsidRPr="00D61CF9">
        <w:rPr>
          <w:rFonts w:ascii="Times New Roman" w:hAnsi="Times New Roman" w:cs="Times New Roman"/>
          <w:b/>
          <w:sz w:val="24"/>
          <w:szCs w:val="24"/>
        </w:rPr>
        <w:t>5</w:t>
      </w:r>
      <w:r w:rsidRPr="00D61CF9">
        <w:rPr>
          <w:rFonts w:ascii="Times New Roman" w:hAnsi="Times New Roman" w:cs="Times New Roman"/>
          <w:b/>
          <w:sz w:val="24"/>
          <w:szCs w:val="24"/>
        </w:rPr>
        <w:t>.</w:t>
      </w:r>
      <w:r w:rsidRPr="00D61CF9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D61CF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CF9">
        <w:rPr>
          <w:rFonts w:ascii="Times New Roman" w:hAnsi="Times New Roman" w:cs="Times New Roman"/>
          <w:sz w:val="24"/>
          <w:szCs w:val="24"/>
        </w:rPr>
        <w:t xml:space="preserve"> если в обращении содержатся вопросы, решение которых не входит в компетенцию учреждения или должностного лица, гражданину дается разъяснение, куда и в каком порядке ему следует обратиться.</w:t>
      </w:r>
    </w:p>
    <w:p w:rsidR="007239DE" w:rsidRPr="00D61CF9" w:rsidRDefault="007239DE" w:rsidP="00D61CF9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1CF9">
        <w:rPr>
          <w:rFonts w:ascii="Times New Roman" w:hAnsi="Times New Roman" w:cs="Times New Roman"/>
          <w:b/>
          <w:sz w:val="24"/>
          <w:szCs w:val="24"/>
        </w:rPr>
        <w:t>3.</w:t>
      </w:r>
      <w:r w:rsidR="00F34B8D" w:rsidRPr="00D61CF9">
        <w:rPr>
          <w:rFonts w:ascii="Times New Roman" w:hAnsi="Times New Roman" w:cs="Times New Roman"/>
          <w:b/>
          <w:sz w:val="24"/>
          <w:szCs w:val="24"/>
        </w:rPr>
        <w:t>6</w:t>
      </w:r>
      <w:r w:rsidRPr="00D61CF9">
        <w:rPr>
          <w:rFonts w:ascii="Times New Roman" w:hAnsi="Times New Roman" w:cs="Times New Roman"/>
          <w:b/>
          <w:sz w:val="24"/>
          <w:szCs w:val="24"/>
        </w:rPr>
        <w:t>.</w:t>
      </w:r>
      <w:r w:rsidRPr="00D61CF9">
        <w:rPr>
          <w:rFonts w:ascii="Times New Roman" w:hAnsi="Times New Roman" w:cs="Times New Roman"/>
          <w:sz w:val="24"/>
          <w:szCs w:val="24"/>
        </w:rPr>
        <w:t xml:space="preserve">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239DE" w:rsidRPr="00D61CF9" w:rsidRDefault="007239DE" w:rsidP="00D61CF9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1CF9">
        <w:rPr>
          <w:rFonts w:ascii="Times New Roman" w:hAnsi="Times New Roman" w:cs="Times New Roman"/>
          <w:b/>
          <w:sz w:val="24"/>
          <w:szCs w:val="24"/>
        </w:rPr>
        <w:t>3.</w:t>
      </w:r>
      <w:r w:rsidR="00F34B8D" w:rsidRPr="00D61CF9">
        <w:rPr>
          <w:rFonts w:ascii="Times New Roman" w:hAnsi="Times New Roman" w:cs="Times New Roman"/>
          <w:b/>
          <w:sz w:val="24"/>
          <w:szCs w:val="24"/>
        </w:rPr>
        <w:t>7</w:t>
      </w:r>
      <w:r w:rsidRPr="00D61CF9">
        <w:rPr>
          <w:rFonts w:ascii="Times New Roman" w:hAnsi="Times New Roman" w:cs="Times New Roman"/>
          <w:b/>
          <w:sz w:val="24"/>
          <w:szCs w:val="24"/>
        </w:rPr>
        <w:t>.</w:t>
      </w:r>
      <w:r w:rsidRPr="00D61CF9">
        <w:rPr>
          <w:rFonts w:ascii="Times New Roman" w:hAnsi="Times New Roman" w:cs="Times New Roman"/>
          <w:sz w:val="24"/>
          <w:szCs w:val="24"/>
        </w:rPr>
        <w:t xml:space="preserve">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239DE" w:rsidRPr="00D61CF9" w:rsidRDefault="007239DE" w:rsidP="00D61C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1CF9">
        <w:rPr>
          <w:rFonts w:ascii="Times New Roman" w:hAnsi="Times New Roman" w:cs="Times New Roman"/>
          <w:sz w:val="24"/>
          <w:szCs w:val="24"/>
        </w:rPr>
        <w:t xml:space="preserve">(часть 7 введена Федеральным </w:t>
      </w:r>
      <w:hyperlink r:id="rId9" w:history="1">
        <w:r w:rsidRPr="00D61CF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61CF9">
        <w:rPr>
          <w:rFonts w:ascii="Times New Roman" w:hAnsi="Times New Roman" w:cs="Times New Roman"/>
          <w:sz w:val="24"/>
          <w:szCs w:val="24"/>
        </w:rPr>
        <w:t xml:space="preserve"> от 03.11.2015 N 305-ФЗ)</w:t>
      </w:r>
    </w:p>
    <w:p w:rsidR="007239DE" w:rsidRPr="00D61CF9" w:rsidRDefault="007239DE" w:rsidP="00D61CF9">
      <w:pPr>
        <w:ind w:firstLine="709"/>
        <w:jc w:val="both"/>
      </w:pPr>
    </w:p>
    <w:p w:rsidR="003111A8" w:rsidRPr="00D61CF9" w:rsidRDefault="003111A8" w:rsidP="00D61CF9">
      <w:pPr>
        <w:ind w:firstLine="709"/>
        <w:jc w:val="both"/>
      </w:pPr>
    </w:p>
    <w:p w:rsidR="003111A8" w:rsidRPr="00D61CF9" w:rsidRDefault="003111A8" w:rsidP="00D61CF9">
      <w:pPr>
        <w:ind w:firstLine="709"/>
        <w:jc w:val="both"/>
        <w:rPr>
          <w:b/>
        </w:rPr>
      </w:pPr>
      <w:r w:rsidRPr="00D61CF9">
        <w:rPr>
          <w:b/>
        </w:rPr>
        <w:t>4. Письменное или телефонное обращение</w:t>
      </w:r>
    </w:p>
    <w:p w:rsidR="003111A8" w:rsidRPr="00D61CF9" w:rsidRDefault="003111A8" w:rsidP="00D61CF9">
      <w:pPr>
        <w:pStyle w:val="a3"/>
        <w:spacing w:before="150" w:after="0" w:line="252" w:lineRule="atLeast"/>
        <w:ind w:right="75"/>
        <w:jc w:val="both"/>
        <w:textAlignment w:val="baseline"/>
        <w:rPr>
          <w:color w:val="000000"/>
          <w:sz w:val="24"/>
          <w:szCs w:val="24"/>
        </w:rPr>
      </w:pPr>
      <w:r w:rsidRPr="00D61CF9">
        <w:rPr>
          <w:color w:val="000000"/>
          <w:sz w:val="24"/>
          <w:szCs w:val="24"/>
        </w:rPr>
        <w:t>4.1. Письменное обращение можно направить:</w:t>
      </w:r>
    </w:p>
    <w:p w:rsidR="003111A8" w:rsidRPr="00D61CF9" w:rsidRDefault="003111A8" w:rsidP="00D61CF9">
      <w:pPr>
        <w:pStyle w:val="a3"/>
        <w:spacing w:before="0" w:after="0" w:line="252" w:lineRule="atLeast"/>
        <w:ind w:right="75"/>
        <w:jc w:val="both"/>
        <w:textAlignment w:val="baseline"/>
        <w:rPr>
          <w:color w:val="000000"/>
          <w:sz w:val="24"/>
          <w:szCs w:val="24"/>
        </w:rPr>
      </w:pPr>
      <w:r w:rsidRPr="00D61CF9">
        <w:rPr>
          <w:color w:val="000000"/>
          <w:sz w:val="24"/>
          <w:szCs w:val="24"/>
        </w:rPr>
        <w:t>- по почте по адресу: </w:t>
      </w:r>
      <w:r w:rsidR="007239DE" w:rsidRPr="00D61CF9">
        <w:rPr>
          <w:b/>
          <w:sz w:val="24"/>
          <w:szCs w:val="24"/>
        </w:rPr>
        <w:t>3466</w:t>
      </w:r>
      <w:r w:rsidR="00F568B2" w:rsidRPr="00D61CF9">
        <w:rPr>
          <w:b/>
          <w:sz w:val="24"/>
          <w:szCs w:val="24"/>
        </w:rPr>
        <w:t>52</w:t>
      </w:r>
      <w:r w:rsidRPr="00D61CF9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r w:rsidR="007239DE" w:rsidRPr="00D61CF9">
        <w:rPr>
          <w:b/>
          <w:bCs/>
          <w:color w:val="000000"/>
          <w:sz w:val="24"/>
          <w:szCs w:val="24"/>
          <w:bdr w:val="none" w:sz="0" w:space="0" w:color="auto" w:frame="1"/>
        </w:rPr>
        <w:t>Ростовская</w:t>
      </w:r>
      <w:r w:rsidRPr="00D61CF9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область, </w:t>
      </w:r>
      <w:r w:rsidR="007239DE" w:rsidRPr="00D61CF9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Семикаракорский район, </w:t>
      </w:r>
      <w:r w:rsidR="00F568B2" w:rsidRPr="00D61CF9">
        <w:rPr>
          <w:b/>
          <w:bCs/>
          <w:color w:val="000000"/>
          <w:sz w:val="24"/>
          <w:szCs w:val="24"/>
          <w:bdr w:val="none" w:sz="0" w:space="0" w:color="auto" w:frame="1"/>
        </w:rPr>
        <w:t>х. Слободской ул. Мира, 25</w:t>
      </w:r>
    </w:p>
    <w:p w:rsidR="003111A8" w:rsidRPr="00D61CF9" w:rsidRDefault="003111A8" w:rsidP="00D61CF9">
      <w:pPr>
        <w:pStyle w:val="a3"/>
        <w:spacing w:before="0" w:after="0" w:line="252" w:lineRule="atLeast"/>
        <w:ind w:right="75"/>
        <w:jc w:val="both"/>
        <w:textAlignment w:val="baseline"/>
        <w:rPr>
          <w:color w:val="000000"/>
          <w:sz w:val="24"/>
          <w:szCs w:val="24"/>
        </w:rPr>
      </w:pPr>
      <w:r w:rsidRPr="00D61CF9">
        <w:rPr>
          <w:color w:val="000000"/>
          <w:sz w:val="24"/>
          <w:szCs w:val="24"/>
        </w:rPr>
        <w:t>- через </w:t>
      </w:r>
      <w:r w:rsidRPr="00D61CF9">
        <w:rPr>
          <w:rStyle w:val="a5"/>
          <w:color w:val="000000"/>
          <w:sz w:val="24"/>
          <w:szCs w:val="24"/>
          <w:bdr w:val="none" w:sz="0" w:space="0" w:color="auto" w:frame="1"/>
        </w:rPr>
        <w:t>  приемную </w:t>
      </w:r>
      <w:r w:rsidRPr="00D61CF9">
        <w:rPr>
          <w:color w:val="000000"/>
          <w:sz w:val="24"/>
          <w:szCs w:val="24"/>
        </w:rPr>
        <w:t>  по адресу:</w:t>
      </w:r>
      <w:proofErr w:type="gramStart"/>
      <w:r w:rsidRPr="00D61CF9">
        <w:rPr>
          <w:color w:val="000000"/>
          <w:sz w:val="24"/>
          <w:szCs w:val="24"/>
        </w:rPr>
        <w:t> </w:t>
      </w:r>
      <w:r w:rsidR="00F55EEE" w:rsidRPr="00D61CF9">
        <w:rPr>
          <w:color w:val="000000"/>
          <w:sz w:val="24"/>
          <w:szCs w:val="24"/>
        </w:rPr>
        <w:t>:</w:t>
      </w:r>
      <w:proofErr w:type="gramEnd"/>
      <w:r w:rsidR="00F55EEE" w:rsidRPr="00D61CF9">
        <w:rPr>
          <w:color w:val="000000"/>
          <w:sz w:val="24"/>
          <w:szCs w:val="24"/>
        </w:rPr>
        <w:t> </w:t>
      </w:r>
      <w:r w:rsidR="00F568B2" w:rsidRPr="00D61CF9">
        <w:rPr>
          <w:b/>
          <w:sz w:val="24"/>
          <w:szCs w:val="24"/>
        </w:rPr>
        <w:t>346652</w:t>
      </w:r>
      <w:r w:rsidR="00F568B2" w:rsidRPr="00D61CF9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, Ростовская область, Семикаракорский район, х. Слободской ул. Мира, 25 </w:t>
      </w:r>
      <w:r w:rsidRPr="00D61CF9">
        <w:rPr>
          <w:b/>
          <w:bCs/>
          <w:color w:val="000000"/>
          <w:sz w:val="24"/>
          <w:szCs w:val="24"/>
          <w:bdr w:val="none" w:sz="0" w:space="0" w:color="auto" w:frame="1"/>
        </w:rPr>
        <w:t>( 1 этаж)</w:t>
      </w:r>
    </w:p>
    <w:p w:rsidR="003111A8" w:rsidRPr="00D61CF9" w:rsidRDefault="003111A8" w:rsidP="00D61CF9">
      <w:pPr>
        <w:pStyle w:val="a3"/>
        <w:spacing w:before="0" w:after="0" w:line="252" w:lineRule="atLeast"/>
        <w:ind w:right="75"/>
        <w:jc w:val="both"/>
        <w:textAlignment w:val="baseline"/>
        <w:rPr>
          <w:color w:val="000000"/>
          <w:sz w:val="24"/>
          <w:szCs w:val="24"/>
        </w:rPr>
      </w:pPr>
      <w:r w:rsidRPr="00D61CF9">
        <w:rPr>
          <w:rStyle w:val="a5"/>
          <w:color w:val="000000"/>
          <w:sz w:val="24"/>
          <w:szCs w:val="24"/>
          <w:bdr w:val="none" w:sz="0" w:space="0" w:color="auto" w:frame="1"/>
        </w:rPr>
        <w:t>График приема обращений:</w:t>
      </w:r>
    </w:p>
    <w:p w:rsidR="003111A8" w:rsidRPr="00D61CF9" w:rsidRDefault="003111A8" w:rsidP="00D61CF9">
      <w:pPr>
        <w:pStyle w:val="a3"/>
        <w:spacing w:before="0" w:after="0" w:line="252" w:lineRule="atLeast"/>
        <w:ind w:right="75"/>
        <w:jc w:val="both"/>
        <w:textAlignment w:val="baseline"/>
        <w:rPr>
          <w:color w:val="000000"/>
          <w:sz w:val="24"/>
          <w:szCs w:val="24"/>
        </w:rPr>
      </w:pPr>
      <w:r w:rsidRPr="00D61CF9">
        <w:rPr>
          <w:rStyle w:val="a5"/>
          <w:color w:val="000000"/>
          <w:sz w:val="24"/>
          <w:szCs w:val="24"/>
          <w:bdr w:val="none" w:sz="0" w:space="0" w:color="auto" w:frame="1"/>
        </w:rPr>
        <w:t>Понедельни</w:t>
      </w:r>
      <w:proofErr w:type="gramStart"/>
      <w:r w:rsidRPr="00D61CF9">
        <w:rPr>
          <w:rStyle w:val="a5"/>
          <w:color w:val="000000"/>
          <w:sz w:val="24"/>
          <w:szCs w:val="24"/>
          <w:bdr w:val="none" w:sz="0" w:space="0" w:color="auto" w:frame="1"/>
        </w:rPr>
        <w:t>к-</w:t>
      </w:r>
      <w:proofErr w:type="gramEnd"/>
      <w:r w:rsidRPr="00D61CF9">
        <w:rPr>
          <w:rStyle w:val="a5"/>
          <w:color w:val="000000"/>
          <w:sz w:val="24"/>
          <w:szCs w:val="24"/>
          <w:bdr w:val="none" w:sz="0" w:space="0" w:color="auto" w:frame="1"/>
        </w:rPr>
        <w:t xml:space="preserve"> Пятница с 9.00 – 16.00</w:t>
      </w:r>
    </w:p>
    <w:p w:rsidR="003111A8" w:rsidRPr="00D61CF9" w:rsidRDefault="003111A8" w:rsidP="00D61CF9">
      <w:pPr>
        <w:pStyle w:val="a3"/>
        <w:spacing w:before="0" w:after="0" w:line="252" w:lineRule="atLeast"/>
        <w:ind w:right="75"/>
        <w:jc w:val="both"/>
        <w:textAlignment w:val="baseline"/>
        <w:rPr>
          <w:color w:val="000000"/>
          <w:sz w:val="24"/>
          <w:szCs w:val="24"/>
        </w:rPr>
      </w:pPr>
      <w:r w:rsidRPr="00D61CF9">
        <w:rPr>
          <w:rStyle w:val="a5"/>
          <w:color w:val="000000"/>
          <w:sz w:val="24"/>
          <w:szCs w:val="24"/>
          <w:bdr w:val="none" w:sz="0" w:space="0" w:color="auto" w:frame="1"/>
        </w:rPr>
        <w:t>Телефон: +7</w:t>
      </w:r>
      <w:r w:rsidR="00F55EEE" w:rsidRPr="00D61CF9">
        <w:rPr>
          <w:rStyle w:val="a5"/>
          <w:color w:val="000000"/>
          <w:sz w:val="24"/>
          <w:szCs w:val="24"/>
          <w:bdr w:val="none" w:sz="0" w:space="0" w:color="auto" w:frame="1"/>
        </w:rPr>
        <w:t>(863</w:t>
      </w:r>
      <w:r w:rsidRPr="00D61CF9">
        <w:rPr>
          <w:rStyle w:val="a5"/>
          <w:color w:val="000000"/>
          <w:sz w:val="24"/>
          <w:szCs w:val="24"/>
          <w:bdr w:val="none" w:sz="0" w:space="0" w:color="auto" w:frame="1"/>
        </w:rPr>
        <w:t xml:space="preserve">56) </w:t>
      </w:r>
      <w:r w:rsidR="00F55EEE" w:rsidRPr="00D61CF9">
        <w:rPr>
          <w:rStyle w:val="a5"/>
          <w:color w:val="000000"/>
          <w:sz w:val="24"/>
          <w:szCs w:val="24"/>
          <w:bdr w:val="none" w:sz="0" w:space="0" w:color="auto" w:frame="1"/>
        </w:rPr>
        <w:t>2-</w:t>
      </w:r>
      <w:r w:rsidR="00F568B2" w:rsidRPr="00D61CF9">
        <w:rPr>
          <w:rStyle w:val="a5"/>
          <w:color w:val="000000"/>
          <w:sz w:val="24"/>
          <w:szCs w:val="24"/>
          <w:bdr w:val="none" w:sz="0" w:space="0" w:color="auto" w:frame="1"/>
        </w:rPr>
        <w:t>45</w:t>
      </w:r>
      <w:r w:rsidR="00F55EEE" w:rsidRPr="00D61CF9">
        <w:rPr>
          <w:rStyle w:val="a5"/>
          <w:color w:val="000000"/>
          <w:sz w:val="24"/>
          <w:szCs w:val="24"/>
          <w:bdr w:val="none" w:sz="0" w:space="0" w:color="auto" w:frame="1"/>
        </w:rPr>
        <w:t>-03</w:t>
      </w:r>
    </w:p>
    <w:p w:rsidR="003111A8" w:rsidRPr="00D61CF9" w:rsidRDefault="003111A8" w:rsidP="00D61CF9">
      <w:pPr>
        <w:pStyle w:val="a3"/>
        <w:spacing w:before="0" w:after="0" w:line="252" w:lineRule="atLeast"/>
        <w:ind w:right="75"/>
        <w:jc w:val="both"/>
        <w:textAlignment w:val="baseline"/>
        <w:rPr>
          <w:rStyle w:val="a5"/>
          <w:color w:val="000000"/>
          <w:sz w:val="24"/>
          <w:szCs w:val="24"/>
          <w:bdr w:val="none" w:sz="0" w:space="0" w:color="auto" w:frame="1"/>
        </w:rPr>
      </w:pPr>
      <w:r w:rsidRPr="00D61CF9">
        <w:rPr>
          <w:color w:val="000000"/>
          <w:sz w:val="24"/>
          <w:szCs w:val="24"/>
        </w:rPr>
        <w:lastRenderedPageBreak/>
        <w:t>Получить информацию, касающуюся обработки Вашего обращения, Вы можете по телефону:  </w:t>
      </w:r>
      <w:r w:rsidRPr="00D61CF9">
        <w:rPr>
          <w:rStyle w:val="a5"/>
          <w:color w:val="000000"/>
          <w:sz w:val="24"/>
          <w:szCs w:val="24"/>
          <w:bdr w:val="none" w:sz="0" w:space="0" w:color="auto" w:frame="1"/>
        </w:rPr>
        <w:t xml:space="preserve">Телефон: </w:t>
      </w:r>
      <w:r w:rsidR="00F55EEE" w:rsidRPr="00D61CF9">
        <w:rPr>
          <w:rStyle w:val="a5"/>
          <w:color w:val="000000"/>
          <w:sz w:val="24"/>
          <w:szCs w:val="24"/>
          <w:bdr w:val="none" w:sz="0" w:space="0" w:color="auto" w:frame="1"/>
        </w:rPr>
        <w:t>+7(86356)</w:t>
      </w:r>
      <w:proofErr w:type="gramStart"/>
      <w:r w:rsidR="00F55EEE" w:rsidRPr="00D61CF9">
        <w:rPr>
          <w:rStyle w:val="a5"/>
          <w:color w:val="000000"/>
          <w:sz w:val="24"/>
          <w:szCs w:val="24"/>
          <w:bdr w:val="none" w:sz="0" w:space="0" w:color="auto" w:frame="1"/>
        </w:rPr>
        <w:t xml:space="preserve"> </w:t>
      </w:r>
      <w:r w:rsidR="00F568B2" w:rsidRPr="00D61CF9">
        <w:rPr>
          <w:rStyle w:val="a5"/>
          <w:color w:val="000000"/>
          <w:sz w:val="24"/>
          <w:szCs w:val="24"/>
          <w:bdr w:val="none" w:sz="0" w:space="0" w:color="auto" w:frame="1"/>
        </w:rPr>
        <w:t>)</w:t>
      </w:r>
      <w:proofErr w:type="gramEnd"/>
      <w:r w:rsidR="00F568B2" w:rsidRPr="00D61CF9">
        <w:rPr>
          <w:rStyle w:val="a5"/>
          <w:color w:val="000000"/>
          <w:sz w:val="24"/>
          <w:szCs w:val="24"/>
          <w:bdr w:val="none" w:sz="0" w:space="0" w:color="auto" w:frame="1"/>
        </w:rPr>
        <w:t xml:space="preserve"> 2-45-03</w:t>
      </w:r>
    </w:p>
    <w:p w:rsidR="003111A8" w:rsidRPr="00D61CF9" w:rsidRDefault="003111A8" w:rsidP="00D61CF9">
      <w:pPr>
        <w:pStyle w:val="a3"/>
        <w:spacing w:before="0" w:after="0" w:line="252" w:lineRule="atLeast"/>
        <w:ind w:right="75"/>
        <w:jc w:val="both"/>
        <w:textAlignment w:val="baseline"/>
        <w:rPr>
          <w:color w:val="000000"/>
          <w:sz w:val="24"/>
          <w:szCs w:val="24"/>
        </w:rPr>
      </w:pPr>
      <w:r w:rsidRPr="00D61CF9">
        <w:rPr>
          <w:rStyle w:val="a5"/>
          <w:color w:val="000000"/>
          <w:sz w:val="24"/>
          <w:szCs w:val="24"/>
          <w:bdr w:val="none" w:sz="0" w:space="0" w:color="auto" w:frame="1"/>
        </w:rPr>
        <w:t>4.2</w:t>
      </w:r>
      <w:r w:rsidRPr="00D61CF9">
        <w:rPr>
          <w:rStyle w:val="a5"/>
          <w:b w:val="0"/>
          <w:color w:val="000000"/>
          <w:sz w:val="24"/>
          <w:szCs w:val="24"/>
          <w:bdr w:val="none" w:sz="0" w:space="0" w:color="auto" w:frame="1"/>
        </w:rPr>
        <w:t>. График приема телефонных обращений</w:t>
      </w:r>
      <w:r w:rsidRPr="00D61CF9">
        <w:rPr>
          <w:rStyle w:val="a5"/>
          <w:color w:val="000000"/>
          <w:sz w:val="24"/>
          <w:szCs w:val="24"/>
          <w:bdr w:val="none" w:sz="0" w:space="0" w:color="auto" w:frame="1"/>
        </w:rPr>
        <w:t>: </w:t>
      </w:r>
    </w:p>
    <w:p w:rsidR="003111A8" w:rsidRPr="00D61CF9" w:rsidRDefault="003111A8" w:rsidP="00D61CF9">
      <w:pPr>
        <w:pStyle w:val="a3"/>
        <w:spacing w:before="0" w:after="0" w:line="252" w:lineRule="atLeast"/>
        <w:ind w:right="75"/>
        <w:jc w:val="both"/>
        <w:textAlignment w:val="baseline"/>
        <w:rPr>
          <w:color w:val="000000"/>
          <w:sz w:val="24"/>
          <w:szCs w:val="24"/>
        </w:rPr>
      </w:pPr>
      <w:r w:rsidRPr="00D61CF9">
        <w:rPr>
          <w:rStyle w:val="a5"/>
          <w:color w:val="000000"/>
          <w:sz w:val="24"/>
          <w:szCs w:val="24"/>
          <w:bdr w:val="none" w:sz="0" w:space="0" w:color="auto" w:frame="1"/>
        </w:rPr>
        <w:t>Понедельни</w:t>
      </w:r>
      <w:proofErr w:type="gramStart"/>
      <w:r w:rsidRPr="00D61CF9">
        <w:rPr>
          <w:rStyle w:val="a5"/>
          <w:color w:val="000000"/>
          <w:sz w:val="24"/>
          <w:szCs w:val="24"/>
          <w:bdr w:val="none" w:sz="0" w:space="0" w:color="auto" w:frame="1"/>
        </w:rPr>
        <w:t>к-</w:t>
      </w:r>
      <w:proofErr w:type="gramEnd"/>
      <w:r w:rsidRPr="00D61CF9">
        <w:rPr>
          <w:rStyle w:val="a5"/>
          <w:color w:val="000000"/>
          <w:sz w:val="24"/>
          <w:szCs w:val="24"/>
          <w:bdr w:val="none" w:sz="0" w:space="0" w:color="auto" w:frame="1"/>
        </w:rPr>
        <w:t xml:space="preserve"> Пятница с </w:t>
      </w:r>
      <w:r w:rsidR="00F568B2" w:rsidRPr="00D61CF9">
        <w:rPr>
          <w:rStyle w:val="a5"/>
          <w:color w:val="000000"/>
          <w:sz w:val="24"/>
          <w:szCs w:val="24"/>
          <w:bdr w:val="none" w:sz="0" w:space="0" w:color="auto" w:frame="1"/>
        </w:rPr>
        <w:t>09</w:t>
      </w:r>
      <w:r w:rsidRPr="00D61CF9">
        <w:rPr>
          <w:rStyle w:val="a5"/>
          <w:color w:val="000000"/>
          <w:sz w:val="24"/>
          <w:szCs w:val="24"/>
          <w:bdr w:val="none" w:sz="0" w:space="0" w:color="auto" w:frame="1"/>
        </w:rPr>
        <w:t>.00 – 1</w:t>
      </w:r>
      <w:r w:rsidR="00F568B2" w:rsidRPr="00D61CF9">
        <w:rPr>
          <w:rStyle w:val="a5"/>
          <w:color w:val="000000"/>
          <w:sz w:val="24"/>
          <w:szCs w:val="24"/>
          <w:bdr w:val="none" w:sz="0" w:space="0" w:color="auto" w:frame="1"/>
        </w:rPr>
        <w:t>6</w:t>
      </w:r>
      <w:r w:rsidRPr="00D61CF9">
        <w:rPr>
          <w:rStyle w:val="a5"/>
          <w:color w:val="000000"/>
          <w:sz w:val="24"/>
          <w:szCs w:val="24"/>
          <w:bdr w:val="none" w:sz="0" w:space="0" w:color="auto" w:frame="1"/>
        </w:rPr>
        <w:t>.00</w:t>
      </w:r>
      <w:r w:rsidR="00F568B2" w:rsidRPr="00D61CF9">
        <w:rPr>
          <w:rStyle w:val="a5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3111A8" w:rsidRPr="00D61CF9" w:rsidRDefault="003111A8" w:rsidP="00D61CF9">
      <w:pPr>
        <w:pStyle w:val="a3"/>
        <w:spacing w:before="0" w:after="0" w:line="252" w:lineRule="atLeast"/>
        <w:ind w:right="75"/>
        <w:jc w:val="both"/>
        <w:textAlignment w:val="baseline"/>
        <w:rPr>
          <w:color w:val="000000"/>
          <w:sz w:val="24"/>
          <w:szCs w:val="24"/>
        </w:rPr>
      </w:pPr>
    </w:p>
    <w:p w:rsidR="003111A8" w:rsidRPr="00D61CF9" w:rsidRDefault="003111A8" w:rsidP="00D61CF9">
      <w:pPr>
        <w:pStyle w:val="a3"/>
        <w:spacing w:before="0" w:after="0" w:line="252" w:lineRule="atLeast"/>
        <w:ind w:right="75"/>
        <w:jc w:val="both"/>
        <w:textAlignment w:val="baseline"/>
        <w:rPr>
          <w:color w:val="000000"/>
          <w:sz w:val="24"/>
          <w:szCs w:val="24"/>
        </w:rPr>
      </w:pPr>
      <w:r w:rsidRPr="00D61CF9">
        <w:rPr>
          <w:color w:val="000000"/>
          <w:sz w:val="24"/>
          <w:szCs w:val="24"/>
        </w:rPr>
        <w:t>Гражданин в своем письменном обращении </w:t>
      </w:r>
      <w:r w:rsidRPr="00D61CF9">
        <w:rPr>
          <w:rStyle w:val="a5"/>
          <w:color w:val="000000"/>
          <w:sz w:val="24"/>
          <w:szCs w:val="24"/>
          <w:bdr w:val="none" w:sz="0" w:space="0" w:color="auto" w:frame="1"/>
        </w:rPr>
        <w:t>в обязательном порядке </w:t>
      </w:r>
      <w:r w:rsidRPr="00D61CF9">
        <w:rPr>
          <w:color w:val="000000"/>
          <w:sz w:val="24"/>
          <w:szCs w:val="24"/>
        </w:rPr>
        <w:t>указывает </w:t>
      </w:r>
      <w:r w:rsidRPr="00D61CF9">
        <w:rPr>
          <w:rStyle w:val="a5"/>
          <w:color w:val="000000"/>
          <w:sz w:val="24"/>
          <w:szCs w:val="24"/>
          <w:bdr w:val="none" w:sz="0" w:space="0" w:color="auto" w:frame="1"/>
        </w:rPr>
        <w:t>свои фамилию, имя, отчество (последнее – при наличии), почтовый адрес</w:t>
      </w:r>
      <w:r w:rsidRPr="00D61CF9">
        <w:rPr>
          <w:color w:val="000000"/>
          <w:sz w:val="24"/>
          <w:szCs w:val="24"/>
        </w:rPr>
        <w:t>, по которому должны быть направлены ответ, уведомление о переадресации обращения, </w:t>
      </w:r>
      <w:r w:rsidRPr="00D61CF9">
        <w:rPr>
          <w:rStyle w:val="a5"/>
          <w:color w:val="000000"/>
          <w:sz w:val="24"/>
          <w:szCs w:val="24"/>
          <w:bdr w:val="none" w:sz="0" w:space="0" w:color="auto" w:frame="1"/>
        </w:rPr>
        <w:t>излагает суть предложения, заявления или жалобы, ставит личную подпись </w:t>
      </w:r>
      <w:r w:rsidRPr="00D61CF9">
        <w:rPr>
          <w:color w:val="000000"/>
          <w:sz w:val="24"/>
          <w:szCs w:val="24"/>
        </w:rPr>
        <w:t>и</w:t>
      </w:r>
      <w:r w:rsidRPr="00D61CF9">
        <w:rPr>
          <w:rStyle w:val="a5"/>
          <w:color w:val="000000"/>
          <w:sz w:val="24"/>
          <w:szCs w:val="24"/>
          <w:bdr w:val="none" w:sz="0" w:space="0" w:color="auto" w:frame="1"/>
        </w:rPr>
        <w:t> дату</w:t>
      </w:r>
      <w:r w:rsidRPr="00D61CF9">
        <w:rPr>
          <w:color w:val="000000"/>
          <w:sz w:val="24"/>
          <w:szCs w:val="24"/>
        </w:rPr>
        <w:t>.</w:t>
      </w:r>
    </w:p>
    <w:p w:rsidR="003111A8" w:rsidRPr="00D61CF9" w:rsidRDefault="00957435" w:rsidP="00D61CF9">
      <w:pPr>
        <w:jc w:val="both"/>
      </w:pPr>
      <w:r w:rsidRPr="00D61CF9">
        <w:t>. В случае</w:t>
      </w:r>
      <w:proofErr w:type="gramStart"/>
      <w:r w:rsidRPr="00D61CF9">
        <w:t>,</w:t>
      </w:r>
      <w:proofErr w:type="gramEnd"/>
      <w:r w:rsidRPr="00D61CF9"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</w:t>
      </w:r>
    </w:p>
    <w:p w:rsidR="00957435" w:rsidRPr="00D61CF9" w:rsidRDefault="00957435" w:rsidP="00D61CF9">
      <w:pPr>
        <w:jc w:val="both"/>
      </w:pPr>
      <w:r w:rsidRPr="00D61CF9"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 </w:t>
      </w:r>
      <w:hyperlink r:id="rId10" w:anchor="dst101445" w:history="1">
        <w:r w:rsidRPr="00D61CF9">
          <w:rPr>
            <w:color w:val="1A0DAB"/>
            <w:u w:val="single"/>
          </w:rPr>
          <w:t>порядка</w:t>
        </w:r>
      </w:hyperlink>
      <w:r w:rsidRPr="00D61CF9">
        <w:t> обжалования данного судебного решения.</w:t>
      </w:r>
    </w:p>
    <w:p w:rsidR="00957435" w:rsidRPr="00D61CF9" w:rsidRDefault="00A55123" w:rsidP="00D61CF9">
      <w:pPr>
        <w:jc w:val="both"/>
      </w:pPr>
      <w:r w:rsidRPr="00D61CF9">
        <w:t>П</w:t>
      </w:r>
      <w:r w:rsidR="00957435" w:rsidRPr="00D61CF9">
        <w:t>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957435" w:rsidRPr="00D61CF9" w:rsidRDefault="00957435" w:rsidP="00D61CF9">
      <w:pPr>
        <w:jc w:val="both"/>
      </w:pPr>
      <w:r w:rsidRPr="00D61CF9">
        <w:t>4.</w:t>
      </w:r>
      <w:r w:rsidR="00811D96" w:rsidRPr="00D61CF9">
        <w:t>3.</w:t>
      </w:r>
      <w:r w:rsidRPr="00D61CF9">
        <w:t xml:space="preserve"> В случае</w:t>
      </w:r>
      <w:proofErr w:type="gramStart"/>
      <w:r w:rsidRPr="00D61CF9">
        <w:t>,</w:t>
      </w:r>
      <w:proofErr w:type="gramEnd"/>
      <w:r w:rsidRPr="00D61CF9"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57435" w:rsidRPr="00D61CF9" w:rsidRDefault="00811D96" w:rsidP="00D61CF9">
      <w:pPr>
        <w:jc w:val="both"/>
      </w:pPr>
      <w:r w:rsidRPr="00D61CF9">
        <w:t>4.4.</w:t>
      </w:r>
      <w:r w:rsidR="00957435" w:rsidRPr="00D61CF9">
        <w:t>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 </w:t>
      </w:r>
      <w:hyperlink r:id="rId11" w:history="1">
        <w:r w:rsidR="00957435" w:rsidRPr="00D61CF9">
          <w:rPr>
            <w:color w:val="1A0DAB"/>
            <w:u w:val="single"/>
          </w:rPr>
          <w:t>тайну</w:t>
        </w:r>
      </w:hyperlink>
      <w:r w:rsidR="00957435" w:rsidRPr="00D61CF9"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57435" w:rsidRPr="00D61CF9" w:rsidRDefault="00811D96" w:rsidP="00D61CF9">
      <w:pPr>
        <w:jc w:val="both"/>
      </w:pPr>
      <w:r w:rsidRPr="00D61CF9">
        <w:t>4.5.</w:t>
      </w:r>
      <w:r w:rsidR="00957435" w:rsidRPr="00D61CF9">
        <w:t>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соответствующему должностному лицу.</w:t>
      </w:r>
    </w:p>
    <w:p w:rsidR="00957435" w:rsidRPr="00D61CF9" w:rsidRDefault="00811D96" w:rsidP="00D61CF9">
      <w:pPr>
        <w:jc w:val="both"/>
      </w:pPr>
      <w:proofErr w:type="gramStart"/>
      <w:r w:rsidRPr="00D61CF9">
        <w:t>4.6.</w:t>
      </w:r>
      <w:r w:rsidR="00957435" w:rsidRPr="00D61CF9">
        <w:t>. В случае поступления письменного обращения, содержащего вопрос, ответ на который размещен в соответствии с </w:t>
      </w:r>
      <w:hyperlink r:id="rId12" w:anchor="dst16" w:history="1">
        <w:r w:rsidR="00957435" w:rsidRPr="00D61CF9">
          <w:rPr>
            <w:color w:val="1A0DAB"/>
            <w:u w:val="single"/>
          </w:rPr>
          <w:t>частью 4 статьи 10</w:t>
        </w:r>
      </w:hyperlink>
      <w:r w:rsidR="00957435" w:rsidRPr="00D61CF9">
        <w:t> настоящего Федерального закона на официальном сайте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</w:t>
      </w:r>
      <w:proofErr w:type="gramEnd"/>
      <w:r w:rsidR="00957435" w:rsidRPr="00D61CF9">
        <w:t xml:space="preserve"> обращение, содержащее обжалование судебного решения, не возвращается. </w:t>
      </w:r>
    </w:p>
    <w:p w:rsidR="00957435" w:rsidRPr="00D61CF9" w:rsidRDefault="00811D96" w:rsidP="00D61CF9">
      <w:pPr>
        <w:jc w:val="both"/>
      </w:pPr>
      <w:r w:rsidRPr="00D61CF9">
        <w:t>4.7.</w:t>
      </w:r>
      <w:r w:rsidR="00957435" w:rsidRPr="00D61CF9">
        <w:t>При рассмотрении обращения гражданин имеет право:</w:t>
      </w:r>
    </w:p>
    <w:p w:rsidR="00957435" w:rsidRPr="00D61CF9" w:rsidRDefault="00957435" w:rsidP="00D61CF9">
      <w:pPr>
        <w:jc w:val="both"/>
      </w:pPr>
      <w:proofErr w:type="gramStart"/>
      <w:r w:rsidRPr="00D61CF9">
        <w:t>1) представлять дополнительные документы и материалы либо обращаться с просьбой об их истребовании, в том числе в электронной форме;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 </w:t>
      </w:r>
      <w:hyperlink r:id="rId13" w:history="1">
        <w:r w:rsidRPr="00D61CF9">
          <w:rPr>
            <w:color w:val="1A0DAB"/>
            <w:u w:val="single"/>
          </w:rPr>
          <w:t>тайну</w:t>
        </w:r>
      </w:hyperlink>
      <w:r w:rsidRPr="00D61CF9">
        <w:t>;</w:t>
      </w:r>
      <w:proofErr w:type="gramEnd"/>
    </w:p>
    <w:p w:rsidR="00957435" w:rsidRPr="00D61CF9" w:rsidRDefault="00811D96" w:rsidP="00D61CF9">
      <w:pPr>
        <w:jc w:val="both"/>
      </w:pPr>
      <w:r w:rsidRPr="00D61CF9">
        <w:t>2</w:t>
      </w:r>
      <w:r w:rsidR="00957435" w:rsidRPr="00D61CF9">
        <w:t>) получать письменный ответ по существу поставленных в обращении вопросов, за исключением случаев, указанных в </w:t>
      </w:r>
      <w:hyperlink r:id="rId14" w:anchor="dst100061" w:history="1">
        <w:r w:rsidR="00957435" w:rsidRPr="00D61CF9">
          <w:rPr>
            <w:color w:val="1A0DAB"/>
            <w:u w:val="single"/>
          </w:rPr>
          <w:t>статье 11</w:t>
        </w:r>
      </w:hyperlink>
      <w:r w:rsidR="00957435" w:rsidRPr="00D61CF9">
        <w:t> настоящего Федерального закона, а в случае, предусмотренном </w:t>
      </w:r>
      <w:hyperlink r:id="rId15" w:anchor="dst18" w:history="1">
        <w:r w:rsidR="00957435" w:rsidRPr="00D61CF9">
          <w:rPr>
            <w:color w:val="1A0DAB"/>
            <w:u w:val="single"/>
          </w:rPr>
          <w:t>частью 5.1 статьи 11</w:t>
        </w:r>
      </w:hyperlink>
      <w:r w:rsidR="00957435" w:rsidRPr="00D61CF9">
        <w:t xml:space="preserve"> настоящего Федерального закона, на основании обращения с просьбой о его предоставлении, уведомление о переадресации письменного </w:t>
      </w:r>
      <w:r w:rsidR="00A55123" w:rsidRPr="00D61CF9">
        <w:t xml:space="preserve">по </w:t>
      </w:r>
      <w:r w:rsidR="00957435" w:rsidRPr="00D61CF9">
        <w:t>компетенци</w:t>
      </w:r>
      <w:r w:rsidR="00A55123" w:rsidRPr="00D61CF9">
        <w:t>и.</w:t>
      </w:r>
      <w:r w:rsidR="00957435" w:rsidRPr="00D61CF9">
        <w:t xml:space="preserve"> </w:t>
      </w:r>
    </w:p>
    <w:p w:rsidR="00957435" w:rsidRPr="00D61CF9" w:rsidRDefault="00957435" w:rsidP="00D61CF9">
      <w:pPr>
        <w:jc w:val="both"/>
      </w:pPr>
      <w:r w:rsidRPr="00D61CF9">
        <w:lastRenderedPageBreak/>
        <w:t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 </w:t>
      </w:r>
      <w:hyperlink r:id="rId16" w:anchor="dst101414" w:history="1">
        <w:r w:rsidRPr="00D61CF9">
          <w:rPr>
            <w:color w:val="1A0DAB"/>
            <w:u w:val="single"/>
          </w:rPr>
          <w:t>законодательством</w:t>
        </w:r>
      </w:hyperlink>
      <w:r w:rsidRPr="00D61CF9">
        <w:t> Российской Федерации;</w:t>
      </w:r>
    </w:p>
    <w:p w:rsidR="00957435" w:rsidRPr="00D61CF9" w:rsidRDefault="00811D96" w:rsidP="00D61CF9">
      <w:pPr>
        <w:jc w:val="both"/>
      </w:pPr>
      <w:r w:rsidRPr="00D61CF9">
        <w:t>3</w:t>
      </w:r>
      <w:r w:rsidR="00957435" w:rsidRPr="00D61CF9">
        <w:t>) обращаться с заявлением о прекращении рассмотрения обращения.</w:t>
      </w:r>
    </w:p>
    <w:p w:rsidR="007069D2" w:rsidRPr="00D61CF9" w:rsidRDefault="00A55123" w:rsidP="00D61CF9">
      <w:pPr>
        <w:shd w:val="clear" w:color="auto" w:fill="FFFFFF"/>
        <w:spacing w:line="360" w:lineRule="atLeast"/>
        <w:jc w:val="both"/>
        <w:rPr>
          <w:color w:val="000000"/>
        </w:rPr>
      </w:pPr>
      <w:r w:rsidRPr="00D61CF9">
        <w:rPr>
          <w:color w:val="000000"/>
        </w:rPr>
        <w:t>Руководитель</w:t>
      </w:r>
      <w:r w:rsidR="007069D2" w:rsidRPr="00D61CF9">
        <w:rPr>
          <w:color w:val="000000"/>
        </w:rPr>
        <w:t>:</w:t>
      </w:r>
    </w:p>
    <w:p w:rsidR="007069D2" w:rsidRPr="00D61CF9" w:rsidRDefault="007069D2" w:rsidP="00D61CF9">
      <w:pPr>
        <w:shd w:val="clear" w:color="auto" w:fill="FFFFFF"/>
        <w:spacing w:line="360" w:lineRule="atLeast"/>
        <w:jc w:val="both"/>
        <w:rPr>
          <w:color w:val="000000"/>
        </w:rPr>
      </w:pPr>
      <w:r w:rsidRPr="00D61CF9">
        <w:rPr>
          <w:color w:val="000000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957435" w:rsidRPr="00D61CF9" w:rsidRDefault="00957435" w:rsidP="00D61CF9">
      <w:pPr>
        <w:jc w:val="both"/>
      </w:pPr>
    </w:p>
    <w:p w:rsidR="007069D2" w:rsidRPr="00D61CF9" w:rsidRDefault="007069D2" w:rsidP="00D61CF9">
      <w:pPr>
        <w:shd w:val="clear" w:color="auto" w:fill="FFFFFF"/>
        <w:spacing w:line="360" w:lineRule="atLeast"/>
        <w:jc w:val="both"/>
        <w:rPr>
          <w:color w:val="000000"/>
        </w:rPr>
      </w:pPr>
      <w:r w:rsidRPr="00D61CF9">
        <w:rPr>
          <w:color w:val="000000"/>
        </w:rPr>
        <w:t>принимает меры, направленные на восстановление или защиту нарушенных прав, свобод и законных интересов гражданина;</w:t>
      </w:r>
    </w:p>
    <w:p w:rsidR="007069D2" w:rsidRPr="00D61CF9" w:rsidRDefault="00811D96" w:rsidP="00D61CF9">
      <w:pPr>
        <w:shd w:val="clear" w:color="auto" w:fill="FFFFFF"/>
        <w:spacing w:line="360" w:lineRule="atLeast"/>
        <w:jc w:val="both"/>
        <w:rPr>
          <w:color w:val="000000"/>
        </w:rPr>
      </w:pPr>
      <w:r w:rsidRPr="00D61CF9">
        <w:rPr>
          <w:color w:val="000000"/>
        </w:rPr>
        <w:t>2</w:t>
      </w:r>
      <w:r w:rsidR="007069D2" w:rsidRPr="00D61CF9">
        <w:rPr>
          <w:color w:val="000000"/>
        </w:rPr>
        <w:t>) дает письменный ответ по существу поставленных в обращении вопросов, за исключением случаев, указанных в </w:t>
      </w:r>
      <w:hyperlink r:id="rId17" w:anchor="dst100061" w:history="1">
        <w:r w:rsidR="007069D2" w:rsidRPr="00D61CF9">
          <w:rPr>
            <w:color w:val="1A0DAB"/>
            <w:u w:val="single"/>
          </w:rPr>
          <w:t>статье 11</w:t>
        </w:r>
      </w:hyperlink>
      <w:r w:rsidR="007069D2" w:rsidRPr="00D61CF9">
        <w:rPr>
          <w:color w:val="000000"/>
        </w:rPr>
        <w:t> настоящего Федерального закона;</w:t>
      </w:r>
    </w:p>
    <w:p w:rsidR="00957435" w:rsidRPr="00D61CF9" w:rsidRDefault="00957435" w:rsidP="00D61CF9">
      <w:pPr>
        <w:jc w:val="both"/>
      </w:pPr>
    </w:p>
    <w:p w:rsidR="003111A8" w:rsidRPr="00D61CF9" w:rsidRDefault="003111A8" w:rsidP="00D61CF9">
      <w:pPr>
        <w:jc w:val="both"/>
        <w:rPr>
          <w:b/>
        </w:rPr>
      </w:pPr>
      <w:r w:rsidRPr="00D61CF9">
        <w:rPr>
          <w:b/>
        </w:rPr>
        <w:t xml:space="preserve">5.   </w:t>
      </w:r>
      <w:proofErr w:type="gramStart"/>
      <w:r w:rsidRPr="00D61CF9">
        <w:rPr>
          <w:b/>
        </w:rPr>
        <w:t>Контроль за</w:t>
      </w:r>
      <w:proofErr w:type="gramEnd"/>
      <w:r w:rsidRPr="00D61CF9">
        <w:rPr>
          <w:b/>
        </w:rPr>
        <w:t xml:space="preserve"> исполнением письменных  и электронных обращений граждан.</w:t>
      </w:r>
    </w:p>
    <w:p w:rsidR="003111A8" w:rsidRPr="00D61CF9" w:rsidRDefault="003111A8" w:rsidP="00D61CF9">
      <w:pPr>
        <w:ind w:firstLine="709"/>
        <w:jc w:val="both"/>
      </w:pPr>
      <w:r w:rsidRPr="00D61CF9">
        <w:rPr>
          <w:b/>
        </w:rPr>
        <w:t>5.1.</w:t>
      </w:r>
      <w:r w:rsidRPr="00D61CF9">
        <w:t xml:space="preserve">   Порядок постановки писем и электронных обращений на контроль определяется директором школы.</w:t>
      </w:r>
    </w:p>
    <w:p w:rsidR="003111A8" w:rsidRPr="00D61CF9" w:rsidRDefault="003111A8" w:rsidP="00D61CF9">
      <w:pPr>
        <w:ind w:firstLine="709"/>
        <w:jc w:val="both"/>
      </w:pPr>
      <w:r w:rsidRPr="00D61CF9">
        <w:rPr>
          <w:b/>
        </w:rPr>
        <w:t xml:space="preserve">5.2. </w:t>
      </w:r>
      <w:r w:rsidRPr="00D61CF9">
        <w:t>Письма и электронные обращения, поставленные на контроль, помечаются отметкой «контроль» в регистрационно-контрольных карточках.</w:t>
      </w:r>
    </w:p>
    <w:p w:rsidR="003111A8" w:rsidRPr="00D61CF9" w:rsidRDefault="003111A8" w:rsidP="00D61CF9">
      <w:pPr>
        <w:ind w:firstLine="709"/>
        <w:jc w:val="both"/>
      </w:pPr>
      <w:r w:rsidRPr="00D61CF9">
        <w:rPr>
          <w:b/>
        </w:rPr>
        <w:t xml:space="preserve">5.3. </w:t>
      </w:r>
      <w:r w:rsidRPr="00D61CF9">
        <w:t>Организация контроля, ход и сроки исполнения обращений граждан фиксируются в журнале учета  секретарем.</w:t>
      </w:r>
    </w:p>
    <w:p w:rsidR="003111A8" w:rsidRPr="00D61CF9" w:rsidRDefault="003111A8" w:rsidP="00D61CF9">
      <w:pPr>
        <w:ind w:firstLine="709"/>
        <w:jc w:val="both"/>
      </w:pPr>
      <w:r w:rsidRPr="00D61CF9">
        <w:rPr>
          <w:b/>
        </w:rPr>
        <w:t xml:space="preserve">5.4. </w:t>
      </w:r>
      <w:r w:rsidRPr="00D61CF9">
        <w:t>Письменные и электронные обращения граждан, копии ответов, документы по личному приему граждан формируются в дела в соответствии с утвержденной номенклатурой дел.</w:t>
      </w:r>
    </w:p>
    <w:p w:rsidR="003111A8" w:rsidRPr="00D61CF9" w:rsidRDefault="003111A8" w:rsidP="00D61CF9">
      <w:pPr>
        <w:ind w:firstLine="709"/>
        <w:jc w:val="both"/>
      </w:pPr>
      <w:r w:rsidRPr="00D61CF9">
        <w:rPr>
          <w:b/>
        </w:rPr>
        <w:t xml:space="preserve">5.5. </w:t>
      </w:r>
      <w:r w:rsidRPr="00D61CF9">
        <w:t>Письма и материалы по устному обращению хранятся пять лет, после чего составляется акт об их уничтожении,  подписанный членами экспертной комиссии и утверждается директором школы.</w:t>
      </w:r>
    </w:p>
    <w:p w:rsidR="004E3BBF" w:rsidRPr="00D61CF9" w:rsidRDefault="00811D96" w:rsidP="00D61CF9">
      <w:pPr>
        <w:spacing w:after="200" w:line="276" w:lineRule="auto"/>
        <w:jc w:val="both"/>
        <w:rPr>
          <w:rFonts w:eastAsiaTheme="minorHAnsi"/>
          <w:color w:val="333333"/>
          <w:shd w:val="clear" w:color="auto" w:fill="FFFFFF"/>
          <w:lang w:eastAsia="en-US"/>
        </w:rPr>
      </w:pPr>
      <w:r w:rsidRPr="00D61CF9">
        <w:rPr>
          <w:rFonts w:eastAsiaTheme="minorHAnsi"/>
          <w:color w:val="333333"/>
          <w:shd w:val="clear" w:color="auto" w:fill="FFFFFF"/>
          <w:lang w:eastAsia="en-US"/>
        </w:rPr>
        <w:t>5.6.</w:t>
      </w:r>
      <w:proofErr w:type="gramStart"/>
      <w:r w:rsidR="004E3BBF" w:rsidRPr="00D61CF9">
        <w:rPr>
          <w:rFonts w:eastAsiaTheme="minorHAnsi"/>
          <w:color w:val="333333"/>
          <w:shd w:val="clear" w:color="auto" w:fill="FFFFFF"/>
          <w:lang w:eastAsia="en-US"/>
        </w:rPr>
        <w:t>Обращение, содержащее информацию о преступлении или об административном правонарушении регистрируется</w:t>
      </w:r>
      <w:proofErr w:type="gramEnd"/>
      <w:r w:rsidR="004E3BBF" w:rsidRPr="00D61CF9">
        <w:rPr>
          <w:rFonts w:eastAsiaTheme="minorHAnsi"/>
          <w:color w:val="333333"/>
          <w:shd w:val="clear" w:color="auto" w:fill="FFFFFF"/>
          <w:lang w:eastAsia="en-US"/>
        </w:rPr>
        <w:t xml:space="preserve">, учитывается, докладывается </w:t>
      </w:r>
      <w:r w:rsidR="00A55123" w:rsidRPr="00D61CF9">
        <w:rPr>
          <w:rFonts w:eastAsiaTheme="minorHAnsi"/>
          <w:color w:val="333333"/>
          <w:shd w:val="clear" w:color="auto" w:fill="FFFFFF"/>
          <w:lang w:eastAsia="en-US"/>
        </w:rPr>
        <w:t>Заведующему Отделом образования</w:t>
      </w:r>
      <w:r w:rsidR="004E3BBF" w:rsidRPr="00D61CF9">
        <w:rPr>
          <w:rFonts w:eastAsiaTheme="minorHAnsi"/>
          <w:color w:val="333333"/>
          <w:shd w:val="clear" w:color="auto" w:fill="FFFFFF"/>
          <w:lang w:eastAsia="en-US"/>
        </w:rPr>
        <w:t xml:space="preserve"> и с его поручением передается в дежурную часть для незамедлительной регистрации в Книге учета сообщений о преступлениях</w:t>
      </w:r>
    </w:p>
    <w:p w:rsidR="004E3BBF" w:rsidRPr="00D61CF9" w:rsidRDefault="00811D96" w:rsidP="00D61CF9">
      <w:pPr>
        <w:shd w:val="clear" w:color="auto" w:fill="FFFFFF"/>
        <w:spacing w:after="255" w:line="270" w:lineRule="atLeast"/>
        <w:jc w:val="both"/>
        <w:rPr>
          <w:color w:val="333333"/>
        </w:rPr>
      </w:pPr>
      <w:proofErr w:type="gramStart"/>
      <w:r w:rsidRPr="00D61CF9">
        <w:rPr>
          <w:color w:val="333333"/>
        </w:rPr>
        <w:t>5.</w:t>
      </w:r>
      <w:r w:rsidR="00D61CF9" w:rsidRPr="00D61CF9">
        <w:rPr>
          <w:color w:val="333333"/>
        </w:rPr>
        <w:t>7</w:t>
      </w:r>
      <w:r w:rsidRPr="00D61CF9">
        <w:rPr>
          <w:color w:val="333333"/>
        </w:rPr>
        <w:t>.</w:t>
      </w:r>
      <w:r w:rsidR="004E3BBF" w:rsidRPr="00D61CF9">
        <w:rPr>
          <w:color w:val="333333"/>
        </w:rPr>
        <w:t>Письменное обращение, содержащее вопросы, решение которых не входит в компетенцию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 (часть 3 статьи 8 Закона N 59-ФЗ).</w:t>
      </w:r>
      <w:proofErr w:type="gramEnd"/>
    </w:p>
    <w:p w:rsidR="004E3BBF" w:rsidRPr="00D61CF9" w:rsidRDefault="004E3BBF" w:rsidP="00D61CF9">
      <w:pPr>
        <w:shd w:val="clear" w:color="auto" w:fill="FFFFFF"/>
        <w:spacing w:after="255" w:line="270" w:lineRule="atLeast"/>
        <w:jc w:val="both"/>
        <w:rPr>
          <w:color w:val="333333"/>
        </w:rPr>
      </w:pPr>
      <w:r w:rsidRPr="00D61CF9">
        <w:rPr>
          <w:color w:val="333333"/>
        </w:rPr>
        <w:t>Гражданин должен быть уведомлен о переадресации, за исключением случая, когда обращение не поддается прочтению. При этом</w:t>
      </w:r>
      <w:proofErr w:type="gramStart"/>
      <w:r w:rsidRPr="00D61CF9">
        <w:rPr>
          <w:color w:val="333333"/>
        </w:rPr>
        <w:t>,</w:t>
      </w:r>
      <w:proofErr w:type="gramEnd"/>
      <w:r w:rsidRPr="00D61CF9">
        <w:rPr>
          <w:color w:val="333333"/>
        </w:rPr>
        <w:t xml:space="preserve"> если фамилия гражданина и почтовый адрес поддаются прочтению, гражданин в течение семи дней со дня регистрации соответствующего обращения должен быть уведомлен о невозможности направления обращения на рассмотрение должностному лицу в соответствии с их компетенцией (часть 4 статьи 11 Закона N 59-ФЗ).</w:t>
      </w:r>
    </w:p>
    <w:p w:rsidR="004E3BBF" w:rsidRPr="00D61CF9" w:rsidRDefault="004E3BBF" w:rsidP="00D61CF9">
      <w:pPr>
        <w:shd w:val="clear" w:color="auto" w:fill="FFFFFF"/>
        <w:spacing w:after="255" w:line="270" w:lineRule="atLeast"/>
        <w:jc w:val="both"/>
        <w:rPr>
          <w:color w:val="333333"/>
        </w:rPr>
      </w:pPr>
      <w:r w:rsidRPr="00D61CF9">
        <w:rPr>
          <w:color w:val="333333"/>
        </w:rPr>
        <w:t>Переадресация должна быть мотивирована нормой соответствующего нормативного правового акта, определившего компетенцию органа, должностного лица, которым перенаправляется обращение.</w:t>
      </w:r>
    </w:p>
    <w:p w:rsidR="004E3BBF" w:rsidRPr="00D61CF9" w:rsidRDefault="00811D96" w:rsidP="00D61CF9">
      <w:pPr>
        <w:shd w:val="clear" w:color="auto" w:fill="FFFFFF"/>
        <w:spacing w:after="255" w:line="270" w:lineRule="atLeast"/>
        <w:jc w:val="both"/>
        <w:rPr>
          <w:color w:val="333333"/>
        </w:rPr>
      </w:pPr>
      <w:r w:rsidRPr="00D61CF9">
        <w:rPr>
          <w:color w:val="333333"/>
        </w:rPr>
        <w:t>5.</w:t>
      </w:r>
      <w:r w:rsidR="00D61CF9" w:rsidRPr="00D61CF9">
        <w:rPr>
          <w:color w:val="333333"/>
        </w:rPr>
        <w:t>8</w:t>
      </w:r>
      <w:r w:rsidRPr="00D61CF9">
        <w:rPr>
          <w:color w:val="333333"/>
        </w:rPr>
        <w:t>.</w:t>
      </w:r>
      <w:r w:rsidR="004E3BBF" w:rsidRPr="00D61CF9">
        <w:rPr>
          <w:color w:val="333333"/>
        </w:rPr>
        <w:t>Часть 3 статьи 8 Закона N 59-ФЗ устанавливает срок для направления письменного обращения в соответствующий орган или соответствующему должностному лицу, в компетенцию которых входит решение поставленных в обращении вопросов, и не устанавливает сроки направления и форму уведомления о переадресации обращения.</w:t>
      </w:r>
    </w:p>
    <w:p w:rsidR="004E3BBF" w:rsidRPr="00D61CF9" w:rsidRDefault="004E3BBF" w:rsidP="00D61CF9">
      <w:pPr>
        <w:shd w:val="clear" w:color="auto" w:fill="FFFFFF"/>
        <w:spacing w:after="255" w:line="270" w:lineRule="atLeast"/>
        <w:jc w:val="both"/>
        <w:rPr>
          <w:color w:val="333333"/>
        </w:rPr>
      </w:pPr>
      <w:r w:rsidRPr="00D61CF9">
        <w:rPr>
          <w:color w:val="333333"/>
        </w:rPr>
        <w:lastRenderedPageBreak/>
        <w:t>С целью недопущения нарушения пункта 5 части 1 статьи 10 Закона N 59-ФЗ, уведомление о переадресации обращения необходимо направлять одновременно с перенаправлением обращения в уполномоченный орган.</w:t>
      </w:r>
    </w:p>
    <w:p w:rsidR="004E3BBF" w:rsidRPr="00D61CF9" w:rsidRDefault="004E3BBF" w:rsidP="00D61CF9">
      <w:pPr>
        <w:shd w:val="clear" w:color="auto" w:fill="FFFFFF"/>
        <w:spacing w:after="255" w:line="270" w:lineRule="atLeast"/>
        <w:jc w:val="both"/>
        <w:rPr>
          <w:color w:val="333333"/>
        </w:rPr>
      </w:pPr>
      <w:proofErr w:type="gramStart"/>
      <w:r w:rsidRPr="00D61CF9">
        <w:rPr>
          <w:color w:val="333333"/>
        </w:rPr>
        <w:t>Согласно пункту 3.5 Инструкции о порядке рассмотрения обращений и приема граждан в органах прокуратуры Российской Федерации, утвержденной приказом Генеральной прокуратуры Российской Федерации от 30.01.2013 N 45 (далее - Инструкция Генеральной прокуратуры Российской Федерации), обращения, подлежащие разрешению другими органами и организациями, в течение семи дней со дня регистрации направляются по принадлежности с одновременным извещением об этом заявителей и разъяснением принятого решения.</w:t>
      </w:r>
      <w:proofErr w:type="gramEnd"/>
    </w:p>
    <w:p w:rsidR="004E3BBF" w:rsidRPr="00D61CF9" w:rsidRDefault="00811D96" w:rsidP="00D61CF9">
      <w:pPr>
        <w:shd w:val="clear" w:color="auto" w:fill="FFFFFF"/>
        <w:spacing w:after="255" w:line="270" w:lineRule="atLeast"/>
        <w:jc w:val="both"/>
        <w:rPr>
          <w:color w:val="333333"/>
        </w:rPr>
      </w:pPr>
      <w:r w:rsidRPr="00D61CF9">
        <w:rPr>
          <w:color w:val="333333"/>
        </w:rPr>
        <w:t>5.</w:t>
      </w:r>
      <w:r w:rsidR="00D61CF9" w:rsidRPr="00D61CF9">
        <w:rPr>
          <w:color w:val="333333"/>
        </w:rPr>
        <w:t>9</w:t>
      </w:r>
      <w:r w:rsidRPr="00D61CF9">
        <w:rPr>
          <w:color w:val="333333"/>
        </w:rPr>
        <w:t>.</w:t>
      </w:r>
      <w:r w:rsidR="004E3BBF" w:rsidRPr="00D61CF9">
        <w:rPr>
          <w:color w:val="333333"/>
        </w:rPr>
        <w:t xml:space="preserve">Начало течения срока для направления письменного обращения необходимо исчислять со дня регистрации, а окончание срока переадресации письменного обращения исчисляется в последний календарный день семидневного срока. Если начало или окончание срока, исчисляемого днями, приходится на нерабочий день, началом или последним днем срока считается </w:t>
      </w:r>
      <w:proofErr w:type="gramStart"/>
      <w:r w:rsidR="004E3BBF" w:rsidRPr="00D61CF9">
        <w:rPr>
          <w:color w:val="333333"/>
        </w:rPr>
        <w:t>первый</w:t>
      </w:r>
      <w:proofErr w:type="gramEnd"/>
      <w:r w:rsidR="004E3BBF" w:rsidRPr="00D61CF9">
        <w:rPr>
          <w:color w:val="333333"/>
        </w:rPr>
        <w:t xml:space="preserve"> следующий за ним рабочий день (часть 3 статьи 4.8 КоАП РФ, статьи 191 и 193 Гражданского Кодекса Российской Федерации).</w:t>
      </w:r>
    </w:p>
    <w:p w:rsidR="004E3BBF" w:rsidRPr="00D61CF9" w:rsidRDefault="004E3BBF" w:rsidP="00D61CF9">
      <w:pPr>
        <w:shd w:val="clear" w:color="auto" w:fill="FFFFFF"/>
        <w:spacing w:after="255" w:line="270" w:lineRule="atLeast"/>
        <w:jc w:val="both"/>
        <w:rPr>
          <w:color w:val="333333"/>
        </w:rPr>
      </w:pPr>
      <w:r w:rsidRPr="00D61CF9">
        <w:rPr>
          <w:color w:val="333333"/>
        </w:rPr>
        <w:t>Форма уведомления должна предполагать такой способ доставки, который фиксирует его получение заявителем</w:t>
      </w:r>
      <w:proofErr w:type="gramStart"/>
      <w:r w:rsidRPr="00D61CF9">
        <w:rPr>
          <w:color w:val="333333"/>
        </w:rPr>
        <w:t>..</w:t>
      </w:r>
      <w:proofErr w:type="gramEnd"/>
    </w:p>
    <w:p w:rsidR="004E3BBF" w:rsidRPr="00D61CF9" w:rsidRDefault="00811D96" w:rsidP="00D61CF9">
      <w:pPr>
        <w:shd w:val="clear" w:color="auto" w:fill="FFFFFF"/>
        <w:spacing w:after="255" w:line="270" w:lineRule="atLeast"/>
        <w:jc w:val="both"/>
        <w:rPr>
          <w:color w:val="333333"/>
        </w:rPr>
      </w:pPr>
      <w:r w:rsidRPr="00D61CF9">
        <w:rPr>
          <w:color w:val="333333"/>
        </w:rPr>
        <w:t>5.1</w:t>
      </w:r>
      <w:r w:rsidR="00D61CF9" w:rsidRPr="00D61CF9">
        <w:rPr>
          <w:color w:val="333333"/>
        </w:rPr>
        <w:t>0</w:t>
      </w:r>
      <w:r w:rsidRPr="00D61CF9">
        <w:rPr>
          <w:color w:val="333333"/>
        </w:rPr>
        <w:t>.</w:t>
      </w:r>
      <w:r w:rsidR="004E3BBF" w:rsidRPr="00D61CF9">
        <w:rPr>
          <w:color w:val="333333"/>
        </w:rPr>
        <w:t xml:space="preserve">Пункт 3 статьи 5 Закона N 59-ФЗ закрепляет за гражданином право на получение уведомления о переадресации письменного обращения </w:t>
      </w:r>
      <w:r w:rsidR="00A55123" w:rsidRPr="00D61CF9">
        <w:rPr>
          <w:color w:val="333333"/>
        </w:rPr>
        <w:t>по</w:t>
      </w:r>
      <w:r w:rsidR="004E3BBF" w:rsidRPr="00D61CF9">
        <w:rPr>
          <w:color w:val="333333"/>
        </w:rPr>
        <w:t xml:space="preserve"> компетенци</w:t>
      </w:r>
      <w:r w:rsidR="00A55123" w:rsidRPr="00D61CF9">
        <w:rPr>
          <w:color w:val="333333"/>
        </w:rPr>
        <w:t>и</w:t>
      </w:r>
      <w:r w:rsidR="004E3BBF" w:rsidRPr="00D61CF9">
        <w:rPr>
          <w:color w:val="333333"/>
        </w:rPr>
        <w:t>. Уведомление о переадресации обращения на рассмотрение в другой орган должно быть совершено в той же форме, в которой автор обратился в орган в течение семи дней со дня регистрации обращения.</w:t>
      </w:r>
    </w:p>
    <w:p w:rsidR="004E3BBF" w:rsidRPr="00D61CF9" w:rsidRDefault="004E3BBF" w:rsidP="00D61CF9">
      <w:pPr>
        <w:shd w:val="clear" w:color="auto" w:fill="FFFFFF"/>
        <w:spacing w:after="255" w:line="270" w:lineRule="atLeast"/>
        <w:jc w:val="both"/>
        <w:rPr>
          <w:color w:val="333333"/>
        </w:rPr>
      </w:pPr>
      <w:r w:rsidRPr="00D61CF9">
        <w:rPr>
          <w:color w:val="333333"/>
        </w:rPr>
        <w:t>Письменное обращение гражданина, уведомление о переадресации должно быть совершено в письменной форме с направлением соответствующего уведомления по почтовому адресу, указанному в обращении, если же обращение гражданина поступило в форме электронного документа, уведомление о переадресации необходимо направлять по адресу электронной почты, указанному в таком обращении.</w:t>
      </w:r>
    </w:p>
    <w:p w:rsidR="004E3BBF" w:rsidRPr="00D61CF9" w:rsidRDefault="00811D96" w:rsidP="00D61CF9">
      <w:pPr>
        <w:shd w:val="clear" w:color="auto" w:fill="FFFFFF"/>
        <w:spacing w:after="255" w:line="270" w:lineRule="atLeast"/>
        <w:jc w:val="both"/>
        <w:rPr>
          <w:color w:val="333333"/>
        </w:rPr>
      </w:pPr>
      <w:r w:rsidRPr="00D61CF9">
        <w:rPr>
          <w:color w:val="333333"/>
        </w:rPr>
        <w:t>5.1</w:t>
      </w:r>
      <w:r w:rsidR="00D61CF9" w:rsidRPr="00D61CF9">
        <w:rPr>
          <w:color w:val="333333"/>
        </w:rPr>
        <w:t>1</w:t>
      </w:r>
      <w:r w:rsidRPr="00D61CF9">
        <w:rPr>
          <w:color w:val="333333"/>
        </w:rPr>
        <w:t>.</w:t>
      </w:r>
      <w:r w:rsidR="004E3BBF" w:rsidRPr="00D61CF9">
        <w:rPr>
          <w:color w:val="333333"/>
        </w:rPr>
        <w:t xml:space="preserve">В соответствии с частью 6 статьи 8 Закона N 59-ФЗ запрещается направлять жалобу на рассмотрение лицу, решение или действие (бездействие) </w:t>
      </w:r>
      <w:proofErr w:type="gramStart"/>
      <w:r w:rsidR="004E3BBF" w:rsidRPr="00D61CF9">
        <w:rPr>
          <w:color w:val="333333"/>
        </w:rPr>
        <w:t>которых</w:t>
      </w:r>
      <w:proofErr w:type="gramEnd"/>
      <w:r w:rsidR="004E3BBF" w:rsidRPr="00D61CF9">
        <w:rPr>
          <w:color w:val="333333"/>
        </w:rPr>
        <w:t xml:space="preserve"> обжалуется.</w:t>
      </w:r>
    </w:p>
    <w:p w:rsidR="004E3BBF" w:rsidRPr="00D61CF9" w:rsidRDefault="00811D96" w:rsidP="00D61CF9">
      <w:pPr>
        <w:shd w:val="clear" w:color="auto" w:fill="FFFFFF"/>
        <w:spacing w:after="255" w:line="270" w:lineRule="atLeast"/>
        <w:jc w:val="both"/>
        <w:rPr>
          <w:color w:val="333333"/>
        </w:rPr>
      </w:pPr>
      <w:proofErr w:type="gramStart"/>
      <w:r w:rsidRPr="00D61CF9">
        <w:rPr>
          <w:color w:val="333333"/>
        </w:rPr>
        <w:t>5.1</w:t>
      </w:r>
      <w:r w:rsidR="00D61CF9" w:rsidRPr="00D61CF9">
        <w:rPr>
          <w:color w:val="333333"/>
        </w:rPr>
        <w:t>2</w:t>
      </w:r>
      <w:r w:rsidRPr="00D61CF9">
        <w:rPr>
          <w:color w:val="333333"/>
        </w:rPr>
        <w:t>.</w:t>
      </w:r>
      <w:r w:rsidR="004E3BBF" w:rsidRPr="00D61CF9">
        <w:rPr>
          <w:color w:val="333333"/>
        </w:rPr>
        <w:t>В соответствии с частью 7 статьи 8 Закона N 59-ФЗ в случае, если в соответствии с запретом, предусмотренным частью 6 статьи 8 Закона N 59-ФЗ, невозможно направление жалобы на рассмотрение лицу, в компетенцию котор</w:t>
      </w:r>
      <w:r w:rsidR="00D61CF9" w:rsidRPr="00D61CF9">
        <w:rPr>
          <w:color w:val="333333"/>
        </w:rPr>
        <w:t>ого</w:t>
      </w:r>
      <w:r w:rsidR="004E3BBF" w:rsidRPr="00D61CF9">
        <w:rPr>
          <w:color w:val="333333"/>
        </w:rPr>
        <w:t xml:space="preserve">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  <w:proofErr w:type="gramEnd"/>
    </w:p>
    <w:p w:rsidR="004E3BBF" w:rsidRPr="00D61CF9" w:rsidRDefault="004E3BBF" w:rsidP="00D61CF9">
      <w:pPr>
        <w:shd w:val="clear" w:color="auto" w:fill="FFFFFF"/>
        <w:spacing w:after="255" w:line="270" w:lineRule="atLeast"/>
        <w:jc w:val="both"/>
        <w:rPr>
          <w:color w:val="333333"/>
        </w:rPr>
      </w:pPr>
    </w:p>
    <w:p w:rsidR="002F2091" w:rsidRPr="00D61CF9" w:rsidRDefault="002F2091" w:rsidP="00D61CF9">
      <w:pPr>
        <w:ind w:left="540" w:right="705"/>
        <w:jc w:val="both"/>
        <w:rPr>
          <w:b/>
        </w:rPr>
      </w:pPr>
    </w:p>
    <w:sectPr w:rsidR="002F2091" w:rsidRPr="00D61CF9" w:rsidSect="00B9460E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718E8"/>
    <w:multiLevelType w:val="multilevel"/>
    <w:tmpl w:val="58A65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823E09"/>
    <w:multiLevelType w:val="hybridMultilevel"/>
    <w:tmpl w:val="4A9CD130"/>
    <w:lvl w:ilvl="0" w:tplc="7A06C2D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AA"/>
    <w:rsid w:val="00024CDF"/>
    <w:rsid w:val="0006278D"/>
    <w:rsid w:val="00065759"/>
    <w:rsid w:val="00065F29"/>
    <w:rsid w:val="00076036"/>
    <w:rsid w:val="000875BB"/>
    <w:rsid w:val="0009570D"/>
    <w:rsid w:val="000A0BE2"/>
    <w:rsid w:val="000C091B"/>
    <w:rsid w:val="000C4DE4"/>
    <w:rsid w:val="000C5E87"/>
    <w:rsid w:val="000D5633"/>
    <w:rsid w:val="000E5F6A"/>
    <w:rsid w:val="000F2A1A"/>
    <w:rsid w:val="00103EE0"/>
    <w:rsid w:val="001140B7"/>
    <w:rsid w:val="00121EAA"/>
    <w:rsid w:val="0012726F"/>
    <w:rsid w:val="00144F3C"/>
    <w:rsid w:val="00164069"/>
    <w:rsid w:val="00164F80"/>
    <w:rsid w:val="001A7CF0"/>
    <w:rsid w:val="001B7093"/>
    <w:rsid w:val="001B7865"/>
    <w:rsid w:val="001D28B9"/>
    <w:rsid w:val="001E35BD"/>
    <w:rsid w:val="001F36EA"/>
    <w:rsid w:val="00201634"/>
    <w:rsid w:val="00203F77"/>
    <w:rsid w:val="00206A60"/>
    <w:rsid w:val="002217AB"/>
    <w:rsid w:val="00226C12"/>
    <w:rsid w:val="00240B3A"/>
    <w:rsid w:val="00241EDA"/>
    <w:rsid w:val="0024589E"/>
    <w:rsid w:val="002509A0"/>
    <w:rsid w:val="00253B8B"/>
    <w:rsid w:val="002804C7"/>
    <w:rsid w:val="00283E0F"/>
    <w:rsid w:val="0029741B"/>
    <w:rsid w:val="002A1AD0"/>
    <w:rsid w:val="002B4805"/>
    <w:rsid w:val="002D682D"/>
    <w:rsid w:val="002E3F2E"/>
    <w:rsid w:val="002E6A46"/>
    <w:rsid w:val="002F2091"/>
    <w:rsid w:val="002F5E24"/>
    <w:rsid w:val="003111A8"/>
    <w:rsid w:val="00311A1C"/>
    <w:rsid w:val="00312116"/>
    <w:rsid w:val="003206BF"/>
    <w:rsid w:val="00356902"/>
    <w:rsid w:val="003652BF"/>
    <w:rsid w:val="0037285D"/>
    <w:rsid w:val="00377D31"/>
    <w:rsid w:val="00381F87"/>
    <w:rsid w:val="003903C8"/>
    <w:rsid w:val="003967A5"/>
    <w:rsid w:val="003A7621"/>
    <w:rsid w:val="003B18EC"/>
    <w:rsid w:val="003C085B"/>
    <w:rsid w:val="003D1EAE"/>
    <w:rsid w:val="003D758F"/>
    <w:rsid w:val="003E7468"/>
    <w:rsid w:val="00411967"/>
    <w:rsid w:val="00412D84"/>
    <w:rsid w:val="00421200"/>
    <w:rsid w:val="004334F5"/>
    <w:rsid w:val="004820FC"/>
    <w:rsid w:val="00494BE0"/>
    <w:rsid w:val="004C3B0B"/>
    <w:rsid w:val="004D5582"/>
    <w:rsid w:val="004E3500"/>
    <w:rsid w:val="004E3BBF"/>
    <w:rsid w:val="004E3D6D"/>
    <w:rsid w:val="005211AD"/>
    <w:rsid w:val="00533A9C"/>
    <w:rsid w:val="00536DB4"/>
    <w:rsid w:val="00541992"/>
    <w:rsid w:val="00544A0A"/>
    <w:rsid w:val="0054616E"/>
    <w:rsid w:val="005511CC"/>
    <w:rsid w:val="00561230"/>
    <w:rsid w:val="0056702A"/>
    <w:rsid w:val="00575649"/>
    <w:rsid w:val="005811BB"/>
    <w:rsid w:val="00584A95"/>
    <w:rsid w:val="00586501"/>
    <w:rsid w:val="00597EB2"/>
    <w:rsid w:val="005A0CAD"/>
    <w:rsid w:val="005A19DC"/>
    <w:rsid w:val="005B0902"/>
    <w:rsid w:val="005B5769"/>
    <w:rsid w:val="005D4CED"/>
    <w:rsid w:val="005E4F1C"/>
    <w:rsid w:val="005F42FC"/>
    <w:rsid w:val="00604060"/>
    <w:rsid w:val="006056D4"/>
    <w:rsid w:val="006370AD"/>
    <w:rsid w:val="0064127A"/>
    <w:rsid w:val="00662AC1"/>
    <w:rsid w:val="0066793D"/>
    <w:rsid w:val="006B2034"/>
    <w:rsid w:val="006B2804"/>
    <w:rsid w:val="006C6CF7"/>
    <w:rsid w:val="006E6192"/>
    <w:rsid w:val="006F53AA"/>
    <w:rsid w:val="007052AA"/>
    <w:rsid w:val="007069D2"/>
    <w:rsid w:val="007107AF"/>
    <w:rsid w:val="00712D86"/>
    <w:rsid w:val="00712EDE"/>
    <w:rsid w:val="007239DE"/>
    <w:rsid w:val="0073470D"/>
    <w:rsid w:val="0073552E"/>
    <w:rsid w:val="00774C26"/>
    <w:rsid w:val="00786452"/>
    <w:rsid w:val="00795B86"/>
    <w:rsid w:val="007A6646"/>
    <w:rsid w:val="007B103C"/>
    <w:rsid w:val="007B3515"/>
    <w:rsid w:val="007D0F91"/>
    <w:rsid w:val="008070F9"/>
    <w:rsid w:val="008106A0"/>
    <w:rsid w:val="00811D96"/>
    <w:rsid w:val="00842680"/>
    <w:rsid w:val="008464E7"/>
    <w:rsid w:val="00853882"/>
    <w:rsid w:val="00855B17"/>
    <w:rsid w:val="0087044B"/>
    <w:rsid w:val="00881BE5"/>
    <w:rsid w:val="00887500"/>
    <w:rsid w:val="00891754"/>
    <w:rsid w:val="008A4ABC"/>
    <w:rsid w:val="008B5F1A"/>
    <w:rsid w:val="008C055C"/>
    <w:rsid w:val="008C5801"/>
    <w:rsid w:val="008D0868"/>
    <w:rsid w:val="008D667A"/>
    <w:rsid w:val="008F3495"/>
    <w:rsid w:val="00910380"/>
    <w:rsid w:val="00933926"/>
    <w:rsid w:val="009510A7"/>
    <w:rsid w:val="00957435"/>
    <w:rsid w:val="00962920"/>
    <w:rsid w:val="00995FCC"/>
    <w:rsid w:val="009A5ECC"/>
    <w:rsid w:val="009D51FB"/>
    <w:rsid w:val="009E2B54"/>
    <w:rsid w:val="009E3A3C"/>
    <w:rsid w:val="009F3801"/>
    <w:rsid w:val="009F723A"/>
    <w:rsid w:val="00A02A54"/>
    <w:rsid w:val="00A1198F"/>
    <w:rsid w:val="00A23AFD"/>
    <w:rsid w:val="00A3167C"/>
    <w:rsid w:val="00A33271"/>
    <w:rsid w:val="00A35F7F"/>
    <w:rsid w:val="00A55123"/>
    <w:rsid w:val="00A56ECB"/>
    <w:rsid w:val="00A61E27"/>
    <w:rsid w:val="00A70746"/>
    <w:rsid w:val="00A873D4"/>
    <w:rsid w:val="00AB219B"/>
    <w:rsid w:val="00AD1899"/>
    <w:rsid w:val="00AE5C01"/>
    <w:rsid w:val="00B04A30"/>
    <w:rsid w:val="00B33BB2"/>
    <w:rsid w:val="00B41C82"/>
    <w:rsid w:val="00B45243"/>
    <w:rsid w:val="00B46AB1"/>
    <w:rsid w:val="00B608A0"/>
    <w:rsid w:val="00B63BC1"/>
    <w:rsid w:val="00B9460E"/>
    <w:rsid w:val="00BA7C4A"/>
    <w:rsid w:val="00BB3976"/>
    <w:rsid w:val="00BB775F"/>
    <w:rsid w:val="00BD55B5"/>
    <w:rsid w:val="00BD7472"/>
    <w:rsid w:val="00BE1A43"/>
    <w:rsid w:val="00BE1BF0"/>
    <w:rsid w:val="00C0376B"/>
    <w:rsid w:val="00C10508"/>
    <w:rsid w:val="00C3528D"/>
    <w:rsid w:val="00C52FF8"/>
    <w:rsid w:val="00C65571"/>
    <w:rsid w:val="00C73337"/>
    <w:rsid w:val="00C82385"/>
    <w:rsid w:val="00C87319"/>
    <w:rsid w:val="00C95DB6"/>
    <w:rsid w:val="00CB6FB4"/>
    <w:rsid w:val="00CC44DF"/>
    <w:rsid w:val="00CE636A"/>
    <w:rsid w:val="00CE678B"/>
    <w:rsid w:val="00CF69C9"/>
    <w:rsid w:val="00D32B70"/>
    <w:rsid w:val="00D447B2"/>
    <w:rsid w:val="00D61CF9"/>
    <w:rsid w:val="00D72603"/>
    <w:rsid w:val="00D82201"/>
    <w:rsid w:val="00D86D1D"/>
    <w:rsid w:val="00D9052B"/>
    <w:rsid w:val="00DA156E"/>
    <w:rsid w:val="00DC2FA8"/>
    <w:rsid w:val="00DC58A9"/>
    <w:rsid w:val="00DD3AD5"/>
    <w:rsid w:val="00E059F8"/>
    <w:rsid w:val="00E12782"/>
    <w:rsid w:val="00E139B7"/>
    <w:rsid w:val="00E17BD2"/>
    <w:rsid w:val="00E2455E"/>
    <w:rsid w:val="00E3511A"/>
    <w:rsid w:val="00E377B6"/>
    <w:rsid w:val="00E54619"/>
    <w:rsid w:val="00E74859"/>
    <w:rsid w:val="00E90F75"/>
    <w:rsid w:val="00E9510D"/>
    <w:rsid w:val="00EC06FE"/>
    <w:rsid w:val="00EC317B"/>
    <w:rsid w:val="00EE43C3"/>
    <w:rsid w:val="00EF5C0B"/>
    <w:rsid w:val="00F13815"/>
    <w:rsid w:val="00F14FFA"/>
    <w:rsid w:val="00F17119"/>
    <w:rsid w:val="00F34B8D"/>
    <w:rsid w:val="00F36BA0"/>
    <w:rsid w:val="00F40066"/>
    <w:rsid w:val="00F430A2"/>
    <w:rsid w:val="00F50645"/>
    <w:rsid w:val="00F54FD9"/>
    <w:rsid w:val="00F55EEE"/>
    <w:rsid w:val="00F568B2"/>
    <w:rsid w:val="00F630E4"/>
    <w:rsid w:val="00F66A25"/>
    <w:rsid w:val="00F87D29"/>
    <w:rsid w:val="00F967B6"/>
    <w:rsid w:val="00FA1E2C"/>
    <w:rsid w:val="00FA49A2"/>
    <w:rsid w:val="00FB6880"/>
    <w:rsid w:val="00FB6F36"/>
    <w:rsid w:val="00FD0B50"/>
    <w:rsid w:val="00FD7713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060"/>
    <w:pPr>
      <w:spacing w:before="30" w:after="3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521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11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3111A8"/>
    <w:pPr>
      <w:ind w:left="708"/>
    </w:pPr>
    <w:rPr>
      <w:sz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3111A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5">
    <w:name w:val="Strong"/>
    <w:uiPriority w:val="22"/>
    <w:qFormat/>
    <w:rsid w:val="003111A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461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61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060"/>
    <w:pPr>
      <w:spacing w:before="30" w:after="3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521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11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3111A8"/>
    <w:pPr>
      <w:ind w:left="708"/>
    </w:pPr>
    <w:rPr>
      <w:sz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3111A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5">
    <w:name w:val="Strong"/>
    <w:uiPriority w:val="22"/>
    <w:qFormat/>
    <w:rsid w:val="003111A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461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61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1&amp;base=LAW&amp;n=389304&amp;date=07.12.2021&amp;dst=101414&amp;field=134" TargetMode="External"/><Relationship Id="rId13" Type="http://schemas.openxmlformats.org/officeDocument/2006/relationships/hyperlink" Target="https://www.consultant.ru/document/cons_doc_LAW_93980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demo=1&amp;base=LAW&amp;n=93980&amp;date=07.12.2021" TargetMode="External"/><Relationship Id="rId12" Type="http://schemas.openxmlformats.org/officeDocument/2006/relationships/hyperlink" Target="https://www.consultant.ru/document/cons_doc_LAW_314820/ca24c3b3a2032a1f727146f988f406723bf9ea1a/" TargetMode="External"/><Relationship Id="rId17" Type="http://schemas.openxmlformats.org/officeDocument/2006/relationships/hyperlink" Target="https://www.consultant.ru/document/cons_doc_LAW_314820/1a1719408a99f43738c30a453a74ddaf6ccd7ae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40008/1a2d2db4ec89e7fc5ef5426c6857fb6427c0b20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1&amp;base=LAW&amp;n=201688&amp;date=07.12.2021&amp;dst=100327&amp;field=134" TargetMode="External"/><Relationship Id="rId11" Type="http://schemas.openxmlformats.org/officeDocument/2006/relationships/hyperlink" Target="https://www.consultant.ru/document/cons_doc_LAW_9398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314820/1a1719408a99f43738c30a453a74ddaf6ccd7ae7/" TargetMode="External"/><Relationship Id="rId10" Type="http://schemas.openxmlformats.org/officeDocument/2006/relationships/hyperlink" Target="https://www.consultant.ru/document/cons_doc_LAW_442367/cf7ff7e2b7c668a56dea07b24947e4dc845d78e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1&amp;base=LAW&amp;n=188321&amp;date=07.12.2021&amp;dst=100008&amp;field=134" TargetMode="External"/><Relationship Id="rId14" Type="http://schemas.openxmlformats.org/officeDocument/2006/relationships/hyperlink" Target="https://www.consultant.ru/document/cons_doc_LAW_314820/1a1719408a99f43738c30a453a74ddaf6ccd7ae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2916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Оператор</cp:lastModifiedBy>
  <cp:revision>2</cp:revision>
  <cp:lastPrinted>2024-01-16T08:35:00Z</cp:lastPrinted>
  <dcterms:created xsi:type="dcterms:W3CDTF">2024-11-20T14:22:00Z</dcterms:created>
  <dcterms:modified xsi:type="dcterms:W3CDTF">2024-11-20T14:22:00Z</dcterms:modified>
</cp:coreProperties>
</file>