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ПРАВИТЕЛЬСТВО РОСТОВСКОЙ ОБЛАСТИ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от 01.06.2012 N 475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г. Ростов-на-Дону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присвоении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статуса "казачье" образовательным учреждениям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В целях сохранения  и  развития  культурно-исторических  традиций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донского  казачества  и  региональных   особенностей   Донского   края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Ростовской области </w:t>
      </w:r>
      <w:proofErr w:type="spellStart"/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spellStart"/>
      <w:r w:rsidRPr="007652C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о в л я е т: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1. Утвердить   Положение   о   присвоении    статуса    "казачье"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образовательным учреждениям согласно приложению.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 Рекомендовать      органам       местного       самоуправления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руководствоваться Положением, утвержденным настоящим постановлением.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3. Контроль за выполнением постановления возложить на заместителя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Губернатора Ростовской области </w:t>
      </w:r>
      <w:proofErr w:type="spellStart"/>
      <w:r w:rsidRPr="007652CB">
        <w:rPr>
          <w:rFonts w:ascii="Times New Roman" w:eastAsia="Times New Roman" w:hAnsi="Times New Roman" w:cs="Times New Roman"/>
          <w:sz w:val="28"/>
          <w:szCs w:val="28"/>
        </w:rPr>
        <w:t>Гуськова</w:t>
      </w:r>
      <w:proofErr w:type="spellEnd"/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Губернатор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Ростовской области                                   В.Ю.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Голубев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Постановление вносит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департамент по делам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казачества и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кадетских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учебных заведений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Ростовской области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Приложение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к постановлению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Правительства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Ростовской области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от 01.06.2012 N 475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 присвоении статуса "казачье" образовательным учреждениям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1. Настоящее  Положение  определяет  порядок  присвоения  статуса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"казачье"  муниципальным  образовательным   учреждениям   (дошкольным,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общеобразовательным, учреждениям дополнительного образования детей)  и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государственным учреждениям начального  и  среднего  профессионального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образования (далее - образовательные учреждения), </w:t>
      </w:r>
      <w:proofErr w:type="gramStart"/>
      <w:r w:rsidRPr="007652C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реализующим</w:t>
      </w:r>
      <w:proofErr w:type="gramEnd"/>
      <w:r w:rsidRPr="007652C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учебный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курс   "Культурно-исторические   традиции   донского   казачества    и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региональные особенности Донского  края" </w:t>
      </w: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(далее  -  учебный  курс)  </w:t>
      </w:r>
      <w:proofErr w:type="gramStart"/>
      <w:r w:rsidRPr="007652C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процессе  обучения  и   воспитания</w:t>
      </w: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обучающихся,   воспитанников 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программам дошкольного, начального общего, основного общего,  среднего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(полного) общего образования, начального и среднего  профессионального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образования, а также дополнительного образования.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 Для присвоения статуса "казачье"  образовательным  учреждением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подается  в  департамент  по  делам  казачества  и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кадетских</w:t>
      </w:r>
      <w:proofErr w:type="gramEnd"/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учебных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заведений Ростовской  области  (далее  -  департамент  по  казачеству)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заявка, состоящая из следующих документов: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2.1. Перечень документов для дошкольных учреждений: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2.1.1. Заявление о присвоении статуса "казачье"  образовательному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учреждению.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2.1.2. Копии Устава и лицензии, заверенные подписью  руководителя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и печатью 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2.1.3. Копия  концепции  развития  образовательного   учреждения,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proofErr w:type="gramEnd"/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подписью   руководителя   и   печатью    образовательного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2.1.4. Копия плана работы образовательного учреждения, заверенная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подписью руководителя и печатью 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2.1.5. Методические материалы, подтверждающие реализацию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курса  (методические  пособия   воспитателей,   сценарии   праздников,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мероприятий).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2.1.6. Представление учредителя 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2.1.7. Ходатайство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хуторского</w:t>
      </w:r>
      <w:proofErr w:type="gramEnd"/>
      <w:r w:rsidRPr="007652CB">
        <w:rPr>
          <w:rFonts w:ascii="Times New Roman" w:eastAsia="Times New Roman" w:hAnsi="Times New Roman" w:cs="Times New Roman"/>
          <w:sz w:val="28"/>
          <w:szCs w:val="28"/>
        </w:rPr>
        <w:t>, станичного, городского,  районного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(юртового), окружного или войскового казачьего общества, внесенного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установленном порядке в  государственный  реестр  казачьих  обществ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Российской Федерации (далее - казачье общество).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2.2. Перечень документов для общеобразовательных учреждений: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2.2.1. Копии Устава и лицензии, заверенные подписью  руководителя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lastRenderedPageBreak/>
        <w:t>и печатью 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2.2.2. Копии учебного плана и концепции развития образовательного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учреждения,    заверенные    подписью    руководителя    и     печатью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2.2.3. Методические материалы, подтверждающие реализацию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курса вариативной  части  учебного  плана,  с  выделением  регионально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значимого содержания (в пределах 10 - 15 процентов учебного времени  в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с базисным учебным планом).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2.2.4. Копия   плана   воспитательной   работы   образовательного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учреждения,  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proofErr w:type="gramEnd"/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подписью    руководителя    и     печатью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2.2.5. Представление учредителя 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2.2.6. Ходатайство казачьего общества.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2.3. Перечень   документов   для   учреждений 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образования: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2.3.1. Копии Устава и лицензии, заверенные подписью  руководителя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и печатью 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2.3.2. Копии учебного плана и концепции развития образовательного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учреждения,    заверенные    подписью    руководителя    и     печатью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2.3.3. Методические материалы, подтверждающие реализацию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курса (программы специальных курсов).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2.3.4. Копия   плана   воспитательной   работы   образовательного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учреждения,  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proofErr w:type="gramEnd"/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подписью    руководителя    и     печатью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2.3.5. Представление учредителя 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2.3.6. Ходатайство казачьего общества.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2.4. Перечень   документов   для    учреждений  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образования: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2.4.1. Копии Устава и лицензии, заверенные подписью  руководителя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и печатью 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2.4.2. Копии учебного плана и концепции развития образовательного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учреждения,    заверенные    подписью    руководителя    и     печатью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2.4.3. Методические материалы, подтверждающие реализацию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курса (методические  пособия  преподавателей,  программы,  сценарии  и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т.д.).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2.4.4. Перечень  курсов,  кружков,  секций,  реализующих  учебный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курс.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2.4.5. Копия учебно-тематического плана  работы  образовательного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учреждения,  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proofErr w:type="gramEnd"/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подписью    руководителя    и     печатью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2.4.6. Представление учредителя образовательного учреждения.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2.4.7. Ходатайство казачьего общества.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3. Заявка образовательного учреждения регистрируется  в  день  ее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подачи   департаментом   по   казачеству   в   системе  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документооборота и делопроизводства "Дело".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4. Заявка  образовательного  учреждения  считается   принятой 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момента  поступления  документов,  указанных  в  пункте  2  настоящего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Положения.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5. Решение  о  присвоении  статуса   "казачье"   образовательному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учреждению  принимается  департаментом  по  казачеству  в  течение  30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календарных дней со дня  поступления  заявки  и  оформляется  приказом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департамента по казачеству.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6. Министерство общего и профессионального образования Ростовской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области в течение 7 календарных дней со дня получения проекта  приказа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   присвоении   статуса   "казачье"    образовательному    учреждению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его  и  направляет  в  департамент  по  казачеству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свои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предложения по результатам его рассмотрения.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7. Основаниями  для  отказа  в   присвоении   статуса   "казачье"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образовательному учреждению являются: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7.1. Несоответствие заявки требованиям, предусмотренным в  пункте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2 настоящего Положения.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7.2. Указание недостоверных сведений в представленных документах.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7.3. Принятие   решения   о    реорганизации    или    ликвидации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образовательного  учреждения  либо  о  его  передаче  из  одной  формы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в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другую</w:t>
      </w:r>
      <w:proofErr w:type="gramEnd"/>
      <w:r w:rsidRPr="007652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8. Департамент  по  казачеству  в  письменной  форме   уведомляет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 о  присвоении  статуса  "казачье"  или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отказе</w:t>
      </w:r>
      <w:proofErr w:type="gramEnd"/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в его присвоении в течение  5  рабочих  дней  со  дня  принятия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соответствующего решения.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9. При получении  уведомления  об  отказе  в  присвоении  статуса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"казачье" образовательное учреждение после  устранения  причин  отказа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может повторно подать заявку.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10. Департамент  по  казачеству  оказывает  методическую  помощь,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связанную</w:t>
      </w:r>
      <w:proofErr w:type="gramEnd"/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с  реализацией  учебного  курса  в  процессе   обучения   и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воспитания обучающихся, воспитанников  образовательных  учреждений  </w:t>
      </w:r>
      <w:proofErr w:type="gramStart"/>
      <w:r w:rsidRPr="007652C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>статусом "казачье".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Начальник общего отдела</w:t>
      </w:r>
    </w:p>
    <w:p w:rsidR="007652CB" w:rsidRPr="007652CB" w:rsidRDefault="007652CB" w:rsidP="0076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CB">
        <w:rPr>
          <w:rFonts w:ascii="Times New Roman" w:eastAsia="Times New Roman" w:hAnsi="Times New Roman" w:cs="Times New Roman"/>
          <w:sz w:val="28"/>
          <w:szCs w:val="28"/>
        </w:rPr>
        <w:t xml:space="preserve">     Правительства Ростовской области                      М.В. Фишкин</w:t>
      </w:r>
    </w:p>
    <w:p w:rsidR="00F0133E" w:rsidRDefault="00F0133E"/>
    <w:sectPr w:rsidR="00F0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52CB"/>
    <w:rsid w:val="007652CB"/>
    <w:rsid w:val="00F0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65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52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1197</Words>
  <Characters>6823</Characters>
  <Application>Microsoft Office Word</Application>
  <DocSecurity>0</DocSecurity>
  <Lines>56</Lines>
  <Paragraphs>16</Paragraphs>
  <ScaleCrop>false</ScaleCrop>
  <Company>Microsoft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2018-01-22T11:26:00Z</dcterms:created>
  <dcterms:modified xsi:type="dcterms:W3CDTF">2018-01-22T11:28:00Z</dcterms:modified>
</cp:coreProperties>
</file>