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E2" w:rsidRPr="007850E2" w:rsidRDefault="007850E2" w:rsidP="007850E2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7850E2">
        <w:rPr>
          <w:rFonts w:ascii="Times New Roman" w:hAnsi="Times New Roman" w:cs="Times New Roman"/>
          <w:lang w:eastAsia="ru-RU"/>
        </w:rPr>
        <w:t>Памятка № 57 (</w:t>
      </w:r>
      <w:proofErr w:type="spellStart"/>
      <w:r w:rsidRPr="007850E2">
        <w:rPr>
          <w:rFonts w:ascii="Times New Roman" w:hAnsi="Times New Roman" w:cs="Times New Roman"/>
          <w:lang w:eastAsia="ru-RU"/>
        </w:rPr>
        <w:t>р.</w:t>
      </w:r>
      <w:proofErr w:type="gramStart"/>
      <w:r w:rsidRPr="007850E2">
        <w:rPr>
          <w:rFonts w:ascii="Times New Roman" w:hAnsi="Times New Roman" w:cs="Times New Roman"/>
          <w:lang w:eastAsia="ru-RU"/>
        </w:rPr>
        <w:t>у</w:t>
      </w:r>
      <w:proofErr w:type="spellEnd"/>
      <w:proofErr w:type="gramEnd"/>
      <w:r w:rsidRPr="007850E2">
        <w:rPr>
          <w:rFonts w:ascii="Times New Roman" w:hAnsi="Times New Roman" w:cs="Times New Roman"/>
          <w:lang w:eastAsia="ru-RU"/>
        </w:rPr>
        <w:t>.)</w:t>
      </w:r>
    </w:p>
    <w:p w:rsidR="007850E2" w:rsidRPr="007850E2" w:rsidRDefault="007850E2" w:rsidP="007850E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850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50E2">
        <w:rPr>
          <w:rFonts w:ascii="Times New Roman" w:hAnsi="Times New Roman" w:cs="Times New Roman"/>
          <w:sz w:val="28"/>
          <w:szCs w:val="28"/>
          <w:lang w:eastAsia="ru-RU"/>
        </w:rPr>
        <w:t xml:space="preserve">Крымская геморрагическая лихорадка – памятка для населения. </w:t>
      </w:r>
    </w:p>
    <w:p w:rsidR="007850E2" w:rsidRPr="007850E2" w:rsidRDefault="007850E2" w:rsidP="007850E2">
      <w:pPr>
        <w:pStyle w:val="a8"/>
        <w:rPr>
          <w:lang w:eastAsia="ru-RU"/>
        </w:rPr>
      </w:pPr>
    </w:p>
    <w:p w:rsidR="007850E2" w:rsidRDefault="007850E2" w:rsidP="007850E2">
      <w:pPr>
        <w:pStyle w:val="a8"/>
        <w:rPr>
          <w:rFonts w:ascii="Georgia" w:hAnsi="Georgia"/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BBCA7DC" wp14:editId="6F809230">
            <wp:extent cx="1095375" cy="1220418"/>
            <wp:effectExtent l="0" t="0" r="0" b="0"/>
            <wp:docPr id="1" name="Рисунок 1" descr="http://prisalskoe.sintez-npk.ru/images/foto-novostej/j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salskoe.sintez-npk.ru/images/foto-novostej/ju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2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0E2">
        <w:rPr>
          <w:rFonts w:ascii="Georgia" w:hAnsi="Georgia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850E2" w:rsidRPr="007850E2" w:rsidRDefault="007850E2" w:rsidP="007850E2">
      <w:pPr>
        <w:pStyle w:val="a8"/>
        <w:jc w:val="both"/>
        <w:rPr>
          <w:sz w:val="24"/>
          <w:szCs w:val="24"/>
          <w:lang w:eastAsia="ru-RU"/>
        </w:rPr>
      </w:pPr>
      <w:r w:rsidRPr="007850E2">
        <w:rPr>
          <w:rFonts w:ascii="Georgia" w:hAnsi="Georgia"/>
          <w:sz w:val="24"/>
          <w:szCs w:val="24"/>
          <w:lang w:eastAsia="ru-RU"/>
        </w:rPr>
        <w:t>Крымская геморрагическая лихорадка – опасное инфекционное заболевание, вызываемое вирусом.</w:t>
      </w:r>
    </w:p>
    <w:p w:rsidR="007850E2" w:rsidRPr="007850E2" w:rsidRDefault="007850E2" w:rsidP="007850E2">
      <w:pPr>
        <w:pStyle w:val="a8"/>
        <w:jc w:val="both"/>
        <w:rPr>
          <w:sz w:val="24"/>
          <w:szCs w:val="24"/>
          <w:lang w:eastAsia="ru-RU"/>
        </w:rPr>
      </w:pPr>
      <w:r w:rsidRPr="007850E2">
        <w:rPr>
          <w:rFonts w:ascii="Georgia" w:hAnsi="Georgia"/>
          <w:sz w:val="24"/>
          <w:szCs w:val="24"/>
          <w:lang w:eastAsia="ru-RU"/>
        </w:rPr>
        <w:t xml:space="preserve">Основной переносчик - пастбищный клещ. </w:t>
      </w:r>
      <w:proofErr w:type="spellStart"/>
      <w:r w:rsidRPr="007850E2">
        <w:rPr>
          <w:rFonts w:ascii="Georgia" w:hAnsi="Georgia"/>
          <w:sz w:val="24"/>
          <w:szCs w:val="24"/>
          <w:lang w:eastAsia="ru-RU"/>
        </w:rPr>
        <w:t>Прокормителями</w:t>
      </w:r>
      <w:proofErr w:type="spellEnd"/>
      <w:r w:rsidRPr="007850E2">
        <w:rPr>
          <w:rFonts w:ascii="Georgia" w:hAnsi="Georgia"/>
          <w:sz w:val="24"/>
          <w:szCs w:val="24"/>
          <w:lang w:eastAsia="ru-RU"/>
        </w:rPr>
        <w:t xml:space="preserve"> взрослых клещей являются крупный и мелкий рогатый скот, мелкие грызуны, домашняя и дикая птица (куры, гуси, утки, вороны, грачи и др.). Активность клещей наблюдается с апреля по ноябрь, максимально - в апреле-июле.</w:t>
      </w:r>
    </w:p>
    <w:p w:rsidR="007850E2" w:rsidRPr="007850E2" w:rsidRDefault="007850E2" w:rsidP="007850E2">
      <w:pPr>
        <w:pStyle w:val="a8"/>
        <w:jc w:val="both"/>
        <w:rPr>
          <w:sz w:val="24"/>
          <w:szCs w:val="24"/>
          <w:lang w:eastAsia="ru-RU"/>
        </w:rPr>
      </w:pPr>
      <w:r w:rsidRPr="007850E2">
        <w:rPr>
          <w:rFonts w:ascii="Georgia" w:hAnsi="Georgia"/>
          <w:sz w:val="24"/>
          <w:szCs w:val="24"/>
          <w:lang w:eastAsia="ru-RU"/>
        </w:rPr>
        <w:t>Заражение людей возможно при укусе клеща, его раздавливании (при снятии их с животных и людей), а также при убое и разделке животных, при проведении медицинских процедур (контакте с кровью больных). Возможна передача заболевания от человека к человеку.</w:t>
      </w:r>
    </w:p>
    <w:p w:rsidR="007850E2" w:rsidRPr="007850E2" w:rsidRDefault="007850E2" w:rsidP="007850E2">
      <w:pPr>
        <w:pStyle w:val="a8"/>
        <w:jc w:val="both"/>
        <w:rPr>
          <w:sz w:val="24"/>
          <w:szCs w:val="24"/>
          <w:lang w:eastAsia="ru-RU"/>
        </w:rPr>
      </w:pPr>
      <w:r w:rsidRPr="007850E2">
        <w:rPr>
          <w:rFonts w:ascii="Georgia" w:hAnsi="Georgia"/>
          <w:sz w:val="24"/>
          <w:szCs w:val="24"/>
          <w:lang w:eastAsia="ru-RU"/>
        </w:rPr>
        <w:t>Инкубационный период  от 2 до 14 дней.</w:t>
      </w:r>
    </w:p>
    <w:p w:rsidR="007850E2" w:rsidRPr="007850E2" w:rsidRDefault="007850E2" w:rsidP="007850E2">
      <w:pPr>
        <w:pStyle w:val="a8"/>
        <w:jc w:val="both"/>
        <w:rPr>
          <w:sz w:val="24"/>
          <w:szCs w:val="24"/>
          <w:lang w:eastAsia="ru-RU"/>
        </w:rPr>
      </w:pPr>
      <w:proofErr w:type="gramStart"/>
      <w:r w:rsidRPr="007850E2">
        <w:rPr>
          <w:rFonts w:ascii="Georgia" w:hAnsi="Georgia"/>
          <w:sz w:val="24"/>
          <w:szCs w:val="24"/>
          <w:lang w:eastAsia="ru-RU"/>
        </w:rPr>
        <w:t>Первые признаки заболевания: озноб, жар, повышение температуры тела до 39-41 градусов, сильная головная боль, боли в пояснице, суставах, мышцах, ломота во всем теле, нередко тошнота, общая слабость.</w:t>
      </w:r>
      <w:proofErr w:type="gramEnd"/>
      <w:r w:rsidRPr="007850E2">
        <w:rPr>
          <w:rFonts w:ascii="Georgia" w:hAnsi="Georgia"/>
          <w:sz w:val="24"/>
          <w:szCs w:val="24"/>
          <w:lang w:eastAsia="ru-RU"/>
        </w:rPr>
        <w:t xml:space="preserve"> Лихорадочный период с высокой температурой 39-40 градусов может продолжаться до 12 дней. Отмечается покраснение кожи лица, шеи и верхней половины туловища, мелкие кровоизлияния на коже, склерах и конъюнктиве. Возможно возникновение кровотечений из различных органов.</w:t>
      </w:r>
    </w:p>
    <w:p w:rsidR="007850E2" w:rsidRPr="007850E2" w:rsidRDefault="007850E2" w:rsidP="007850E2">
      <w:pPr>
        <w:pStyle w:val="a8"/>
        <w:rPr>
          <w:sz w:val="24"/>
          <w:szCs w:val="24"/>
          <w:lang w:eastAsia="ru-RU"/>
        </w:rPr>
      </w:pPr>
      <w:r w:rsidRPr="007850E2">
        <w:rPr>
          <w:rFonts w:ascii="Georgia" w:hAnsi="Georgia"/>
          <w:sz w:val="24"/>
          <w:szCs w:val="24"/>
          <w:lang w:eastAsia="ru-RU"/>
        </w:rPr>
        <w:t>Основные меры профилактики заболевания:</w:t>
      </w:r>
    </w:p>
    <w:p w:rsidR="007850E2" w:rsidRPr="007850E2" w:rsidRDefault="007850E2" w:rsidP="007850E2">
      <w:pPr>
        <w:pStyle w:val="a8"/>
        <w:jc w:val="both"/>
        <w:rPr>
          <w:sz w:val="24"/>
          <w:szCs w:val="24"/>
          <w:lang w:eastAsia="ru-RU"/>
        </w:rPr>
      </w:pPr>
      <w:r w:rsidRPr="007850E2">
        <w:rPr>
          <w:rFonts w:ascii="Georgia" w:hAnsi="Georgia"/>
          <w:sz w:val="24"/>
          <w:szCs w:val="24"/>
          <w:lang w:eastAsia="ru-RU"/>
        </w:rPr>
        <w:t> -Ограничить свое пребывание в природных условиях (пастбища, луга, опушки лесов и лесопосадок), выбирать места для отдыха с учетом исключения контактов с клещами;</w:t>
      </w:r>
    </w:p>
    <w:p w:rsidR="007850E2" w:rsidRPr="007850E2" w:rsidRDefault="007850E2" w:rsidP="007850E2">
      <w:pPr>
        <w:pStyle w:val="a8"/>
        <w:jc w:val="both"/>
        <w:rPr>
          <w:sz w:val="24"/>
          <w:szCs w:val="24"/>
          <w:lang w:eastAsia="ru-RU"/>
        </w:rPr>
      </w:pPr>
      <w:r w:rsidRPr="007850E2">
        <w:rPr>
          <w:rFonts w:ascii="Georgia" w:hAnsi="Georgia"/>
          <w:sz w:val="24"/>
          <w:szCs w:val="24"/>
          <w:lang w:eastAsia="ru-RU"/>
        </w:rPr>
        <w:t>-При работе на природе одеваться так, чтобы одежда плотно прилегала к телу, не позволяя клещам заползать под нее, волосы должны быть заправлены под косынку, брюки желательно заправить в носки. Одежду целесообразно обрабатывать специальными веществами, отпугивающими клещей – репеллентами;</w:t>
      </w:r>
    </w:p>
    <w:p w:rsidR="007850E2" w:rsidRPr="007850E2" w:rsidRDefault="007850E2" w:rsidP="007850E2">
      <w:pPr>
        <w:pStyle w:val="a8"/>
        <w:jc w:val="both"/>
        <w:rPr>
          <w:sz w:val="24"/>
          <w:szCs w:val="24"/>
          <w:lang w:eastAsia="ru-RU"/>
        </w:rPr>
      </w:pPr>
      <w:r w:rsidRPr="007850E2">
        <w:rPr>
          <w:rFonts w:ascii="Georgia" w:hAnsi="Georgia"/>
          <w:sz w:val="24"/>
          <w:szCs w:val="24"/>
          <w:lang w:eastAsia="ru-RU"/>
        </w:rPr>
        <w:t>-Проводить сам</w:t>
      </w:r>
      <w:proofErr w:type="gramStart"/>
      <w:r w:rsidRPr="007850E2">
        <w:rPr>
          <w:rFonts w:ascii="Georgia" w:hAnsi="Georgia"/>
          <w:sz w:val="24"/>
          <w:szCs w:val="24"/>
          <w:lang w:eastAsia="ru-RU"/>
        </w:rPr>
        <w:t>о-</w:t>
      </w:r>
      <w:proofErr w:type="gramEnd"/>
      <w:r w:rsidRPr="007850E2">
        <w:rPr>
          <w:rFonts w:ascii="Georgia" w:hAnsi="Georgia"/>
          <w:sz w:val="24"/>
          <w:szCs w:val="24"/>
          <w:lang w:eastAsia="ru-RU"/>
        </w:rPr>
        <w:t xml:space="preserve"> и </w:t>
      </w:r>
      <w:proofErr w:type="spellStart"/>
      <w:r w:rsidRPr="007850E2">
        <w:rPr>
          <w:rFonts w:ascii="Georgia" w:hAnsi="Georgia"/>
          <w:sz w:val="24"/>
          <w:szCs w:val="24"/>
          <w:lang w:eastAsia="ru-RU"/>
        </w:rPr>
        <w:t>взаимоосмотры</w:t>
      </w:r>
      <w:proofErr w:type="spellEnd"/>
      <w:r w:rsidRPr="007850E2">
        <w:rPr>
          <w:rFonts w:ascii="Georgia" w:hAnsi="Georgia"/>
          <w:sz w:val="24"/>
          <w:szCs w:val="24"/>
          <w:lang w:eastAsia="ru-RU"/>
        </w:rPr>
        <w:t xml:space="preserve"> каждые 2 часа, а также заключительный осмотр себя и животных после возвращения с прогулок на природе;</w:t>
      </w:r>
    </w:p>
    <w:p w:rsidR="007850E2" w:rsidRPr="007850E2" w:rsidRDefault="007850E2" w:rsidP="007850E2">
      <w:pPr>
        <w:pStyle w:val="a8"/>
        <w:rPr>
          <w:rFonts w:ascii="Times New Roman" w:hAnsi="Times New Roman" w:cs="Times New Roman"/>
          <w:sz w:val="24"/>
          <w:szCs w:val="24"/>
        </w:rPr>
      </w:pPr>
      <w:r w:rsidRPr="007850E2">
        <w:rPr>
          <w:rFonts w:ascii="Times New Roman" w:hAnsi="Times New Roman" w:cs="Times New Roman"/>
          <w:sz w:val="24"/>
          <w:szCs w:val="24"/>
        </w:rPr>
        <w:t xml:space="preserve">-Не допускать выпас скота в местах массового обитания грызунов и </w:t>
      </w:r>
      <w:proofErr w:type="gramStart"/>
      <w:r w:rsidRPr="007850E2">
        <w:rPr>
          <w:rFonts w:ascii="Times New Roman" w:hAnsi="Times New Roman" w:cs="Times New Roman"/>
          <w:sz w:val="24"/>
          <w:szCs w:val="24"/>
        </w:rPr>
        <w:t>высокой</w:t>
      </w:r>
      <w:proofErr w:type="gramEnd"/>
      <w:r w:rsidRPr="007850E2">
        <w:rPr>
          <w:rFonts w:ascii="Times New Roman" w:hAnsi="Times New Roman" w:cs="Times New Roman"/>
          <w:sz w:val="24"/>
          <w:szCs w:val="24"/>
        </w:rPr>
        <w:t xml:space="preserve"> заклещеванности;                                                                                                      </w:t>
      </w:r>
    </w:p>
    <w:p w:rsidR="007850E2" w:rsidRPr="007850E2" w:rsidRDefault="007850E2" w:rsidP="007850E2">
      <w:pPr>
        <w:pStyle w:val="a8"/>
        <w:rPr>
          <w:rFonts w:ascii="Times New Roman" w:hAnsi="Times New Roman" w:cs="Times New Roman"/>
          <w:sz w:val="24"/>
          <w:szCs w:val="24"/>
        </w:rPr>
      </w:pPr>
      <w:r w:rsidRPr="007850E2">
        <w:rPr>
          <w:rFonts w:ascii="Times New Roman" w:hAnsi="Times New Roman" w:cs="Times New Roman"/>
          <w:sz w:val="24"/>
          <w:szCs w:val="24"/>
        </w:rPr>
        <w:t xml:space="preserve">-Регулярно проводить противоклещевые обработки животных.                                               </w:t>
      </w:r>
    </w:p>
    <w:p w:rsidR="007850E2" w:rsidRPr="007850E2" w:rsidRDefault="007850E2" w:rsidP="007850E2">
      <w:pPr>
        <w:pStyle w:val="a8"/>
        <w:rPr>
          <w:rFonts w:ascii="Times New Roman" w:hAnsi="Times New Roman" w:cs="Times New Roman"/>
          <w:sz w:val="24"/>
          <w:szCs w:val="24"/>
        </w:rPr>
      </w:pPr>
      <w:r w:rsidRPr="007850E2">
        <w:rPr>
          <w:rFonts w:ascii="Times New Roman" w:hAnsi="Times New Roman" w:cs="Times New Roman"/>
          <w:sz w:val="24"/>
          <w:szCs w:val="24"/>
        </w:rPr>
        <w:t>При обнаружении укуса или присосавшегося к телу клеща необходимо обратиться в медицинское учреждение и наблюдаться в течение 14 дней (при этом ежедневно 2 раза в день измерять температуру тела).</w:t>
      </w:r>
    </w:p>
    <w:sectPr w:rsidR="007850E2" w:rsidRPr="0078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62F"/>
    <w:multiLevelType w:val="multilevel"/>
    <w:tmpl w:val="71B4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B4"/>
    <w:rsid w:val="003D0E05"/>
    <w:rsid w:val="007850E2"/>
    <w:rsid w:val="00B8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5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0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0E2"/>
    <w:rPr>
      <w:b/>
      <w:bCs/>
    </w:rPr>
  </w:style>
  <w:style w:type="character" w:styleId="a5">
    <w:name w:val="Hyperlink"/>
    <w:basedOn w:val="a0"/>
    <w:uiPriority w:val="99"/>
    <w:semiHidden/>
    <w:unhideWhenUsed/>
    <w:rsid w:val="007850E2"/>
    <w:rPr>
      <w:color w:val="0000FF"/>
      <w:u w:val="single"/>
    </w:rPr>
  </w:style>
  <w:style w:type="character" w:customStyle="1" w:styleId="menuitem">
    <w:name w:val="menuitem"/>
    <w:basedOn w:val="a0"/>
    <w:rsid w:val="007850E2"/>
  </w:style>
  <w:style w:type="paragraph" w:styleId="a6">
    <w:name w:val="Balloon Text"/>
    <w:basedOn w:val="a"/>
    <w:link w:val="a7"/>
    <w:uiPriority w:val="99"/>
    <w:semiHidden/>
    <w:unhideWhenUsed/>
    <w:rsid w:val="0078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0E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850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5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0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0E2"/>
    <w:rPr>
      <w:b/>
      <w:bCs/>
    </w:rPr>
  </w:style>
  <w:style w:type="character" w:styleId="a5">
    <w:name w:val="Hyperlink"/>
    <w:basedOn w:val="a0"/>
    <w:uiPriority w:val="99"/>
    <w:semiHidden/>
    <w:unhideWhenUsed/>
    <w:rsid w:val="007850E2"/>
    <w:rPr>
      <w:color w:val="0000FF"/>
      <w:u w:val="single"/>
    </w:rPr>
  </w:style>
  <w:style w:type="character" w:customStyle="1" w:styleId="menuitem">
    <w:name w:val="menuitem"/>
    <w:basedOn w:val="a0"/>
    <w:rsid w:val="007850E2"/>
  </w:style>
  <w:style w:type="paragraph" w:styleId="a6">
    <w:name w:val="Balloon Text"/>
    <w:basedOn w:val="a"/>
    <w:link w:val="a7"/>
    <w:uiPriority w:val="99"/>
    <w:semiHidden/>
    <w:unhideWhenUsed/>
    <w:rsid w:val="0078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0E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85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2019-05-14T14:55:00Z</dcterms:created>
  <dcterms:modified xsi:type="dcterms:W3CDTF">2019-05-14T15:02:00Z</dcterms:modified>
</cp:coreProperties>
</file>