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2A0" w:rsidRPr="00F44F29" w:rsidRDefault="00F324D1" w:rsidP="00364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Информационная карта наставляемого</w:t>
      </w:r>
    </w:p>
    <w:p w:rsidR="003962A0" w:rsidRPr="00F44F29" w:rsidRDefault="00F324D1" w:rsidP="003962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(сведения о наставляемом</w:t>
      </w:r>
      <w:r w:rsidR="003962A0" w:rsidRPr="00F44F29">
        <w:rPr>
          <w:rFonts w:ascii="Times New Roman" w:hAnsi="Times New Roman" w:cs="Times New Roman"/>
          <w:b/>
          <w:sz w:val="24"/>
          <w:szCs w:val="24"/>
        </w:rPr>
        <w:t>).</w:t>
      </w:r>
    </w:p>
    <w:p w:rsidR="003962A0" w:rsidRPr="009A1E6F" w:rsidRDefault="00354881" w:rsidP="003962A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Камынина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Андреевна</w:t>
      </w:r>
    </w:p>
    <w:p w:rsidR="003962A0" w:rsidRDefault="003962A0" w:rsidP="0039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3962A0" w:rsidRDefault="00354881" w:rsidP="0039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3962A0" w:rsidRDefault="003962A0" w:rsidP="0039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</w:t>
      </w:r>
    </w:p>
    <w:p w:rsidR="003962A0" w:rsidRDefault="003962A0" w:rsidP="0039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68</w:t>
      </w:r>
    </w:p>
    <w:p w:rsidR="003962A0" w:rsidRDefault="003962A0" w:rsidP="00396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3962A0" w:rsidRDefault="003962A0" w:rsidP="003962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6736"/>
      </w:tblGrid>
      <w:tr w:rsidR="003962A0" w:rsidTr="00502A45">
        <w:tc>
          <w:tcPr>
            <w:tcW w:w="9571" w:type="dxa"/>
            <w:gridSpan w:val="2"/>
          </w:tcPr>
          <w:p w:rsidR="003962A0" w:rsidRPr="00183996" w:rsidRDefault="003962A0" w:rsidP="003962A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3962A0" w:rsidTr="00502A45">
        <w:tc>
          <w:tcPr>
            <w:tcW w:w="2835" w:type="dxa"/>
          </w:tcPr>
          <w:p w:rsidR="003962A0" w:rsidRDefault="003962A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3962A0" w:rsidRDefault="003962A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6" w:type="dxa"/>
          </w:tcPr>
          <w:p w:rsidR="003962A0" w:rsidRDefault="00354881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25.07.1991</w:t>
            </w:r>
            <w:r w:rsidR="005E72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962A0" w:rsidTr="00502A45">
        <w:tc>
          <w:tcPr>
            <w:tcW w:w="9571" w:type="dxa"/>
            <w:gridSpan w:val="2"/>
          </w:tcPr>
          <w:p w:rsidR="003962A0" w:rsidRPr="00183996" w:rsidRDefault="003962A0" w:rsidP="003962A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</w:tc>
      </w:tr>
      <w:tr w:rsidR="003962A0" w:rsidTr="00502A45">
        <w:tc>
          <w:tcPr>
            <w:tcW w:w="2835" w:type="dxa"/>
          </w:tcPr>
          <w:p w:rsidR="003962A0" w:rsidRDefault="003962A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трудовой стаж/педагогический стаж</w:t>
            </w:r>
          </w:p>
        </w:tc>
        <w:tc>
          <w:tcPr>
            <w:tcW w:w="6736" w:type="dxa"/>
          </w:tcPr>
          <w:p w:rsidR="003962A0" w:rsidRDefault="003962A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2A0" w:rsidTr="00502A45">
        <w:tc>
          <w:tcPr>
            <w:tcW w:w="2835" w:type="dxa"/>
          </w:tcPr>
          <w:p w:rsidR="003962A0" w:rsidRDefault="003962A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6736" w:type="dxa"/>
          </w:tcPr>
          <w:p w:rsidR="003962A0" w:rsidRDefault="00354881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962A0" w:rsidTr="00502A45">
        <w:tc>
          <w:tcPr>
            <w:tcW w:w="2835" w:type="dxa"/>
          </w:tcPr>
          <w:p w:rsidR="003962A0" w:rsidRDefault="003962A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736" w:type="dxa"/>
          </w:tcPr>
          <w:p w:rsidR="003962A0" w:rsidRDefault="003962A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3962A0" w:rsidTr="00502A45">
        <w:tc>
          <w:tcPr>
            <w:tcW w:w="2835" w:type="dxa"/>
          </w:tcPr>
          <w:p w:rsidR="003962A0" w:rsidRDefault="003962A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Почетные звания и грамоты (наименование и дату получения)</w:t>
            </w:r>
          </w:p>
        </w:tc>
        <w:tc>
          <w:tcPr>
            <w:tcW w:w="6736" w:type="dxa"/>
          </w:tcPr>
          <w:p w:rsidR="003962A0" w:rsidRDefault="0053332C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="000B0A48">
              <w:rPr>
                <w:rFonts w:ascii="Times New Roman" w:hAnsi="Times New Roman" w:cs="Times New Roman"/>
                <w:sz w:val="24"/>
                <w:szCs w:val="24"/>
              </w:rPr>
              <w:t>Благодарность от Администрации МБУ «ЦКР» 2024 г.</w:t>
            </w:r>
          </w:p>
          <w:p w:rsidR="000B0A48" w:rsidRDefault="0053332C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A4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Регионального проекта «</w:t>
            </w:r>
            <w:proofErr w:type="spellStart"/>
            <w:r w:rsidR="000B0A48">
              <w:rPr>
                <w:rFonts w:ascii="Times New Roman" w:hAnsi="Times New Roman" w:cs="Times New Roman"/>
                <w:sz w:val="24"/>
                <w:szCs w:val="24"/>
              </w:rPr>
              <w:t>Экочемптонат</w:t>
            </w:r>
            <w:proofErr w:type="spellEnd"/>
            <w:r w:rsidR="000B0A48">
              <w:rPr>
                <w:rFonts w:ascii="Times New Roman" w:hAnsi="Times New Roman" w:cs="Times New Roman"/>
                <w:sz w:val="24"/>
                <w:szCs w:val="24"/>
              </w:rPr>
              <w:t>» 2024 г.</w:t>
            </w:r>
          </w:p>
          <w:p w:rsidR="000B0A48" w:rsidRDefault="0053332C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A48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во Всероссийском чемпионате пилотирования </w:t>
            </w:r>
            <w:proofErr w:type="spellStart"/>
            <w:r w:rsidR="000B0A48">
              <w:rPr>
                <w:rFonts w:ascii="Times New Roman" w:hAnsi="Times New Roman" w:cs="Times New Roman"/>
                <w:sz w:val="24"/>
                <w:szCs w:val="24"/>
              </w:rPr>
              <w:t>дронов</w:t>
            </w:r>
            <w:proofErr w:type="spellEnd"/>
            <w:r w:rsidR="000B0A48">
              <w:rPr>
                <w:rFonts w:ascii="Times New Roman" w:hAnsi="Times New Roman" w:cs="Times New Roman"/>
                <w:sz w:val="24"/>
                <w:szCs w:val="24"/>
              </w:rPr>
              <w:t xml:space="preserve"> «Пилоты будущего» 2024 г.</w:t>
            </w:r>
          </w:p>
          <w:p w:rsidR="000B0A48" w:rsidRDefault="0053332C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Благодарственное письмо волонтерскому отряду</w:t>
            </w:r>
            <w:r w:rsidR="000B0A48">
              <w:rPr>
                <w:rFonts w:ascii="Times New Roman" w:hAnsi="Times New Roman" w:cs="Times New Roman"/>
                <w:sz w:val="24"/>
                <w:szCs w:val="24"/>
              </w:rPr>
              <w:t xml:space="preserve"> «Росток»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  <w:r w:rsidR="000B0A48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во Всероссийских соревнованиях «Волонтерские рекорды Первых» 2024 г.</w:t>
            </w:r>
          </w:p>
        </w:tc>
      </w:tr>
      <w:tr w:rsidR="003962A0" w:rsidTr="00502A45">
        <w:tc>
          <w:tcPr>
            <w:tcW w:w="9571" w:type="dxa"/>
            <w:gridSpan w:val="2"/>
          </w:tcPr>
          <w:p w:rsidR="003962A0" w:rsidRPr="00074EE6" w:rsidRDefault="003962A0" w:rsidP="003962A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3962A0" w:rsidTr="00502A45">
        <w:tc>
          <w:tcPr>
            <w:tcW w:w="2835" w:type="dxa"/>
          </w:tcPr>
          <w:p w:rsidR="003962A0" w:rsidRDefault="003962A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год окончания учреждения профессионального образования</w:t>
            </w:r>
          </w:p>
        </w:tc>
        <w:tc>
          <w:tcPr>
            <w:tcW w:w="6736" w:type="dxa"/>
          </w:tcPr>
          <w:p w:rsidR="003962A0" w:rsidRDefault="00354881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начального профессионального образования Ростовской области профессиональный лицей № 59, 2012 г.</w:t>
            </w:r>
          </w:p>
        </w:tc>
      </w:tr>
      <w:tr w:rsidR="003962A0" w:rsidTr="00502A45">
        <w:tc>
          <w:tcPr>
            <w:tcW w:w="2835" w:type="dxa"/>
          </w:tcPr>
          <w:p w:rsidR="003962A0" w:rsidRDefault="003962A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6736" w:type="dxa"/>
          </w:tcPr>
          <w:p w:rsidR="003962A0" w:rsidRDefault="00354881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Секретарь-референт</w:t>
            </w:r>
          </w:p>
        </w:tc>
      </w:tr>
      <w:tr w:rsidR="003962A0" w:rsidTr="00502A45">
        <w:tc>
          <w:tcPr>
            <w:tcW w:w="2835" w:type="dxa"/>
          </w:tcPr>
          <w:p w:rsidR="003962A0" w:rsidRDefault="003962A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(профессиональная переподготовка, не менее 240 часов), квалификация и год окончания</w:t>
            </w:r>
          </w:p>
        </w:tc>
        <w:tc>
          <w:tcPr>
            <w:tcW w:w="6736" w:type="dxa"/>
          </w:tcPr>
          <w:p w:rsidR="005C72CE" w:rsidRPr="0053196F" w:rsidRDefault="00354881" w:rsidP="00E3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ВО Гуманитарный институт</w:t>
            </w:r>
            <w:r w:rsidR="005C7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A48">
              <w:rPr>
                <w:rFonts w:ascii="Times New Roman" w:hAnsi="Times New Roman" w:cs="Times New Roman"/>
                <w:sz w:val="24"/>
                <w:szCs w:val="24"/>
              </w:rPr>
              <w:t>(с 2023 г. по 2025 г.)</w:t>
            </w:r>
          </w:p>
        </w:tc>
      </w:tr>
      <w:tr w:rsidR="00F940B2" w:rsidTr="00CB4F9E">
        <w:tc>
          <w:tcPr>
            <w:tcW w:w="9571" w:type="dxa"/>
            <w:gridSpan w:val="2"/>
          </w:tcPr>
          <w:p w:rsidR="00F940B2" w:rsidRPr="00F940B2" w:rsidRDefault="00F940B2" w:rsidP="00F940B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0B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F940B2" w:rsidTr="00502A45">
        <w:tc>
          <w:tcPr>
            <w:tcW w:w="2835" w:type="dxa"/>
          </w:tcPr>
          <w:p w:rsidR="00F940B2" w:rsidRDefault="00F940B2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Рабочий телефон</w:t>
            </w:r>
          </w:p>
        </w:tc>
        <w:tc>
          <w:tcPr>
            <w:tcW w:w="6736" w:type="dxa"/>
          </w:tcPr>
          <w:p w:rsidR="00F940B2" w:rsidRPr="0053196F" w:rsidRDefault="00354881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8 919 896 01 98</w:t>
            </w:r>
          </w:p>
        </w:tc>
      </w:tr>
      <w:tr w:rsidR="004F2EBB" w:rsidTr="00502A45">
        <w:tc>
          <w:tcPr>
            <w:tcW w:w="2835" w:type="dxa"/>
          </w:tcPr>
          <w:p w:rsidR="004F2EBB" w:rsidRDefault="004F2EBB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736" w:type="dxa"/>
          </w:tcPr>
          <w:p w:rsidR="004F2EBB" w:rsidRPr="000B0A48" w:rsidRDefault="00354881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kamyninakoldina</w:t>
            </w:r>
            <w:proofErr w:type="spellEnd"/>
            <w:r w:rsidRPr="000B0A4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B0A4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61D53" w:rsidRPr="000B0A48" w:rsidRDefault="00961D53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20" w:rsidTr="00561AC3">
        <w:tc>
          <w:tcPr>
            <w:tcW w:w="9571" w:type="dxa"/>
            <w:gridSpan w:val="2"/>
          </w:tcPr>
          <w:p w:rsidR="000F2620" w:rsidRPr="000F2620" w:rsidRDefault="000F2620" w:rsidP="000F262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62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наставнике</w:t>
            </w:r>
          </w:p>
        </w:tc>
      </w:tr>
      <w:tr w:rsidR="000F2620" w:rsidTr="00502A45">
        <w:tc>
          <w:tcPr>
            <w:tcW w:w="2835" w:type="dxa"/>
          </w:tcPr>
          <w:p w:rsidR="000F2620" w:rsidRPr="000F2620" w:rsidRDefault="000F262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(ФИО)</w:t>
            </w:r>
          </w:p>
        </w:tc>
        <w:tc>
          <w:tcPr>
            <w:tcW w:w="6736" w:type="dxa"/>
          </w:tcPr>
          <w:p w:rsidR="000F2620" w:rsidRDefault="000F262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Семикозова Татьяна Михайловна</w:t>
            </w:r>
          </w:p>
        </w:tc>
      </w:tr>
      <w:tr w:rsidR="003962A0" w:rsidTr="00502A45">
        <w:tc>
          <w:tcPr>
            <w:tcW w:w="2835" w:type="dxa"/>
          </w:tcPr>
          <w:p w:rsidR="003962A0" w:rsidRDefault="008E661A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CC0">
              <w:rPr>
                <w:rFonts w:ascii="Times New Roman" w:hAnsi="Times New Roman" w:cs="Times New Roman"/>
                <w:sz w:val="24"/>
                <w:szCs w:val="24"/>
              </w:rPr>
              <w:t>Форма реализуемого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(молодой учитель – наставник; реверсивное наставничество; сетевое наставничество и д. р)/время на которое рассчитана программа наставничества</w:t>
            </w:r>
          </w:p>
        </w:tc>
        <w:tc>
          <w:tcPr>
            <w:tcW w:w="6736" w:type="dxa"/>
          </w:tcPr>
          <w:p w:rsidR="003962A0" w:rsidRDefault="008E661A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учитель –</w:t>
            </w:r>
            <w:r w:rsidR="000B0A48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B0A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962A0" w:rsidTr="00502A45">
        <w:tc>
          <w:tcPr>
            <w:tcW w:w="2835" w:type="dxa"/>
          </w:tcPr>
          <w:p w:rsidR="003962A0" w:rsidRPr="00BE0DB1" w:rsidRDefault="00F048BE" w:rsidP="0050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DB1">
              <w:rPr>
                <w:rFonts w:ascii="Times New Roman" w:hAnsi="Times New Roman" w:cs="Times New Roman"/>
                <w:b/>
                <w:sz w:val="24"/>
                <w:szCs w:val="24"/>
              </w:rPr>
              <w:t>6.Форма отчетного (заключительного) мероприятия</w:t>
            </w:r>
          </w:p>
        </w:tc>
        <w:tc>
          <w:tcPr>
            <w:tcW w:w="6736" w:type="dxa"/>
          </w:tcPr>
          <w:p w:rsidR="003962A0" w:rsidRDefault="00BE0DB1" w:rsidP="00BE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урока.</w:t>
            </w:r>
          </w:p>
        </w:tc>
      </w:tr>
      <w:tr w:rsidR="003962A0" w:rsidTr="00502A45">
        <w:tc>
          <w:tcPr>
            <w:tcW w:w="2835" w:type="dxa"/>
          </w:tcPr>
          <w:p w:rsidR="003962A0" w:rsidRDefault="00BE0DB1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0DB1">
              <w:rPr>
                <w:rFonts w:ascii="Times New Roman" w:hAnsi="Times New Roman" w:cs="Times New Roman"/>
                <w:b/>
                <w:sz w:val="24"/>
                <w:szCs w:val="24"/>
              </w:rPr>
              <w:t>.Вывод об эффективности наставничества</w:t>
            </w:r>
          </w:p>
        </w:tc>
        <w:tc>
          <w:tcPr>
            <w:tcW w:w="6736" w:type="dxa"/>
          </w:tcPr>
          <w:p w:rsidR="003962A0" w:rsidRDefault="003962A0" w:rsidP="00502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2A0" w:rsidRPr="00183996" w:rsidRDefault="003962A0" w:rsidP="003962A0">
      <w:pPr>
        <w:rPr>
          <w:rFonts w:ascii="Times New Roman" w:hAnsi="Times New Roman" w:cs="Times New Roman"/>
          <w:sz w:val="24"/>
          <w:szCs w:val="24"/>
        </w:rPr>
      </w:pPr>
    </w:p>
    <w:p w:rsidR="003962A0" w:rsidRPr="00183996" w:rsidRDefault="003962A0" w:rsidP="00183996">
      <w:pPr>
        <w:rPr>
          <w:rFonts w:ascii="Times New Roman" w:hAnsi="Times New Roman" w:cs="Times New Roman"/>
          <w:sz w:val="24"/>
          <w:szCs w:val="24"/>
        </w:rPr>
      </w:pPr>
    </w:p>
    <w:sectPr w:rsidR="003962A0" w:rsidRPr="0018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8324D"/>
    <w:multiLevelType w:val="hybridMultilevel"/>
    <w:tmpl w:val="0106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32C21"/>
    <w:multiLevelType w:val="hybridMultilevel"/>
    <w:tmpl w:val="516AB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F234E"/>
    <w:multiLevelType w:val="hybridMultilevel"/>
    <w:tmpl w:val="516AB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B763A"/>
    <w:multiLevelType w:val="hybridMultilevel"/>
    <w:tmpl w:val="516AB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96"/>
    <w:rsid w:val="00074EE6"/>
    <w:rsid w:val="000B0A48"/>
    <w:rsid w:val="000E3DE5"/>
    <w:rsid w:val="000F2620"/>
    <w:rsid w:val="00174213"/>
    <w:rsid w:val="00183996"/>
    <w:rsid w:val="001A21AB"/>
    <w:rsid w:val="002708D7"/>
    <w:rsid w:val="00305E1F"/>
    <w:rsid w:val="00354881"/>
    <w:rsid w:val="003640D7"/>
    <w:rsid w:val="003962A0"/>
    <w:rsid w:val="003D03E7"/>
    <w:rsid w:val="00464652"/>
    <w:rsid w:val="004C2D5C"/>
    <w:rsid w:val="004F2EBB"/>
    <w:rsid w:val="0053196F"/>
    <w:rsid w:val="0053332C"/>
    <w:rsid w:val="00585D56"/>
    <w:rsid w:val="005C72CE"/>
    <w:rsid w:val="005E7269"/>
    <w:rsid w:val="006169EA"/>
    <w:rsid w:val="006513FF"/>
    <w:rsid w:val="007328B6"/>
    <w:rsid w:val="00753D07"/>
    <w:rsid w:val="00842041"/>
    <w:rsid w:val="00867BF4"/>
    <w:rsid w:val="008C72BC"/>
    <w:rsid w:val="008E661A"/>
    <w:rsid w:val="00940B7E"/>
    <w:rsid w:val="00961D53"/>
    <w:rsid w:val="009A1E6F"/>
    <w:rsid w:val="00AA1B8E"/>
    <w:rsid w:val="00AE321F"/>
    <w:rsid w:val="00AE6127"/>
    <w:rsid w:val="00B2763E"/>
    <w:rsid w:val="00BC1CC0"/>
    <w:rsid w:val="00BE0DB1"/>
    <w:rsid w:val="00C27F36"/>
    <w:rsid w:val="00C30A48"/>
    <w:rsid w:val="00DB5967"/>
    <w:rsid w:val="00E04795"/>
    <w:rsid w:val="00E31AC3"/>
    <w:rsid w:val="00E85FD1"/>
    <w:rsid w:val="00EA6727"/>
    <w:rsid w:val="00EC18C2"/>
    <w:rsid w:val="00EE5B8C"/>
    <w:rsid w:val="00F048BE"/>
    <w:rsid w:val="00F2122B"/>
    <w:rsid w:val="00F324D1"/>
    <w:rsid w:val="00F41138"/>
    <w:rsid w:val="00F44F29"/>
    <w:rsid w:val="00F71327"/>
    <w:rsid w:val="00F940B2"/>
    <w:rsid w:val="00F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A6CB5-4A8D-42D1-AE27-55CA34FD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9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3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dcterms:created xsi:type="dcterms:W3CDTF">2025-03-10T06:42:00Z</dcterms:created>
  <dcterms:modified xsi:type="dcterms:W3CDTF">2025-03-10T06:42:00Z</dcterms:modified>
</cp:coreProperties>
</file>