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МУНИЦИПАЛЬНОГО ОБРАЗОВАНИЯ </w:t>
      </w:r>
    </w:p>
    <w:p w14:paraId="02000000">
      <w:pPr>
        <w:ind w:right="-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ЛЕНИНГРАДСКИЙ</w:t>
      </w:r>
      <w:r>
        <w:rPr>
          <w:rFonts w:ascii="Times New Roman" w:hAnsi="Times New Roman"/>
          <w:b w:val="1"/>
          <w:sz w:val="28"/>
        </w:rPr>
        <w:t xml:space="preserve"> РАЙОН</w:t>
      </w:r>
    </w:p>
    <w:p w14:paraId="03000000">
      <w:pPr>
        <w:ind w:right="-6"/>
        <w:jc w:val="center"/>
        <w:rPr>
          <w:rFonts w:ascii="Times New Roman" w:hAnsi="Times New Roman"/>
          <w:sz w:val="16"/>
        </w:rPr>
      </w:pPr>
    </w:p>
    <w:p w14:paraId="04000000">
      <w:pPr>
        <w:ind/>
        <w:jc w:val="center"/>
        <w:rPr>
          <w:rFonts w:ascii="Times New Roman" w:hAnsi="Times New Roman"/>
          <w:b w:val="1"/>
          <w:spacing w:val="12"/>
          <w:sz w:val="32"/>
        </w:rPr>
      </w:pPr>
      <w:r>
        <w:rPr>
          <w:rFonts w:ascii="Times New Roman" w:hAnsi="Times New Roman"/>
          <w:b w:val="1"/>
          <w:spacing w:val="12"/>
          <w:sz w:val="32"/>
        </w:rPr>
        <w:t>ПОСТАНОВЛЕНИЕ</w:t>
      </w:r>
    </w:p>
    <w:p w14:paraId="05000000">
      <w:pPr>
        <w:ind/>
        <w:jc w:val="center"/>
        <w:rPr>
          <w:rFonts w:ascii="Times New Roman" w:hAnsi="Times New Roman"/>
          <w:b w:val="1"/>
          <w:spacing w:val="12"/>
          <w:sz w:val="26"/>
        </w:rPr>
      </w:pPr>
    </w:p>
    <w:p w14:paraId="06000000">
      <w:pPr>
        <w:spacing w:after="120"/>
        <w:ind/>
        <w:jc w:val="center"/>
        <w:rPr>
          <w:rFonts w:ascii="Times New Roman" w:hAnsi="Times New Roman"/>
          <w:sz w:val="28"/>
        </w:rPr>
      </w:pPr>
    </w:p>
    <w:tbl>
      <w:tblPr>
        <w:tblW w:type="auto" w:w="0"/>
        <w:jc w:val="right"/>
        <w:tblInd w:type="dxa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700"/>
        <w:gridCol w:w="4773"/>
      </w:tblGrid>
      <w:tr>
        <w:tc>
          <w:tcPr>
            <w:tcW w:type="dxa" w:w="4700"/>
            <w:tcBorders>
              <w:top w:color="FFFFFF" w:sz="4" w:val="single"/>
              <w:left w:color="FFFFFF" w:sz="4" w:val="single"/>
              <w:bottom w:color="FFFFFF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00000">
            <w:pPr>
              <w:widowControl w:val="0"/>
              <w:ind w:firstLine="113" w:left="0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от__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20.10.2025</w:t>
            </w:r>
            <w:r>
              <w:rPr>
                <w:rFonts w:ascii="Times New Roman" w:hAnsi="Times New Roman"/>
                <w:sz w:val="28"/>
                <w:u w:val="none"/>
              </w:rPr>
              <w:t>__</w:t>
            </w:r>
          </w:p>
        </w:tc>
        <w:tc>
          <w:tcPr>
            <w:tcW w:type="dxa" w:w="4773"/>
            <w:tcBorders>
              <w:top w:color="FFFFFF" w:sz="4" w:val="single"/>
              <w:left w:color="FFFFFF" w:sz="4" w:val="single"/>
              <w:bottom w:color="FFFFFF" w:sz="4" w:val="single"/>
              <w:right w:color="FFFFFF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00000">
            <w:pPr>
              <w:widowControl w:val="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№_</w:t>
            </w:r>
            <w:r>
              <w:rPr>
                <w:rFonts w:ascii="Times New Roman" w:hAnsi="Times New Roman"/>
                <w:sz w:val="28"/>
                <w:u w:val="none"/>
              </w:rPr>
              <w:t>_</w:t>
            </w:r>
            <w:r>
              <w:rPr>
                <w:rFonts w:ascii="Times New Roman" w:hAnsi="Times New Roman"/>
                <w:sz w:val="28"/>
                <w:u w:val="single"/>
              </w:rPr>
              <w:t>1549</w:t>
            </w:r>
            <w:r>
              <w:rPr>
                <w:rFonts w:ascii="Times New Roman" w:hAnsi="Times New Roman"/>
                <w:sz w:val="28"/>
                <w:u w:val="none"/>
              </w:rPr>
              <w:t>__</w:t>
            </w:r>
            <w:r>
              <w:rPr>
                <w:rFonts w:ascii="Times New Roman" w:hAnsi="Times New Roman"/>
                <w:sz w:val="28"/>
                <w:u w:val="none"/>
              </w:rPr>
              <w:t>_</w:t>
            </w:r>
          </w:p>
        </w:tc>
      </w:tr>
    </w:tbl>
    <w:p w14:paraId="09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Ленинградская</w:t>
      </w:r>
    </w:p>
    <w:p w14:paraId="0A000000">
      <w:pPr>
        <w:pStyle w:val="Style_1"/>
        <w:rPr>
          <w:rFonts w:ascii="Times New Roman" w:hAnsi="Times New Roman"/>
        </w:rPr>
      </w:pPr>
    </w:p>
    <w:p w14:paraId="0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 утверждении Порядка принятия решений о признании</w:t>
      </w:r>
    </w:p>
    <w:p w14:paraId="0C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</w:t>
      </w:r>
      <w:r>
        <w:rPr>
          <w:rFonts w:ascii="Times New Roman" w:hAnsi="Times New Roman"/>
          <w:b w:val="1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 xml:space="preserve"> безнад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>жной к взысканию задолженности по платежам в бюджет</w:t>
      </w:r>
    </w:p>
    <w:p w14:paraId="0D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</w:t>
      </w:r>
      <w:r>
        <w:rPr>
          <w:rFonts w:ascii="Times New Roman" w:hAnsi="Times New Roman"/>
          <w:b w:val="1"/>
          <w:sz w:val="28"/>
        </w:rPr>
        <w:t xml:space="preserve"> муниципального образования </w:t>
      </w:r>
      <w:r>
        <w:rPr>
          <w:rFonts w:ascii="Times New Roman" w:hAnsi="Times New Roman"/>
          <w:b w:val="1"/>
          <w:sz w:val="28"/>
        </w:rPr>
        <w:t>Ленинградский муниципальный</w:t>
      </w:r>
    </w:p>
    <w:p w14:paraId="0E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</w:t>
      </w:r>
      <w:r>
        <w:rPr>
          <w:rFonts w:ascii="Times New Roman" w:hAnsi="Times New Roman"/>
          <w:b w:val="1"/>
          <w:sz w:val="28"/>
        </w:rPr>
        <w:t>округ Краснодарского</w:t>
      </w:r>
      <w:r>
        <w:rPr>
          <w:rFonts w:ascii="Times New Roman" w:hAnsi="Times New Roman"/>
          <w:b w:val="1"/>
          <w:sz w:val="28"/>
        </w:rPr>
        <w:t xml:space="preserve"> края</w:t>
      </w:r>
      <w:r>
        <w:rPr>
          <w:rFonts w:ascii="Times New Roman" w:hAnsi="Times New Roman"/>
          <w:b w:val="1"/>
          <w:sz w:val="28"/>
        </w:rPr>
        <w:t>, и о ее списании (восстановлении)</w:t>
      </w:r>
    </w:p>
    <w:p w14:paraId="0F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</w:t>
      </w:r>
      <w:r>
        <w:rPr>
          <w:rFonts w:ascii="Times New Roman" w:hAnsi="Times New Roman"/>
          <w:b w:val="1"/>
          <w:sz w:val="28"/>
        </w:rPr>
        <w:t xml:space="preserve">               </w:t>
      </w:r>
      <w:r>
        <w:rPr>
          <w:rFonts w:ascii="Times New Roman" w:hAnsi="Times New Roman"/>
          <w:b w:val="1"/>
          <w:sz w:val="28"/>
        </w:rPr>
        <w:t>в бюджетном (бухгалтерском) учете</w:t>
      </w:r>
    </w:p>
    <w:p w14:paraId="10000000">
      <w:pPr>
        <w:rPr>
          <w:rFonts w:ascii="Times New Roman" w:hAnsi="Times New Roman"/>
          <w:b w:val="1"/>
          <w:sz w:val="28"/>
        </w:rPr>
      </w:pPr>
    </w:p>
    <w:p w14:paraId="11000000">
      <w:pPr>
        <w:ind w:firstLine="709" w:lef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 со стать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й 47.2 Бюджетного кодекса Российской Федера</w:t>
      </w:r>
      <w:r>
        <w:rPr>
          <w:rFonts w:ascii="Times New Roman" w:hAnsi="Times New Roman"/>
          <w:sz w:val="28"/>
        </w:rPr>
        <w:t xml:space="preserve">ции,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ьства Российской Федерации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 xml:space="preserve">6 мая </w:t>
      </w:r>
      <w:r>
        <w:rPr>
          <w:rFonts w:ascii="Times New Roman" w:hAnsi="Times New Roman"/>
          <w:sz w:val="28"/>
        </w:rPr>
        <w:t>2016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№ 393 «Об общих тр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бованиях к порядку принятия решений о признании безнад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жной к взысканию задолженности по платежам в бюджеты бюджетной системы Российской Феде</w:t>
      </w:r>
      <w:r>
        <w:rPr>
          <w:rFonts w:ascii="Times New Roman" w:hAnsi="Times New Roman"/>
          <w:sz w:val="28"/>
        </w:rPr>
        <w:t>рации»</w:t>
      </w:r>
      <w:r>
        <w:rPr>
          <w:rFonts w:ascii="Times New Roman" w:hAnsi="Times New Roman"/>
          <w:sz w:val="28"/>
        </w:rPr>
        <w:t xml:space="preserve"> п о с т а н о в</w:t>
      </w:r>
      <w:r>
        <w:rPr>
          <w:rFonts w:ascii="Times New Roman" w:hAnsi="Times New Roman"/>
          <w:sz w:val="28"/>
        </w:rPr>
        <w:t xml:space="preserve"> л я 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14:paraId="1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орядок принятия решений о призн</w:t>
      </w:r>
      <w:r>
        <w:rPr>
          <w:rFonts w:ascii="Times New Roman" w:hAnsi="Times New Roman"/>
          <w:sz w:val="28"/>
        </w:rPr>
        <w:t>ании</w:t>
      </w:r>
      <w:r>
        <w:rPr>
          <w:rFonts w:ascii="Times New Roman" w:hAnsi="Times New Roman"/>
          <w:sz w:val="28"/>
        </w:rPr>
        <w:t xml:space="preserve"> без</w:t>
      </w:r>
      <w:r>
        <w:rPr>
          <w:rFonts w:ascii="Times New Roman" w:hAnsi="Times New Roman"/>
          <w:sz w:val="28"/>
        </w:rPr>
        <w:t>над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жной к взысканию задолженности по платежам в бюджет муниципального образо</w:t>
      </w:r>
      <w:r>
        <w:rPr>
          <w:rFonts w:ascii="Times New Roman" w:hAnsi="Times New Roman"/>
          <w:sz w:val="28"/>
        </w:rPr>
        <w:t xml:space="preserve">вания </w:t>
      </w:r>
      <w:r>
        <w:rPr>
          <w:rFonts w:ascii="Times New Roman" w:hAnsi="Times New Roman"/>
          <w:sz w:val="28"/>
        </w:rPr>
        <w:t>Ленинградский 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</w:t>
      </w:r>
      <w:r>
        <w:rPr>
          <w:rFonts w:ascii="Times New Roman" w:hAnsi="Times New Roman"/>
          <w:sz w:val="28"/>
        </w:rPr>
        <w:t>пальный округ</w:t>
      </w:r>
      <w:r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и о </w:t>
      </w:r>
      <w:r>
        <w:rPr>
          <w:rFonts w:ascii="Times New Roman" w:hAnsi="Times New Roman"/>
          <w:sz w:val="28"/>
        </w:rPr>
        <w:t>ее</w:t>
      </w:r>
      <w:r>
        <w:rPr>
          <w:rFonts w:ascii="Times New Roman" w:hAnsi="Times New Roman"/>
          <w:sz w:val="28"/>
        </w:rPr>
        <w:t xml:space="preserve"> списании (восстановлении) в бюджетном (бухгалте</w:t>
      </w:r>
      <w:r>
        <w:rPr>
          <w:rFonts w:ascii="Times New Roman" w:hAnsi="Times New Roman"/>
          <w:sz w:val="28"/>
        </w:rPr>
        <w:t>рском) уч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те.</w:t>
      </w:r>
    </w:p>
    <w:p w14:paraId="1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Постановление администрации муниципальн</w:t>
      </w:r>
      <w:r>
        <w:rPr>
          <w:rFonts w:ascii="Times New Roman" w:hAnsi="Times New Roman"/>
          <w:sz w:val="28"/>
        </w:rPr>
        <w:t xml:space="preserve">ого </w:t>
      </w:r>
      <w:r>
        <w:rPr>
          <w:rFonts w:ascii="Times New Roman" w:hAnsi="Times New Roman"/>
          <w:sz w:val="28"/>
        </w:rPr>
        <w:t xml:space="preserve">образования Ленинградский район от </w:t>
      </w:r>
      <w:r>
        <w:rPr>
          <w:rFonts w:ascii="Times New Roman" w:hAnsi="Times New Roman"/>
          <w:sz w:val="28"/>
        </w:rPr>
        <w:t>21 июня 2016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 531 «Об утверждении порядка приняти</w:t>
      </w:r>
      <w:r>
        <w:rPr>
          <w:rFonts w:ascii="Times New Roman" w:hAnsi="Times New Roman"/>
          <w:sz w:val="28"/>
        </w:rPr>
        <w:t>я решения о признании безнадежной к взысканию задолженности по неналоговым доходам в бюджет муниципального образования Ленинградский район» и постановление администрации муниципального образования Ленинградский р</w:t>
      </w:r>
      <w:r>
        <w:rPr>
          <w:rFonts w:ascii="Times New Roman" w:hAnsi="Times New Roman"/>
          <w:sz w:val="28"/>
        </w:rPr>
        <w:t>айон от 8 октября 2020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 885 «О внесени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изменений и дополнений в постановление </w:t>
      </w:r>
      <w:r>
        <w:rPr>
          <w:rFonts w:ascii="Times New Roman" w:hAnsi="Times New Roman"/>
          <w:sz w:val="28"/>
        </w:rPr>
        <w:t>адми</w:t>
      </w:r>
      <w:r>
        <w:rPr>
          <w:rFonts w:ascii="Times New Roman" w:hAnsi="Times New Roman"/>
          <w:sz w:val="28"/>
        </w:rPr>
        <w:t xml:space="preserve">нистрации муниципального образования Ленинградский район </w:t>
      </w:r>
      <w:r>
        <w:rPr>
          <w:rFonts w:ascii="Times New Roman" w:hAnsi="Times New Roman"/>
          <w:sz w:val="28"/>
        </w:rPr>
        <w:t>от 20 июня 2016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№ 531 «Об утверждении порядка принятия  решения о при</w:t>
      </w:r>
      <w:r>
        <w:rPr>
          <w:rFonts w:ascii="Times New Roman" w:hAnsi="Times New Roman"/>
          <w:sz w:val="28"/>
        </w:rPr>
        <w:t>знании безнадежной к взысканию задолженности по неналоговым доходам в бюджет муницип</w:t>
      </w:r>
      <w:r>
        <w:rPr>
          <w:rFonts w:ascii="Times New Roman" w:hAnsi="Times New Roman"/>
          <w:sz w:val="28"/>
        </w:rPr>
        <w:t>ального образования Ленинградский район» признать утрати</w:t>
      </w:r>
      <w:r>
        <w:rPr>
          <w:rFonts w:ascii="Times New Roman" w:hAnsi="Times New Roman"/>
          <w:sz w:val="28"/>
        </w:rPr>
        <w:t>вшими силу.</w:t>
      </w:r>
    </w:p>
    <w:p w14:paraId="1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Финансовому уп</w:t>
      </w:r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 xml:space="preserve">влению администрации </w:t>
      </w:r>
      <w:r>
        <w:rPr>
          <w:rFonts w:ascii="Times New Roman" w:hAnsi="Times New Roman"/>
          <w:sz w:val="28"/>
        </w:rPr>
        <w:t xml:space="preserve">Ленинградский муниципальный округ (Тертица С.В.) обеспечить официальное </w:t>
      </w:r>
      <w:r>
        <w:rPr>
          <w:rFonts w:ascii="Times New Roman" w:hAnsi="Times New Roman"/>
          <w:sz w:val="28"/>
        </w:rPr>
        <w:t xml:space="preserve">опубликование </w:t>
      </w:r>
      <w:r>
        <w:rPr>
          <w:rFonts w:ascii="Times New Roman" w:hAnsi="Times New Roman"/>
          <w:sz w:val="28"/>
        </w:rPr>
        <w:t>и разм</w:t>
      </w:r>
      <w:r>
        <w:rPr>
          <w:rFonts w:ascii="Times New Roman" w:hAnsi="Times New Roman"/>
          <w:sz w:val="28"/>
        </w:rPr>
        <w:t>ещение насто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щего пост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новления</w:t>
      </w:r>
      <w:r>
        <w:rPr>
          <w:rFonts w:ascii="Times New Roman" w:hAnsi="Times New Roman"/>
          <w:sz w:val="28"/>
        </w:rPr>
        <w:t xml:space="preserve"> на официальном са</w:t>
      </w:r>
      <w:r>
        <w:rPr>
          <w:rFonts w:ascii="Times New Roman" w:hAnsi="Times New Roman"/>
          <w:sz w:val="28"/>
        </w:rPr>
        <w:t>йте ад</w:t>
      </w:r>
      <w:r>
        <w:rPr>
          <w:rFonts w:ascii="Times New Roman" w:hAnsi="Times New Roman"/>
          <w:sz w:val="28"/>
        </w:rPr>
        <w:t xml:space="preserve">министрации </w:t>
      </w: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нградский муниципальный округ в сети Интернет по адресу: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"http://www.adminlenkub.ru"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www</w:t>
      </w:r>
      <w:r>
        <w:rPr>
          <w:rStyle w:val="Style_2_ch"/>
          <w:rFonts w:ascii="Times New Roman" w:hAnsi="Times New Roman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adminlenkub</w:t>
      </w:r>
      <w:r>
        <w:rPr>
          <w:rStyle w:val="Style_2_ch"/>
          <w:rFonts w:ascii="Times New Roman" w:hAnsi="Times New Roman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>ru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15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ind w:firstLine="709" w:left="0"/>
        <w:jc w:val="both"/>
        <w:rPr>
          <w:rFonts w:ascii="Times New Roman" w:hAnsi="Times New Roman"/>
          <w:sz w:val="28"/>
        </w:rPr>
      </w:pPr>
      <w:r>
        <w:br w:type="page"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Контроль за выполнением настоящего постанов</w:t>
      </w:r>
      <w:r>
        <w:rPr>
          <w:rFonts w:ascii="Times New Roman" w:hAnsi="Times New Roman"/>
          <w:sz w:val="28"/>
        </w:rPr>
        <w:t>ления возложить на замес</w:t>
      </w:r>
      <w:r>
        <w:rPr>
          <w:rFonts w:ascii="Times New Roman" w:hAnsi="Times New Roman"/>
          <w:sz w:val="28"/>
        </w:rPr>
        <w:t>тителя главы Ленинградского муниципального округа,</w:t>
      </w:r>
      <w:r>
        <w:rPr>
          <w:rFonts w:ascii="Times New Roman" w:hAnsi="Times New Roman"/>
          <w:sz w:val="28"/>
        </w:rPr>
        <w:t xml:space="preserve"> начальника финансового управления администрации Тертицу С.В.</w:t>
      </w:r>
    </w:p>
    <w:p w14:paraId="17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</w:rPr>
        <w:t>со дня</w:t>
      </w:r>
      <w:r>
        <w:rPr>
          <w:rFonts w:ascii="Times New Roman" w:hAnsi="Times New Roman"/>
          <w:sz w:val="28"/>
        </w:rPr>
        <w:t xml:space="preserve"> его официального опубликования.</w:t>
      </w:r>
    </w:p>
    <w:p w14:paraId="18000000">
      <w:pPr>
        <w:ind/>
        <w:jc w:val="both"/>
        <w:rPr>
          <w:rFonts w:ascii="Times New Roman" w:hAnsi="Times New Roman"/>
          <w:sz w:val="28"/>
        </w:rPr>
      </w:pPr>
    </w:p>
    <w:p w14:paraId="19000000">
      <w:pPr>
        <w:rPr>
          <w:rFonts w:ascii="Times New Roman" w:hAnsi="Times New Roman"/>
          <w:sz w:val="28"/>
        </w:rPr>
      </w:pP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Лен</w:t>
      </w:r>
      <w:r>
        <w:rPr>
          <w:rFonts w:ascii="Times New Roman" w:hAnsi="Times New Roman"/>
          <w:sz w:val="28"/>
        </w:rPr>
        <w:t>инградско</w:t>
      </w:r>
      <w:r>
        <w:rPr>
          <w:rFonts w:ascii="Times New Roman" w:hAnsi="Times New Roman"/>
          <w:sz w:val="28"/>
        </w:rPr>
        <w:t xml:space="preserve">го </w:t>
      </w: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Ю.Ю. Шулико</w:t>
      </w:r>
    </w:p>
    <w:p w14:paraId="1C000000">
      <w:pPr>
        <w:pStyle w:val="Style_1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2025-11-13T13:27:03Z</dcterms:modified>
</cp:coreProperties>
</file>