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ПРОТОКОЛ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4</w:t>
      </w:r>
    </w:p>
    <w:p w14:paraId="02000000">
      <w:pPr>
        <w:widowControl w:val="1"/>
        <w:spacing w:after="0" w:line="264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рабоч</w:t>
      </w:r>
      <w:r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групп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межведомственной комиссии Краснодарского края по противодействию нелегальной занятости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0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>ого образования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Ленинградский муниципальный округ</w:t>
      </w:r>
    </w:p>
    <w:p w14:paraId="0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«26</w:t>
      </w:r>
      <w:r>
        <w:rPr>
          <w:rFonts w:ascii="Times New Roman" w:hAnsi="Times New Roman"/>
          <w:sz w:val="28"/>
        </w:rPr>
        <w:t>» марта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т. </w:t>
      </w:r>
      <w:r>
        <w:rPr>
          <w:rFonts w:ascii="Times New Roman" w:hAnsi="Times New Roman"/>
          <w:sz w:val="28"/>
        </w:rPr>
        <w:t>Ленинградская</w:t>
      </w:r>
    </w:p>
    <w:p w14:paraId="06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1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191"/>
        <w:gridCol w:w="5447"/>
      </w:tblGrid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Председательствовал:</w:t>
            </w:r>
          </w:p>
          <w:p w14:paraId="08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Тертица </w:t>
            </w:r>
          </w:p>
          <w:p w14:paraId="09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Сергей Владимирович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</w:t>
            </w:r>
            <w:r>
              <w:rPr>
                <w:rFonts w:ascii="Times New Roman" w:hAnsi="Times New Roman"/>
                <w:sz w:val="28"/>
              </w:rPr>
              <w:t>аместитель</w:t>
            </w:r>
            <w:r>
              <w:rPr>
                <w:rFonts w:ascii="Times New Roman" w:hAnsi="Times New Roman"/>
                <w:sz w:val="28"/>
              </w:rPr>
              <w:t xml:space="preserve"> главы Ленинградского муниципального округа, начальник</w:t>
            </w:r>
            <w:r>
              <w:rPr>
                <w:rFonts w:ascii="Times New Roman" w:hAnsi="Times New Roman"/>
                <w:sz w:val="28"/>
              </w:rPr>
              <w:t xml:space="preserve"> финансового управления администрации</w:t>
            </w:r>
            <w:r>
              <w:rPr>
                <w:rFonts w:ascii="Times New Roman" w:hAnsi="Times New Roman"/>
                <w:sz w:val="28"/>
              </w:rPr>
              <w:t>, заместитель председателя рабочей группы Комиссии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0C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D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Секретарь:</w:t>
            </w:r>
          </w:p>
          <w:p w14:paraId="0E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Андрющенко Денис Валерьевич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исполняющий обязанности начальника</w:t>
            </w:r>
            <w:r>
              <w:rPr>
                <w:rFonts w:ascii="Times New Roman" w:hAnsi="Times New Roman"/>
                <w:sz w:val="28"/>
              </w:rPr>
              <w:t xml:space="preserve">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, секретарь Комиссии 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0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Супрун Елена Васильевна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1000000">
            <w:pPr>
              <w:widowControl w:val="0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ведущий специалист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2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3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Хамракулова Татьяна Геннадиевна</w:t>
            </w:r>
          </w:p>
          <w:p w14:paraId="14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5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6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7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Гром Андрей Леонидович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8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9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A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B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C000000">
            <w:pPr>
              <w:rPr>
                <w:rFonts w:ascii="Times New Roman" w:hAnsi="Times New Roman"/>
                <w:sz w:val="28"/>
              </w:rPr>
            </w:pPr>
          </w:p>
          <w:p w14:paraId="1D00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 персонифицированного учета и администрирования страховых взносов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1E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1F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0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руководитель </w:t>
            </w:r>
            <w:r>
              <w:rPr>
                <w:rFonts w:ascii="Times New Roman" w:hAnsi="Times New Roman"/>
                <w:sz w:val="28"/>
              </w:rPr>
              <w:t xml:space="preserve">филиала </w:t>
            </w:r>
            <w:r>
              <w:rPr>
                <w:rFonts w:ascii="Times New Roman" w:hAnsi="Times New Roman"/>
                <w:sz w:val="28"/>
              </w:rPr>
              <w:t>ГКУКК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ЦЗН</w:t>
            </w:r>
            <w:r>
              <w:rPr>
                <w:rFonts w:ascii="Times New Roman" w:hAnsi="Times New Roman"/>
                <w:sz w:val="28"/>
              </w:rPr>
              <w:t xml:space="preserve"> КК в Ленинградском районе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21000000">
            <w:pPr>
              <w:rPr>
                <w:rFonts w:ascii="Times New Roman" w:hAnsi="Times New Roman"/>
                <w:sz w:val="28"/>
              </w:rPr>
            </w:pPr>
          </w:p>
          <w:p w14:paraId="22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Рогочая Татьяна Станиславовна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отдела трудовых отношений, охраны труда и взаимодействия с работодателями ГКУ КК ЦЗН в Ленинградском муниципальном округе</w:t>
            </w:r>
          </w:p>
          <w:p w14:paraId="25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Гуньков Евгений Эдуардович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начальника камерального отдела № 2 МРИ ФНС России № 2 по Краснодарскому краю</w:t>
            </w: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Гузенко Сергей Сергеевич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отделения по исполнению административного законодательства подполковник полиции</w:t>
            </w:r>
          </w:p>
        </w:tc>
      </w:tr>
    </w:tbl>
    <w:p w14:paraId="2A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B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Повестка дня</w:t>
      </w:r>
      <w:r>
        <w:rPr>
          <w:rFonts w:ascii="Times New Roman" w:hAnsi="Times New Roman"/>
          <w:b w:val="1"/>
          <w:sz w:val="28"/>
        </w:rPr>
        <w:t>:</w:t>
      </w:r>
    </w:p>
    <w:p w14:paraId="2C000000">
      <w:pPr>
        <w:widowControl w:val="1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b w:val="0"/>
          <w:sz w:val="28"/>
        </w:rPr>
        <w:t>1. Тертица Сергей Владимирович</w:t>
      </w:r>
      <w:r>
        <w:rPr>
          <w:rFonts w:ascii="XO Thames" w:hAnsi="XO Thames"/>
          <w:b w:val="0"/>
          <w:sz w:val="28"/>
        </w:rPr>
        <w:t>: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Вступительное слово о работе </w:t>
      </w:r>
      <w:r>
        <w:rPr>
          <w:rFonts w:ascii="XO Thames" w:hAnsi="XO Thames"/>
          <w:sz w:val="28"/>
        </w:rPr>
        <w:t xml:space="preserve">рабочей группы межведомственной комиссии Краснодарского края по противодействию нелегальной занятости муниципального образования </w:t>
      </w:r>
      <w:r>
        <w:rPr>
          <w:rFonts w:ascii="XO Thames" w:hAnsi="XO Thames"/>
          <w:sz w:val="28"/>
        </w:rPr>
        <w:t>Ленинградский муниципальный округ</w:t>
      </w:r>
      <w:r>
        <w:rPr>
          <w:rFonts w:ascii="XO Thames" w:hAnsi="XO Thames"/>
          <w:sz w:val="28"/>
        </w:rPr>
        <w:t>.</w:t>
      </w:r>
    </w:p>
    <w:p w14:paraId="2D000000">
      <w:pPr>
        <w:pStyle w:val="Style_3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  <w:highlight w:val="white"/>
        </w:rPr>
        <w:t>Основной задачей</w:t>
      </w:r>
      <w:r>
        <w:rPr>
          <w:rFonts w:ascii="XO Thames" w:hAnsi="XO Thames"/>
          <w:b w:val="0"/>
          <w:sz w:val="28"/>
          <w:highlight w:val="white"/>
        </w:rPr>
        <w:t xml:space="preserve"> рабочей группы</w:t>
      </w:r>
      <w:r>
        <w:rPr>
          <w:rFonts w:ascii="XO Thames" w:hAnsi="XO Thames"/>
          <w:b w:val="0"/>
          <w:sz w:val="28"/>
          <w:highlight w:val="white"/>
        </w:rPr>
        <w:t xml:space="preserve"> Комиссии является активизация работы, направленной на проведение комплекса мероприятий по хозяйствующим субъектам у которых количество действующих в 4 квартале 2025 года лицензий на осуществление розничной продажи алкогольной продукции в местах осуществления торговли превышает среднесписочную численность работников.  </w:t>
      </w:r>
    </w:p>
    <w:p w14:paraId="2E000000">
      <w:pPr>
        <w:pStyle w:val="Style_3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  <w:highlight w:val="white"/>
        </w:rPr>
      </w:pPr>
      <w:r>
        <w:rPr>
          <w:rFonts w:ascii="XO Thames" w:hAnsi="XO Thames"/>
          <w:b w:val="0"/>
          <w:sz w:val="28"/>
        </w:rPr>
        <w:t>По итогам заседания комиссия решила</w:t>
      </w:r>
      <w:r>
        <w:rPr>
          <w:rFonts w:ascii="XO Thames" w:hAnsi="XO Thames"/>
          <w:b w:val="0"/>
          <w:sz w:val="28"/>
        </w:rPr>
        <w:t>:</w:t>
      </w:r>
    </w:p>
    <w:p w14:paraId="2F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Работодателям принять к сведению информацию. Индивидуальному предпринимателю Иващенко Виктории Владиславовне устранить нарушения трудового законодательства.</w:t>
      </w:r>
    </w:p>
    <w:p w14:paraId="30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Активизировать работу, направленную на проведение комплекса мероприятий по хозяйствующим субъектам у которых количество действующих лицензий на осуществление торговли превышает среднесписочную численность работников. </w:t>
      </w:r>
    </w:p>
    <w:p w14:paraId="31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Продолжить проводить комплекс мероприятий по легализации трудовых отношений , который позволит сократить количество нарушений.</w:t>
      </w:r>
    </w:p>
    <w:p w14:paraId="32000000">
      <w:pPr>
        <w:pStyle w:val="Style_4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33000000">
      <w:pPr>
        <w:pStyle w:val="Style_4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34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Заместитель председателя</w:t>
      </w:r>
      <w:r>
        <w:rPr>
          <w:rFonts w:ascii="XO Thames" w:hAnsi="XO Thames"/>
          <w:sz w:val="28"/>
        </w:rPr>
        <w:t xml:space="preserve"> комиссии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             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 xml:space="preserve">       </w:t>
      </w:r>
      <w:r>
        <w:rPr>
          <w:rFonts w:ascii="XO Thames" w:hAnsi="XO Thames"/>
          <w:sz w:val="28"/>
        </w:rPr>
        <w:t xml:space="preserve"> С.В. Тертица</w:t>
      </w:r>
    </w:p>
    <w:p w14:paraId="35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</w:p>
    <w:p w14:paraId="36000000">
      <w:pPr>
        <w:widowControl w:val="0"/>
        <w:spacing w:after="0"/>
        <w:ind/>
        <w:jc w:val="both"/>
        <w:rPr>
          <w:rFonts w:ascii="XO Thames" w:hAnsi="XO Thames"/>
          <w:sz w:val="28"/>
        </w:rPr>
      </w:pPr>
    </w:p>
    <w:p w14:paraId="37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Секретарь комиссии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</w:t>
      </w:r>
      <w:r>
        <w:rPr>
          <w:rFonts w:ascii="XO Thames" w:hAnsi="XO Thames"/>
          <w:sz w:val="28"/>
        </w:rPr>
        <w:t>Д.В</w:t>
      </w:r>
      <w:r>
        <w:rPr>
          <w:rFonts w:ascii="XO Thames" w:hAnsi="XO Thames"/>
          <w:sz w:val="28"/>
        </w:rPr>
        <w:t>. Андрющенко</w:t>
      </w:r>
    </w:p>
    <w:sectPr>
      <w:pgSz w:h="16838" w:orient="portrait" w:w="11906"/>
      <w:pgMar w:bottom="851" w:footer="709" w:gutter="0" w:header="709" w:left="1701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toc 3"/>
    <w:next w:val="Style_5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5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2" w:type="paragraph">
    <w:name w:val="No Spacing"/>
    <w:link w:val="Style_2_ch"/>
    <w:pPr>
      <w:widowControl w:val="1"/>
      <w:spacing w:after="0" w:line="240" w:lineRule="auto"/>
      <w:ind/>
    </w:pPr>
  </w:style>
  <w:style w:styleId="Style_2_ch" w:type="character">
    <w:name w:val="No Spacing"/>
    <w:link w:val="Style_2"/>
  </w:style>
  <w:style w:styleId="Style_3" w:type="paragraph">
    <w:name w:val="heading 1"/>
    <w:basedOn w:val="Style_5"/>
    <w:link w:val="Style_3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3_ch" w:type="character">
    <w:name w:val="heading 1"/>
    <w:basedOn w:val="Style_5_ch"/>
    <w:link w:val="Style_3"/>
    <w:rPr>
      <w:rFonts w:ascii="Times New Roman" w:hAnsi="Times New Roman"/>
      <w:b w:val="1"/>
      <w:sz w:val="48"/>
    </w:rPr>
  </w:style>
  <w:style w:styleId="Style_15" w:type="paragraph">
    <w:name w:val="Hyperlink"/>
    <w:basedOn w:val="Style_10"/>
    <w:link w:val="Style_15_ch"/>
    <w:rPr>
      <w:color w:themeColor="hyperlink" w:val="0000FF"/>
      <w:u w:val="single"/>
    </w:rPr>
  </w:style>
  <w:style w:styleId="Style_15_ch" w:type="character">
    <w:name w:val="Hyperlink"/>
    <w:basedOn w:val="Style_10_ch"/>
    <w:link w:val="Style_15"/>
    <w:rPr>
      <w:color w:themeColor="hyperlink"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4" w:type="paragraph">
    <w:name w:val="List Paragraph"/>
    <w:basedOn w:val="Style_5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5_ch"/>
    <w:link w:val="Style_4"/>
  </w:style>
  <w:style w:styleId="Style_17" w:type="paragraph">
    <w:name w:val="toc 1"/>
    <w:next w:val="Style_5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5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Strong"/>
    <w:basedOn w:val="Style_10"/>
    <w:link w:val="Style_20_ch"/>
    <w:rPr>
      <w:b w:val="1"/>
    </w:rPr>
  </w:style>
  <w:style w:styleId="Style_20_ch" w:type="character">
    <w:name w:val="Strong"/>
    <w:basedOn w:val="Style_10_ch"/>
    <w:link w:val="Style_20"/>
    <w:rPr>
      <w:b w:val="1"/>
    </w:rPr>
  </w:style>
  <w:style w:styleId="Style_21" w:type="paragraph">
    <w:name w:val="toc 8"/>
    <w:next w:val="Style_5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5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5"/>
    <w:link w:val="Style_2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5"/>
    <w:link w:val="Style_2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5"/>
    <w:link w:val="Style_2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Emphasis"/>
    <w:basedOn w:val="Style_10"/>
    <w:link w:val="Style_26_ch"/>
    <w:rPr>
      <w:i w:val="1"/>
    </w:rPr>
  </w:style>
  <w:style w:styleId="Style_26_ch" w:type="character">
    <w:name w:val="Emphasis"/>
    <w:basedOn w:val="Style_10_ch"/>
    <w:link w:val="Style_26"/>
    <w:rPr>
      <w:i w:val="1"/>
    </w:rPr>
  </w:style>
  <w:style w:styleId="Style_27" w:type="paragraph">
    <w:name w:val="heading 2"/>
    <w:next w:val="Style_5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28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2026-04-06T12:16:15Z</dcterms:created>
  <dcterms:modified xsi:type="dcterms:W3CDTF">2026-07-20T07:39:44Z</dcterms:modified>
</cp:coreProperties>
</file>