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sz w:val="28"/>
          <w:szCs w:val="28"/>
        </w:rPr>
      </w:pPr>
      <w:r>
        <w:rPr>
          <w:rFonts w:cs="Arial"/>
          <w:bCs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4820" cy="57912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482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0pt;height:45.6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sz w:val="22"/>
          <w:szCs w:val="22"/>
        </w:rPr>
      </w:pPr>
      <w:r>
        <w:rPr>
          <w:rFonts w:ascii="FreeSerif" w:hAnsi="FreeSerif" w:cs="FreeSerif"/>
          <w:sz w:val="22"/>
          <w:szCs w:val="22"/>
        </w:rPr>
      </w:r>
      <w:r>
        <w:rPr>
          <w:rFonts w:ascii="FreeSerif" w:hAnsi="FreeSerif" w:cs="FreeSerif"/>
          <w:sz w:val="22"/>
          <w:szCs w:val="22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РАЙОН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ПОСТАНОВЛЕНИЕ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right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  <w:u w:val="single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</w:rPr>
        <w:t xml:space="preserve">04.12.2024 г.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№ 1334</w:t>
      </w: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cs="FreeSerif"/>
          <w:sz w:val="28"/>
          <w:szCs w:val="28"/>
          <w:u w:val="single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 </w:t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</w:rPr>
      </w:pPr>
      <w:r>
        <w:rPr>
          <w:rFonts w:ascii="FreeSerif" w:hAnsi="FreeSerif" w:cs="FreeSerif"/>
          <w:b/>
        </w:rPr>
      </w:r>
      <w:r>
        <w:rPr>
          <w:rFonts w:ascii="FreeSerif" w:hAnsi="FreeSerif" w:cs="FreeSerif"/>
          <w:b/>
        </w:rPr>
      </w:r>
    </w:p>
    <w:p>
      <w:pPr>
        <w:jc w:val="center"/>
        <w:spacing w:before="17"/>
        <w:tabs>
          <w:tab w:val="left" w:pos="2590" w:leader="none"/>
        </w:tabs>
        <w:rPr>
          <w:rFonts w:ascii="FreeSerif" w:hAnsi="FreeSerif" w:cs="FreeSerif"/>
          <w:color w:val="ffffff"/>
          <w:sz w:val="28"/>
          <w:szCs w:val="28"/>
        </w:rPr>
      </w:pPr>
      <w:r>
        <w:rPr>
          <w:rFonts w:ascii="FreeSerif" w:hAnsi="FreeSerif" w:cs="FreeSerif"/>
          <w:color w:val="ffffff"/>
          <w:sz w:val="28"/>
          <w:szCs w:val="28"/>
        </w:rPr>
      </w:r>
      <w:r>
        <w:rPr>
          <w:rFonts w:ascii="FreeSerif" w:hAnsi="FreeSerif" w:cs="FreeSerif"/>
          <w:color w:val="ffffff"/>
          <w:sz w:val="28"/>
          <w:szCs w:val="28"/>
        </w:rPr>
      </w:r>
    </w:p>
    <w:p>
      <w:pPr>
        <w:pStyle w:val="778"/>
        <w:jc w:val="center"/>
        <w:rPr>
          <w:b/>
          <w:bCs/>
          <w:sz w:val="28"/>
          <w:szCs w:val="28"/>
        </w:rPr>
      </w:pPr>
      <w:r>
        <w:rPr>
          <w:rFonts w:eastAsia="FreeSerif"/>
          <w:color w:val="ffffff"/>
          <w:sz w:val="28"/>
          <w:szCs w:val="28"/>
        </w:rPr>
        <w:t xml:space="preserve">й</w:t>
      </w:r>
      <w:r>
        <w:rPr>
          <w:rFonts w:eastAsia="FreeSerif"/>
          <w:b/>
          <w:sz w:val="28"/>
          <w:szCs w:val="28"/>
        </w:rPr>
        <w:t xml:space="preserve">О проведении муниципальной специализированной розничной периодичной выставки-ярмарки по продаже </w:t>
      </w:r>
      <w:r>
        <w:rPr>
          <w:rFonts w:eastAsia="FreeSerif"/>
          <w:b/>
          <w:sz w:val="28"/>
          <w:szCs w:val="28"/>
        </w:rPr>
        <w:t xml:space="preserve">декоративных и</w:t>
      </w:r>
      <w:r>
        <w:rPr>
          <w:b/>
          <w:bCs/>
          <w:sz w:val="28"/>
          <w:szCs w:val="28"/>
        </w:rPr>
      </w:r>
    </w:p>
    <w:p>
      <w:pPr>
        <w:pStyle w:val="778"/>
        <w:jc w:val="center"/>
        <w:rPr>
          <w:b/>
          <w:bCs/>
          <w:sz w:val="28"/>
          <w:szCs w:val="28"/>
        </w:rPr>
      </w:pPr>
      <w:r>
        <w:rPr>
          <w:rFonts w:eastAsia="FreeSerif"/>
          <w:b/>
          <w:sz w:val="28"/>
          <w:szCs w:val="28"/>
        </w:rPr>
        <w:t xml:space="preserve">домашних птиц и животных</w:t>
      </w:r>
      <w:r>
        <w:rPr>
          <w:rFonts w:eastAsia="FreeSerif"/>
          <w:b/>
          <w:bCs/>
          <w:sz w:val="28"/>
          <w:szCs w:val="28"/>
        </w:rPr>
        <w:t xml:space="preserve"> по адресу: Краснодарский край, Ленинградский район, </w:t>
      </w:r>
      <w:r>
        <w:rPr>
          <w:rFonts w:eastAsia="FreeSerif"/>
          <w:b/>
          <w:sz w:val="28"/>
          <w:szCs w:val="28"/>
        </w:rPr>
        <w:t xml:space="preserve">станица Ленинградская,  в районе пересечения улиц Школьной и Степной</w:t>
      </w:r>
      <w:r>
        <w:rPr>
          <w:b/>
          <w:bCs/>
          <w:sz w:val="28"/>
          <w:szCs w:val="28"/>
        </w:rPr>
      </w:r>
    </w:p>
    <w:p>
      <w:pPr>
        <w:pStyle w:val="937"/>
        <w:jc w:val="center"/>
        <w:tabs>
          <w:tab w:val="left" w:pos="1276" w:leader="none"/>
        </w:tabs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937"/>
        <w:tabs>
          <w:tab w:val="left" w:pos="1276" w:leader="none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</w:p>
    <w:p>
      <w:pPr>
        <w:pStyle w:val="778"/>
        <w:ind w:firstLine="708"/>
        <w:jc w:val="both"/>
        <w:rPr>
          <w:sz w:val="28"/>
          <w:szCs w:val="28"/>
        </w:rPr>
      </w:pPr>
      <w:r>
        <w:rPr>
          <w:rFonts w:eastAsia="FreeSerif"/>
          <w:sz w:val="28"/>
          <w:szCs w:val="28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законом Краснодарского края от 1 марта 2011 г. </w:t>
      </w:r>
      <w:r>
        <w:rPr>
          <w:rFonts w:eastAsia="FreeSerif"/>
          <w:sz w:val="28"/>
          <w:szCs w:val="28"/>
        </w:rPr>
        <w:t xml:space="preserve">                  </w:t>
      </w:r>
      <w:r>
        <w:rPr>
          <w:rFonts w:eastAsia="FreeSerif"/>
          <w:sz w:val="28"/>
          <w:szCs w:val="28"/>
        </w:rPr>
        <w:t xml:space="preserve">№ 2195-КЗ «Об организации деятельности розничных</w:t>
      </w:r>
      <w:r>
        <w:rPr>
          <w:rFonts w:eastAsia="FreeSerif"/>
          <w:sz w:val="28"/>
          <w:szCs w:val="28"/>
        </w:rPr>
        <w:t xml:space="preserve"> рынков, </w:t>
      </w:r>
      <w:r>
        <w:rPr>
          <w:rFonts w:eastAsia="FreeSerif"/>
          <w:sz w:val="28"/>
          <w:szCs w:val="28"/>
        </w:rPr>
        <w:t xml:space="preserve">                             </w:t>
      </w:r>
      <w:r>
        <w:rPr>
          <w:rFonts w:eastAsia="FreeSerif"/>
          <w:sz w:val="28"/>
          <w:szCs w:val="28"/>
        </w:rPr>
        <w:t xml:space="preserve">ярмарок и агропромышленных выставок-ярмарок на территории Краснодарского края», </w:t>
      </w:r>
      <w:r>
        <w:rPr>
          <w:rFonts w:eastAsia="FreeSerif"/>
          <w:sz w:val="28"/>
          <w:szCs w:val="28"/>
        </w:rPr>
        <w:t xml:space="preserve">в целях наиболее полного удовлетворения </w:t>
      </w:r>
      <w:r>
        <w:rPr>
          <w:rFonts w:eastAsia="FreeSerif"/>
          <w:sz w:val="28"/>
          <w:szCs w:val="28"/>
        </w:rPr>
        <w:t xml:space="preserve">          </w:t>
      </w:r>
      <w:r>
        <w:rPr>
          <w:rFonts w:eastAsia="FreeSerif"/>
          <w:sz w:val="28"/>
          <w:szCs w:val="28"/>
        </w:rPr>
        <w:t xml:space="preserve">потребностей жителей Ленинградского муниципального округа Краснодарского края в услугах торговли и создания благоприятных</w:t>
      </w:r>
      <w:r>
        <w:rPr>
          <w:rFonts w:eastAsia="FreeSerif"/>
          <w:sz w:val="28"/>
          <w:szCs w:val="28"/>
        </w:rPr>
        <w:t xml:space="preserve">                 </w:t>
      </w:r>
      <w:r>
        <w:rPr>
          <w:rFonts w:eastAsia="FreeSerif"/>
          <w:sz w:val="28"/>
          <w:szCs w:val="28"/>
        </w:rPr>
        <w:t xml:space="preserve"> услов</w:t>
      </w:r>
      <w:r>
        <w:rPr>
          <w:rFonts w:eastAsia="FreeSerif"/>
          <w:sz w:val="28"/>
          <w:szCs w:val="28"/>
        </w:rPr>
        <w:t xml:space="preserve">ий местным товаропрои</w:t>
      </w:r>
      <w:r>
        <w:rPr>
          <w:rFonts w:eastAsia="FreeSerif"/>
          <w:sz w:val="28"/>
          <w:szCs w:val="28"/>
        </w:rPr>
        <w:t xml:space="preserve">зводителям, а также гражданам, </w:t>
      </w:r>
      <w:r>
        <w:rPr>
          <w:rFonts w:eastAsia="FreeSerif"/>
          <w:sz w:val="28"/>
          <w:szCs w:val="28"/>
        </w:rPr>
        <w:t xml:space="preserve">ведущим крестьянские (фермерские) и личные подсобные хозяйства, а также на основании заявления индивидуального предпринимателя Коротиной Оксаны Алексеевны от 26 ноября 2024 г. № 10076, </w:t>
      </w:r>
      <w:r>
        <w:rPr>
          <w:rFonts w:eastAsia="FreeSerif"/>
          <w:sz w:val="28"/>
          <w:szCs w:val="28"/>
        </w:rPr>
        <w:t xml:space="preserve">п о с т а н о в л</w:t>
      </w:r>
      <w:r>
        <w:rPr>
          <w:rFonts w:eastAsia="FreeSerif"/>
          <w:sz w:val="28"/>
          <w:szCs w:val="28"/>
        </w:rPr>
        <w:t xml:space="preserve"> я ю:</w:t>
      </w:r>
      <w:r>
        <w:rPr>
          <w:sz w:val="28"/>
          <w:szCs w:val="28"/>
        </w:rPr>
      </w:r>
    </w:p>
    <w:p>
      <w:pPr>
        <w:pStyle w:val="778"/>
        <w:numPr>
          <w:ilvl w:val="0"/>
          <w:numId w:val="38"/>
        </w:numPr>
        <w:ind w:left="0"/>
        <w:jc w:val="both"/>
      </w:pPr>
      <w:r>
        <w:rPr>
          <w:rFonts w:eastAsia="FreeSerif"/>
          <w:sz w:val="28"/>
          <w:szCs w:val="28"/>
        </w:rPr>
        <w:t xml:space="preserve">Проводить муниципальную специализированную розничную периодичную выставку-ярмарку по продаже декоративных и домашних</w:t>
      </w:r>
      <w:r>
        <w:rPr>
          <w:rFonts w:eastAsia="FreeSerif"/>
          <w:sz w:val="28"/>
          <w:szCs w:val="28"/>
        </w:rPr>
        <w:t xml:space="preserve">               </w:t>
      </w:r>
      <w:r>
        <w:rPr>
          <w:rFonts w:eastAsia="FreeSerif"/>
          <w:sz w:val="28"/>
          <w:szCs w:val="28"/>
        </w:rPr>
        <w:t xml:space="preserve"> птиц и животных по адресу: Краснодарский край, </w:t>
      </w:r>
      <w:r>
        <w:rPr>
          <w:rFonts w:eastAsia="FreeSerif"/>
          <w:sz w:val="28"/>
          <w:szCs w:val="28"/>
        </w:rPr>
        <w:t xml:space="preserve">Ленинградский </w:t>
      </w:r>
      <w:r>
        <w:rPr>
          <w:rFonts w:eastAsia="FreeSerif"/>
          <w:sz w:val="28"/>
          <w:szCs w:val="28"/>
        </w:rPr>
        <w:t xml:space="preserve">район</w:t>
      </w:r>
      <w:r>
        <w:rPr>
          <w:rFonts w:eastAsia="FreeSerif"/>
          <w:sz w:val="28"/>
          <w:szCs w:val="28"/>
        </w:rPr>
        <w:t xml:space="preserve">, станица Ленинградская,</w:t>
      </w:r>
      <w:r>
        <w:rPr>
          <w:rFonts w:eastAsia="FreeSerif"/>
          <w:sz w:val="28"/>
          <w:szCs w:val="28"/>
        </w:rPr>
        <w:t xml:space="preserve"> в районе пересечения улиц Ш</w:t>
      </w:r>
      <w:r>
        <w:rPr>
          <w:rFonts w:eastAsia="FreeSerif"/>
          <w:sz w:val="28"/>
          <w:szCs w:val="28"/>
        </w:rPr>
        <w:t xml:space="preserve">кольной и Степной (далее – ярмарка). </w:t>
      </w:r>
      <w:r/>
    </w:p>
    <w:p>
      <w:pPr>
        <w:pStyle w:val="778"/>
        <w:ind w:left="708"/>
        <w:jc w:val="both"/>
        <w:rPr>
          <w:sz w:val="28"/>
          <w:szCs w:val="28"/>
        </w:rPr>
      </w:pPr>
      <w:r>
        <w:rPr>
          <w:rFonts w:eastAsia="FreeSerif"/>
          <w:sz w:val="28"/>
          <w:szCs w:val="28"/>
        </w:rPr>
        <w:t xml:space="preserve">Количество торговых мест на ярмарке – 170.</w:t>
      </w:r>
      <w:r>
        <w:rPr>
          <w:sz w:val="28"/>
          <w:szCs w:val="28"/>
        </w:rPr>
      </w:r>
    </w:p>
    <w:p>
      <w:pPr>
        <w:pStyle w:val="778"/>
        <w:numPr>
          <w:ilvl w:val="0"/>
          <w:numId w:val="38"/>
        </w:numPr>
        <w:ind w:left="0"/>
        <w:jc w:val="both"/>
        <w:rPr>
          <w:sz w:val="28"/>
          <w:szCs w:val="28"/>
        </w:rPr>
      </w:pPr>
      <w:r>
        <w:rPr>
          <w:rFonts w:eastAsia="FreeSerif"/>
          <w:sz w:val="28"/>
          <w:szCs w:val="28"/>
        </w:rPr>
        <w:t xml:space="preserve">Определить организатором ярмарки индивидуального предпринимателя Коротину Оксану Алексеевну. Юридический</w:t>
      </w:r>
      <w:r>
        <w:rPr>
          <w:rFonts w:eastAsia="FreeSerif"/>
          <w:sz w:val="28"/>
          <w:szCs w:val="28"/>
        </w:rPr>
        <w:t xml:space="preserve">                             </w:t>
      </w:r>
      <w:r>
        <w:rPr>
          <w:rFonts w:eastAsia="FreeSerif"/>
          <w:sz w:val="28"/>
          <w:szCs w:val="28"/>
        </w:rPr>
        <w:t xml:space="preserve"> адрес организатора ярмарки: 353740, Краснодарский край, Ленинградский </w:t>
      </w:r>
      <w:r>
        <w:rPr>
          <w:rFonts w:eastAsia="FreeSerif"/>
          <w:sz w:val="28"/>
          <w:szCs w:val="28"/>
        </w:rPr>
        <w:t xml:space="preserve">район,</w:t>
      </w:r>
      <w:r>
        <w:rPr>
          <w:rFonts w:eastAsia="FreeSerif"/>
          <w:sz w:val="28"/>
          <w:szCs w:val="28"/>
        </w:rPr>
        <w:t xml:space="preserve"> станица Ленинградская, </w:t>
      </w:r>
      <w:bookmarkStart w:id="0" w:name="_GoBack"/>
      <w:r/>
      <w:bookmarkEnd w:id="0"/>
      <w:r>
        <w:rPr>
          <w:rFonts w:eastAsia="FreeSerif"/>
          <w:sz w:val="28"/>
          <w:szCs w:val="28"/>
        </w:rPr>
        <w:t xml:space="preserve">улица Коллективная, 12, телефон  </w:t>
      </w:r>
      <w:r>
        <w:rPr>
          <w:rFonts w:eastAsia="FreeSerif"/>
          <w:sz w:val="28"/>
          <w:szCs w:val="28"/>
        </w:rPr>
        <w:t xml:space="preserve">                            </w:t>
      </w:r>
      <w:r>
        <w:rPr>
          <w:rFonts w:eastAsia="FreeSerif"/>
          <w:sz w:val="28"/>
          <w:szCs w:val="28"/>
        </w:rPr>
        <w:t xml:space="preserve">8-909-446-46-09.</w:t>
      </w:r>
      <w:r>
        <w:rPr>
          <w:sz w:val="28"/>
          <w:szCs w:val="28"/>
        </w:rPr>
      </w:r>
    </w:p>
    <w:p>
      <w:pPr>
        <w:pStyle w:val="778"/>
        <w:numPr>
          <w:ilvl w:val="0"/>
          <w:numId w:val="38"/>
        </w:numPr>
        <w:ind w:left="0"/>
        <w:jc w:val="both"/>
        <w:rPr>
          <w:sz w:val="28"/>
          <w:szCs w:val="28"/>
        </w:rPr>
      </w:pPr>
      <w:r>
        <w:rPr>
          <w:rFonts w:eastAsia="FreeSerif"/>
          <w:sz w:val="28"/>
          <w:szCs w:val="28"/>
        </w:rPr>
        <w:t xml:space="preserve">Определить место проведения ярмарки: Краснодарский край, Ленинградский </w:t>
      </w:r>
      <w:r>
        <w:rPr>
          <w:rFonts w:eastAsia="FreeSerif"/>
          <w:sz w:val="28"/>
          <w:szCs w:val="28"/>
        </w:rPr>
        <w:t xml:space="preserve">район</w:t>
      </w:r>
      <w:r>
        <w:rPr>
          <w:rFonts w:eastAsia="FreeSerif"/>
          <w:sz w:val="28"/>
          <w:szCs w:val="28"/>
        </w:rPr>
        <w:t xml:space="preserve">, станица Ленинградская, в районе пересечения улиц Школьной и Степной.</w:t>
      </w:r>
      <w:r>
        <w:rPr>
          <w:sz w:val="28"/>
          <w:szCs w:val="28"/>
        </w:rPr>
      </w:r>
    </w:p>
    <w:p>
      <w:pPr>
        <w:pStyle w:val="778"/>
        <w:numPr>
          <w:ilvl w:val="0"/>
          <w:numId w:val="38"/>
        </w:numPr>
        <w:ind w:left="0"/>
        <w:jc w:val="both"/>
        <w:rPr>
          <w:sz w:val="28"/>
          <w:szCs w:val="28"/>
        </w:rPr>
      </w:pPr>
      <w:r>
        <w:rPr>
          <w:rFonts w:eastAsia="FreeSerif"/>
          <w:sz w:val="28"/>
          <w:szCs w:val="28"/>
        </w:rPr>
        <w:t xml:space="preserve">Определить сро</w:t>
      </w:r>
      <w:r>
        <w:rPr>
          <w:rFonts w:eastAsia="FreeSerif"/>
          <w:sz w:val="28"/>
          <w:szCs w:val="28"/>
        </w:rPr>
        <w:t xml:space="preserve">к проведения ярмарки: ежемесячно, каждое второе воскресенье месяца, с 7.00 часов до 12.00 часов.</w:t>
      </w:r>
      <w:r>
        <w:rPr>
          <w:sz w:val="28"/>
          <w:szCs w:val="28"/>
        </w:rPr>
      </w:r>
    </w:p>
    <w:p>
      <w:pPr>
        <w:pStyle w:val="778"/>
        <w:numPr>
          <w:ilvl w:val="0"/>
          <w:numId w:val="38"/>
        </w:numPr>
        <w:ind w:left="0"/>
        <w:jc w:val="both"/>
        <w:rPr>
          <w:rFonts w:eastAsia="FreeSerif"/>
          <w:sz w:val="28"/>
          <w:szCs w:val="28"/>
        </w:rPr>
      </w:pPr>
      <w:r>
        <w:rPr>
          <w:rFonts w:eastAsia="FreeSerif"/>
          <w:sz w:val="28"/>
          <w:szCs w:val="28"/>
        </w:rPr>
        <w:t xml:space="preserve">Организатору ярмарки индивидуальному предпринимателю Коротиной Оксане Алексеевне обеспечить на ярмарке выполнение следующих мероприятий:</w:t>
      </w:r>
      <w:r>
        <w:rPr>
          <w:rFonts w:eastAsia="FreeSerif"/>
          <w:sz w:val="28"/>
          <w:szCs w:val="28"/>
        </w:rPr>
      </w:r>
    </w:p>
    <w:p>
      <w:pPr>
        <w:pStyle w:val="778"/>
        <w:numPr>
          <w:ilvl w:val="0"/>
          <w:numId w:val="39"/>
        </w:numPr>
        <w:ind w:firstLine="709"/>
        <w:jc w:val="both"/>
        <w:rPr>
          <w:sz w:val="28"/>
          <w:szCs w:val="28"/>
        </w:rPr>
      </w:pPr>
      <w:r>
        <w:rPr>
          <w:rFonts w:eastAsia="FreeSerif"/>
          <w:sz w:val="28"/>
          <w:szCs w:val="28"/>
        </w:rPr>
        <w:t xml:space="preserve">принять меры по охране</w:t>
      </w:r>
      <w:r>
        <w:rPr>
          <w:rFonts w:eastAsia="FreeSerif"/>
          <w:sz w:val="28"/>
          <w:szCs w:val="28"/>
        </w:rPr>
        <w:t xml:space="preserve"> общественного порядка во время проведения ярмарки;</w:t>
      </w:r>
      <w:r>
        <w:rPr>
          <w:sz w:val="28"/>
          <w:szCs w:val="28"/>
        </w:rPr>
      </w:r>
    </w:p>
    <w:p>
      <w:pPr>
        <w:pStyle w:val="778"/>
        <w:numPr>
          <w:ilvl w:val="0"/>
          <w:numId w:val="39"/>
        </w:numPr>
        <w:ind w:firstLine="709"/>
        <w:jc w:val="both"/>
      </w:pPr>
      <w:r>
        <w:rPr>
          <w:rFonts w:eastAsia="FreeSerif"/>
          <w:sz w:val="28"/>
          <w:szCs w:val="28"/>
        </w:rPr>
        <w:t xml:space="preserve">организовать ярмарку в соответствии с требованиями, утвержденными постановлением Губернатора Краснодарского края от 24 октября 2023 г. № 858 «Об установлении требований к организации выставок-ярмарок, про</w:t>
      </w:r>
      <w:r>
        <w:rPr>
          <w:rFonts w:eastAsia="FreeSerif"/>
          <w:sz w:val="28"/>
          <w:szCs w:val="28"/>
        </w:rPr>
        <w:t xml:space="preserve">дажи товаров (выполнения работ, оказания услуг) на ярмарках, выставках-ярмарках на территории Краснодарского края»;</w:t>
      </w:r>
      <w:r/>
    </w:p>
    <w:p>
      <w:pPr>
        <w:pStyle w:val="778"/>
        <w:numPr>
          <w:ilvl w:val="0"/>
          <w:numId w:val="39"/>
        </w:numPr>
        <w:ind w:firstLine="709"/>
        <w:jc w:val="both"/>
        <w:rPr>
          <w:sz w:val="28"/>
          <w:szCs w:val="28"/>
        </w:rPr>
      </w:pPr>
      <w:r>
        <w:rPr>
          <w:rFonts w:eastAsia="FreeSerif"/>
          <w:sz w:val="28"/>
          <w:szCs w:val="28"/>
        </w:rPr>
        <w:t xml:space="preserve">разместить в средствах массовой информации план мероприятий по организации ярмарки;</w:t>
      </w:r>
      <w:r>
        <w:rPr>
          <w:sz w:val="28"/>
          <w:szCs w:val="28"/>
        </w:rPr>
      </w:r>
    </w:p>
    <w:p>
      <w:pPr>
        <w:pStyle w:val="778"/>
        <w:numPr>
          <w:ilvl w:val="0"/>
          <w:numId w:val="39"/>
        </w:numPr>
        <w:ind w:firstLine="709"/>
        <w:jc w:val="both"/>
        <w:rPr>
          <w:sz w:val="28"/>
          <w:szCs w:val="28"/>
        </w:rPr>
      </w:pPr>
      <w:r>
        <w:rPr>
          <w:rFonts w:eastAsia="FreeSerif"/>
          <w:sz w:val="28"/>
          <w:szCs w:val="28"/>
        </w:rPr>
        <w:t xml:space="preserve">обеспечить размещение торговых мест на ярмарке с соблюде</w:t>
      </w:r>
      <w:r>
        <w:rPr>
          <w:rFonts w:eastAsia="FreeSerif"/>
          <w:sz w:val="28"/>
          <w:szCs w:val="28"/>
        </w:rPr>
        <w:t xml:space="preserve">нием норм и правил пожарной безопасности, охраны общественного порядка, безопасности дорожного движения, санитарно-эпидемиологического благополучия населения;</w:t>
      </w:r>
      <w:r>
        <w:rPr>
          <w:sz w:val="28"/>
          <w:szCs w:val="28"/>
        </w:rPr>
      </w:r>
    </w:p>
    <w:p>
      <w:pPr>
        <w:pStyle w:val="778"/>
        <w:numPr>
          <w:ilvl w:val="0"/>
          <w:numId w:val="39"/>
        </w:numPr>
        <w:ind w:firstLine="709"/>
        <w:jc w:val="both"/>
        <w:rPr>
          <w:sz w:val="28"/>
          <w:szCs w:val="28"/>
        </w:rPr>
      </w:pPr>
      <w:r>
        <w:rPr>
          <w:rFonts w:eastAsia="FreeSerif"/>
          <w:sz w:val="28"/>
          <w:szCs w:val="28"/>
        </w:rPr>
        <w:t xml:space="preserve">обеспечить надлежащее санитарно-техническое состояние торговых мест на ярмарке.</w:t>
      </w:r>
      <w:r>
        <w:rPr>
          <w:sz w:val="28"/>
          <w:szCs w:val="28"/>
        </w:rPr>
      </w:r>
    </w:p>
    <w:p>
      <w:pPr>
        <w:pStyle w:val="778"/>
        <w:numPr>
          <w:ilvl w:val="0"/>
          <w:numId w:val="38"/>
        </w:numPr>
        <w:ind w:left="0"/>
        <w:jc w:val="both"/>
        <w:rPr>
          <w:sz w:val="28"/>
          <w:szCs w:val="28"/>
        </w:rPr>
      </w:pPr>
      <w:r>
        <w:rPr>
          <w:rFonts w:eastAsia="FreeSerif"/>
          <w:sz w:val="28"/>
          <w:szCs w:val="28"/>
        </w:rPr>
        <w:t xml:space="preserve">Сектору потребите</w:t>
      </w:r>
      <w:r>
        <w:rPr>
          <w:rFonts w:eastAsia="FreeSerif"/>
          <w:sz w:val="28"/>
          <w:szCs w:val="28"/>
        </w:rPr>
        <w:t xml:space="preserve">льской сферы отдела экономики, прогнозирования и инвестиций администрации муниципального образования Ленинградский район (Романько Е.Д.) обеспечить размещение настоящего постановления на официальном сайте администрации муниципального образования Ленинградс</w:t>
      </w:r>
      <w:r>
        <w:rPr>
          <w:rFonts w:eastAsia="FreeSerif"/>
          <w:sz w:val="28"/>
          <w:szCs w:val="28"/>
        </w:rPr>
        <w:t xml:space="preserve">кий район в информационно-телекоммуникационной сети «Интернет» (</w:t>
      </w:r>
      <w:r>
        <w:rPr>
          <w:rFonts w:eastAsia="FreeSerif"/>
          <w:sz w:val="28"/>
          <w:szCs w:val="28"/>
          <w:lang w:val="en-US"/>
        </w:rPr>
        <w:t xml:space="preserve">www</w:t>
      </w:r>
      <w:r>
        <w:rPr>
          <w:rFonts w:eastAsia="FreeSerif"/>
          <w:sz w:val="28"/>
          <w:szCs w:val="28"/>
        </w:rPr>
        <w:t xml:space="preserve">.</w:t>
      </w:r>
      <w:r>
        <w:rPr>
          <w:rFonts w:eastAsia="FreeSerif"/>
          <w:sz w:val="28"/>
          <w:szCs w:val="28"/>
          <w:lang w:val="en-US"/>
        </w:rPr>
        <w:t xml:space="preserve">adminlenkub</w:t>
      </w:r>
      <w:r>
        <w:rPr>
          <w:rFonts w:eastAsia="FreeSerif"/>
          <w:sz w:val="28"/>
          <w:szCs w:val="28"/>
        </w:rPr>
        <w:t xml:space="preserve">.</w:t>
      </w:r>
      <w:r>
        <w:rPr>
          <w:rFonts w:eastAsia="FreeSerif"/>
          <w:sz w:val="28"/>
          <w:szCs w:val="28"/>
          <w:lang w:val="en-US"/>
        </w:rPr>
        <w:t xml:space="preserve">ru</w:t>
      </w:r>
      <w:r>
        <w:rPr>
          <w:rFonts w:eastAsia="FreeSerif"/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778"/>
        <w:numPr>
          <w:ilvl w:val="0"/>
          <w:numId w:val="38"/>
        </w:numPr>
        <w:ind w:left="0"/>
        <w:jc w:val="both"/>
        <w:rPr>
          <w:sz w:val="28"/>
          <w:szCs w:val="28"/>
        </w:rPr>
      </w:pPr>
      <w:r>
        <w:rPr>
          <w:rFonts w:eastAsia="FreeSerif"/>
          <w:sz w:val="28"/>
          <w:szCs w:val="28"/>
        </w:rPr>
        <w:t xml:space="preserve">Рекомендовать ГБУ КК «Управление ветеринарии Ленинградского района» (Тишкин А.Н.) обеспечить контроль за соблюдением участниками ярмарки санитарно-эпидемиологических и вет</w:t>
      </w:r>
      <w:r>
        <w:rPr>
          <w:rFonts w:eastAsia="FreeSerif"/>
          <w:sz w:val="28"/>
          <w:szCs w:val="28"/>
        </w:rPr>
        <w:t xml:space="preserve">еринарно-санитарных требований, предъявляемых к реализации товаров.</w:t>
      </w:r>
      <w:r>
        <w:rPr>
          <w:sz w:val="28"/>
          <w:szCs w:val="28"/>
        </w:rPr>
      </w:r>
    </w:p>
    <w:p>
      <w:pPr>
        <w:pStyle w:val="778"/>
        <w:numPr>
          <w:ilvl w:val="0"/>
          <w:numId w:val="38"/>
        </w:numPr>
        <w:ind w:left="0"/>
        <w:jc w:val="both"/>
        <w:rPr>
          <w:sz w:val="28"/>
          <w:szCs w:val="28"/>
        </w:rPr>
      </w:pPr>
      <w:r>
        <w:rPr>
          <w:rFonts w:eastAsia="FreeSerif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образования, начальника финансового управления администрации муниципального образования Ленин</w:t>
      </w:r>
      <w:r>
        <w:rPr>
          <w:rFonts w:eastAsia="FreeSerif"/>
          <w:sz w:val="28"/>
          <w:szCs w:val="28"/>
        </w:rPr>
        <w:t xml:space="preserve">градский район Тертицу С.В.</w:t>
      </w:r>
      <w:r>
        <w:rPr>
          <w:sz w:val="28"/>
          <w:szCs w:val="28"/>
        </w:rPr>
      </w:r>
    </w:p>
    <w:p>
      <w:pPr>
        <w:pStyle w:val="778"/>
        <w:numPr>
          <w:ilvl w:val="0"/>
          <w:numId w:val="38"/>
        </w:numPr>
        <w:ind w:left="0"/>
        <w:jc w:val="both"/>
        <w:rPr>
          <w:sz w:val="28"/>
          <w:szCs w:val="28"/>
        </w:rPr>
      </w:pPr>
      <w:r>
        <w:rPr>
          <w:rFonts w:eastAsia="FreeSerif"/>
          <w:sz w:val="28"/>
          <w:szCs w:val="28"/>
        </w:rPr>
        <w:t xml:space="preserve">Постановление вступает в силу со дня его подписания, но не ранее 1 января 2025 года.</w:t>
      </w:r>
      <w:r>
        <w:rPr>
          <w:sz w:val="28"/>
          <w:szCs w:val="28"/>
        </w:rPr>
      </w:r>
    </w:p>
    <w:p>
      <w:pPr>
        <w:ind w:left="709"/>
        <w:jc w:val="both"/>
        <w:spacing w:before="17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rPr>
          <w:rFonts w:eastAsia="FreeSerif"/>
          <w:szCs w:val="28"/>
          <w:lang w:val="ru-RU"/>
        </w:rPr>
      </w:pPr>
      <w:r>
        <w:rPr>
          <w:rFonts w:eastAsia="FreeSerif"/>
          <w:szCs w:val="28"/>
          <w:lang w:val="ru-RU"/>
        </w:rPr>
        <w:t xml:space="preserve">Глава Ленинградского</w:t>
      </w:r>
      <w:r>
        <w:rPr>
          <w:rFonts w:eastAsia="FreeSerif"/>
          <w:szCs w:val="28"/>
          <w:lang w:val="ru-RU"/>
        </w:rPr>
      </w:r>
    </w:p>
    <w:p>
      <w:pPr>
        <w:pStyle w:val="758"/>
        <w:rPr>
          <w:rFonts w:eastAsia="FreeSerif"/>
          <w:szCs w:val="28"/>
          <w:lang w:val="ru-RU"/>
        </w:rPr>
      </w:pPr>
      <w:r>
        <w:rPr>
          <w:rFonts w:eastAsia="FreeSerif"/>
          <w:szCs w:val="28"/>
          <w:lang w:val="ru-RU"/>
        </w:rPr>
        <w:t xml:space="preserve">муниципального округа</w:t>
      </w:r>
      <w:r>
        <w:rPr>
          <w:rFonts w:eastAsia="FreeSerif"/>
          <w:szCs w:val="28"/>
        </w:rPr>
        <w:t xml:space="preserve">   </w:t>
      </w:r>
      <w:r>
        <w:rPr>
          <w:rFonts w:eastAsia="FreeSerif"/>
          <w:szCs w:val="28"/>
          <w:lang w:val="ru-RU"/>
        </w:rPr>
        <w:t xml:space="preserve"> </w:t>
      </w:r>
      <w:r>
        <w:rPr>
          <w:rFonts w:eastAsia="FreeSerif"/>
          <w:szCs w:val="28"/>
        </w:rPr>
        <w:t xml:space="preserve"> </w:t>
      </w:r>
      <w:r>
        <w:rPr>
          <w:rFonts w:eastAsia="FreeSerif"/>
          <w:szCs w:val="28"/>
          <w:lang w:val="ru-RU"/>
        </w:rPr>
        <w:t xml:space="preserve">                              </w:t>
      </w:r>
      <w:r>
        <w:rPr>
          <w:rFonts w:eastAsia="FreeSerif"/>
          <w:szCs w:val="28"/>
          <w:lang w:val="ru-RU"/>
        </w:rPr>
        <w:t xml:space="preserve">                               </w:t>
      </w:r>
      <w:r>
        <w:rPr>
          <w:rFonts w:eastAsia="FreeSerif"/>
          <w:szCs w:val="28"/>
          <w:lang w:val="ru-RU"/>
        </w:rPr>
        <w:t xml:space="preserve">    Ю.Ю. Шулико</w:t>
      </w:r>
      <w:r>
        <w:rPr>
          <w:rFonts w:eastAsia="FreeSerif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397" w:right="567" w:bottom="993" w:left="175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7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color w:val="000000"/>
      </w:rPr>
    </w:lvl>
    <w:lvl w:ilvl="1">
      <w:start w:val="10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space"/>
      <w:lvlText w:val="%3)"/>
      <w:lvlJc w:val="left"/>
      <w:pPr>
        <w:ind w:left="2352" w:hanging="372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6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thaiNumbers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360"/>
        <w:tabs>
          <w:tab w:val="num" w:pos="43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1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96" w:hanging="12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1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23"/>
  </w:num>
  <w:num w:numId="3">
    <w:abstractNumId w:val="34"/>
  </w:num>
  <w:num w:numId="4">
    <w:abstractNumId w:val="26"/>
  </w:num>
  <w:num w:numId="5">
    <w:abstractNumId w:val="1"/>
  </w:num>
  <w:num w:numId="6">
    <w:abstractNumId w:val="2"/>
  </w:num>
  <w:num w:numId="7">
    <w:abstractNumId w:val="19"/>
  </w:num>
  <w:num w:numId="8">
    <w:abstractNumId w:val="14"/>
  </w:num>
  <w:num w:numId="9">
    <w:abstractNumId w:val="15"/>
  </w:num>
  <w:num w:numId="10">
    <w:abstractNumId w:val="7"/>
  </w:num>
  <w:num w:numId="11">
    <w:abstractNumId w:val="36"/>
  </w:num>
  <w:num w:numId="12">
    <w:abstractNumId w:val="38"/>
  </w:num>
  <w:num w:numId="13">
    <w:abstractNumId w:val="27"/>
  </w:num>
  <w:num w:numId="14">
    <w:abstractNumId w:val="5"/>
  </w:num>
  <w:num w:numId="15">
    <w:abstractNumId w:val="39"/>
  </w:num>
  <w:num w:numId="16">
    <w:abstractNumId w:val="3"/>
  </w:num>
  <w:num w:numId="17">
    <w:abstractNumId w:val="41"/>
  </w:num>
  <w:num w:numId="18">
    <w:abstractNumId w:val="18"/>
  </w:num>
  <w:num w:numId="19">
    <w:abstractNumId w:val="20"/>
  </w:num>
  <w:num w:numId="20">
    <w:abstractNumId w:val="32"/>
  </w:num>
  <w:num w:numId="21">
    <w:abstractNumId w:val="17"/>
  </w:num>
  <w:num w:numId="22">
    <w:abstractNumId w:val="40"/>
  </w:num>
  <w:num w:numId="23">
    <w:abstractNumId w:val="28"/>
  </w:num>
  <w:num w:numId="24">
    <w:abstractNumId w:val="13"/>
  </w:num>
  <w:num w:numId="25">
    <w:abstractNumId w:val="6"/>
  </w:num>
  <w:num w:numId="26">
    <w:abstractNumId w:val="31"/>
  </w:num>
  <w:num w:numId="27">
    <w:abstractNumId w:val="16"/>
  </w:num>
  <w:num w:numId="28">
    <w:abstractNumId w:val="21"/>
  </w:num>
  <w:num w:numId="29">
    <w:abstractNumId w:val="0"/>
  </w:num>
  <w:num w:numId="30">
    <w:abstractNumId w:val="33"/>
  </w:num>
  <w:num w:numId="31">
    <w:abstractNumId w:val="30"/>
  </w:num>
  <w:num w:numId="32">
    <w:abstractNumId w:val="24"/>
  </w:num>
  <w:num w:numId="33">
    <w:abstractNumId w:val="9"/>
  </w:num>
  <w:num w:numId="34">
    <w:abstractNumId w:val="37"/>
  </w:num>
  <w:num w:numId="35">
    <w:abstractNumId w:val="25"/>
  </w:num>
  <w:num w:numId="36">
    <w:abstractNumId w:val="35"/>
  </w:num>
  <w:num w:numId="37">
    <w:abstractNumId w:val="8"/>
  </w:num>
  <w:num w:numId="38">
    <w:abstractNumId w:val="11"/>
  </w:num>
  <w:num w:numId="39">
    <w:abstractNumId w:val="10"/>
  </w:num>
  <w:num w:numId="40">
    <w:abstractNumId w:val="22"/>
  </w:num>
  <w:num w:numId="41">
    <w:abstractNumId w:val="29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765"/>
    <w:link w:val="7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5"/>
    <w:link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5"/>
    <w:link w:val="7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5"/>
    <w:link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65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5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65"/>
    <w:link w:val="7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65"/>
    <w:link w:val="779"/>
    <w:uiPriority w:val="10"/>
    <w:rPr>
      <w:sz w:val="48"/>
      <w:szCs w:val="48"/>
    </w:rPr>
  </w:style>
  <w:style w:type="character" w:styleId="37">
    <w:name w:val="Subtitle Char"/>
    <w:basedOn w:val="765"/>
    <w:link w:val="781"/>
    <w:uiPriority w:val="11"/>
    <w:rPr>
      <w:sz w:val="24"/>
      <w:szCs w:val="24"/>
    </w:rPr>
  </w:style>
  <w:style w:type="character" w:styleId="39">
    <w:name w:val="Quote Char"/>
    <w:link w:val="783"/>
    <w:uiPriority w:val="29"/>
    <w:rPr>
      <w:i/>
    </w:rPr>
  </w:style>
  <w:style w:type="character" w:styleId="41">
    <w:name w:val="Intense Quote Char"/>
    <w:link w:val="785"/>
    <w:uiPriority w:val="30"/>
    <w:rPr>
      <w:i/>
    </w:rPr>
  </w:style>
  <w:style w:type="character" w:styleId="176">
    <w:name w:val="Footnote Text Char"/>
    <w:link w:val="920"/>
    <w:uiPriority w:val="99"/>
    <w:rPr>
      <w:sz w:val="18"/>
    </w:rPr>
  </w:style>
  <w:style w:type="character" w:styleId="179">
    <w:name w:val="Endnote Text Char"/>
    <w:link w:val="923"/>
    <w:uiPriority w:val="99"/>
    <w:rPr>
      <w:sz w:val="20"/>
    </w:rPr>
  </w:style>
  <w:style w:type="paragraph" w:styleId="755" w:default="1">
    <w:name w:val="Normal"/>
    <w:qFormat/>
    <w:rPr>
      <w:sz w:val="24"/>
      <w:szCs w:val="24"/>
      <w:lang w:val="sr-Cyrl-CS"/>
    </w:rPr>
  </w:style>
  <w:style w:type="paragraph" w:styleId="756">
    <w:name w:val="Heading 1"/>
    <w:basedOn w:val="755"/>
    <w:next w:val="755"/>
    <w:link w:val="944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757">
    <w:name w:val="Heading 2"/>
    <w:basedOn w:val="755"/>
    <w:next w:val="755"/>
    <w:link w:val="945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758">
    <w:name w:val="Heading 3"/>
    <w:basedOn w:val="755"/>
    <w:next w:val="755"/>
    <w:link w:val="770"/>
    <w:qFormat/>
    <w:pPr>
      <w:keepNext/>
      <w:outlineLvl w:val="2"/>
    </w:pPr>
    <w:rPr>
      <w:sz w:val="28"/>
    </w:rPr>
  </w:style>
  <w:style w:type="paragraph" w:styleId="759">
    <w:name w:val="Heading 4"/>
    <w:basedOn w:val="755"/>
    <w:next w:val="755"/>
    <w:link w:val="771"/>
    <w:qFormat/>
    <w:pPr>
      <w:jc w:val="center"/>
      <w:keepNext/>
      <w:outlineLvl w:val="3"/>
    </w:pPr>
    <w:rPr>
      <w:sz w:val="28"/>
    </w:rPr>
  </w:style>
  <w:style w:type="paragraph" w:styleId="760">
    <w:name w:val="Heading 5"/>
    <w:basedOn w:val="755"/>
    <w:next w:val="755"/>
    <w:link w:val="772"/>
    <w:qFormat/>
    <w:pPr>
      <w:jc w:val="both"/>
      <w:keepNext/>
      <w:outlineLvl w:val="4"/>
    </w:pPr>
    <w:rPr>
      <w:sz w:val="28"/>
    </w:rPr>
  </w:style>
  <w:style w:type="paragraph" w:styleId="761">
    <w:name w:val="Heading 6"/>
    <w:basedOn w:val="755"/>
    <w:next w:val="755"/>
    <w:link w:val="7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755"/>
    <w:next w:val="755"/>
    <w:link w:val="774"/>
    <w:qFormat/>
    <w:pPr>
      <w:jc w:val="center"/>
      <w:keepNext/>
      <w:spacing w:before="17"/>
      <w:shd w:val="clear" w:color="auto" w:fill="ffffff"/>
      <w:tabs>
        <w:tab w:val="left" w:pos="2590" w:leader="none"/>
      </w:tabs>
      <w:outlineLvl w:val="6"/>
    </w:pPr>
    <w:rPr>
      <w:b/>
      <w:sz w:val="28"/>
    </w:rPr>
  </w:style>
  <w:style w:type="paragraph" w:styleId="763">
    <w:name w:val="Heading 8"/>
    <w:basedOn w:val="755"/>
    <w:next w:val="755"/>
    <w:link w:val="7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755"/>
    <w:next w:val="755"/>
    <w:link w:val="7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character" w:styleId="76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69" w:customStyle="1">
    <w:name w:val="Heading 2 Char"/>
    <w:uiPriority w:val="9"/>
    <w:rPr>
      <w:rFonts w:ascii="Arial" w:hAnsi="Arial" w:eastAsia="Arial" w:cs="Arial"/>
      <w:sz w:val="34"/>
    </w:rPr>
  </w:style>
  <w:style w:type="character" w:styleId="770" w:customStyle="1">
    <w:name w:val="Заголовок 3 Знак"/>
    <w:link w:val="758"/>
    <w:uiPriority w:val="9"/>
    <w:rPr>
      <w:rFonts w:ascii="Arial" w:hAnsi="Arial" w:eastAsia="Arial" w:cs="Arial"/>
      <w:sz w:val="30"/>
      <w:szCs w:val="30"/>
    </w:rPr>
  </w:style>
  <w:style w:type="character" w:styleId="771" w:customStyle="1">
    <w:name w:val="Заголовок 4 Знак"/>
    <w:link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772" w:customStyle="1">
    <w:name w:val="Заголовок 5 Знак"/>
    <w:link w:val="760"/>
    <w:uiPriority w:val="9"/>
    <w:rPr>
      <w:rFonts w:ascii="Arial" w:hAnsi="Arial" w:eastAsia="Arial" w:cs="Arial"/>
      <w:b/>
      <w:bCs/>
      <w:sz w:val="24"/>
      <w:szCs w:val="24"/>
    </w:rPr>
  </w:style>
  <w:style w:type="character" w:styleId="773" w:customStyle="1">
    <w:name w:val="Заголовок 6 Знак"/>
    <w:link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774" w:customStyle="1">
    <w:name w:val="Заголовок 7 Знак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5" w:customStyle="1">
    <w:name w:val="Заголовок 8 Знак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76" w:customStyle="1">
    <w:name w:val="Заголовок 9 Знак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77">
    <w:name w:val="List Paragraph"/>
    <w:basedOn w:val="755"/>
    <w:uiPriority w:val="34"/>
    <w:qFormat/>
    <w:pPr>
      <w:contextualSpacing/>
      <w:ind w:left="720"/>
    </w:pPr>
  </w:style>
  <w:style w:type="paragraph" w:styleId="778">
    <w:name w:val="No Spacing"/>
    <w:uiPriority w:val="1"/>
    <w:qFormat/>
    <w:rPr>
      <w:lang w:eastAsia="zh-CN"/>
    </w:rPr>
  </w:style>
  <w:style w:type="paragraph" w:styleId="779">
    <w:name w:val="Title"/>
    <w:basedOn w:val="755"/>
    <w:next w:val="755"/>
    <w:link w:val="7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0" w:customStyle="1">
    <w:name w:val="Заголовок Знак"/>
    <w:link w:val="779"/>
    <w:uiPriority w:val="10"/>
    <w:rPr>
      <w:sz w:val="48"/>
      <w:szCs w:val="48"/>
    </w:rPr>
  </w:style>
  <w:style w:type="paragraph" w:styleId="781">
    <w:name w:val="Subtitle"/>
    <w:basedOn w:val="755"/>
    <w:next w:val="755"/>
    <w:link w:val="782"/>
    <w:uiPriority w:val="11"/>
    <w:qFormat/>
    <w:pPr>
      <w:spacing w:before="200" w:after="200"/>
    </w:pPr>
  </w:style>
  <w:style w:type="character" w:styleId="782" w:customStyle="1">
    <w:name w:val="Подзаголовок Знак"/>
    <w:link w:val="781"/>
    <w:uiPriority w:val="11"/>
    <w:rPr>
      <w:sz w:val="24"/>
      <w:szCs w:val="24"/>
    </w:rPr>
  </w:style>
  <w:style w:type="paragraph" w:styleId="783">
    <w:name w:val="Quote"/>
    <w:basedOn w:val="755"/>
    <w:next w:val="755"/>
    <w:link w:val="784"/>
    <w:uiPriority w:val="29"/>
    <w:qFormat/>
    <w:pPr>
      <w:ind w:left="720" w:right="720"/>
    </w:pPr>
    <w:rPr>
      <w:i/>
    </w:rPr>
  </w:style>
  <w:style w:type="character" w:styleId="784" w:customStyle="1">
    <w:name w:val="Цитата 2 Знак"/>
    <w:link w:val="783"/>
    <w:uiPriority w:val="29"/>
    <w:rPr>
      <w:i/>
    </w:rPr>
  </w:style>
  <w:style w:type="paragraph" w:styleId="785">
    <w:name w:val="Intense Quote"/>
    <w:basedOn w:val="755"/>
    <w:next w:val="755"/>
    <w:link w:val="7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 w:customStyle="1">
    <w:name w:val="Выделенная цитата Знак"/>
    <w:link w:val="785"/>
    <w:uiPriority w:val="30"/>
    <w:rPr>
      <w:i/>
    </w:rPr>
  </w:style>
  <w:style w:type="paragraph" w:styleId="787">
    <w:name w:val="Header"/>
    <w:basedOn w:val="755"/>
    <w:link w:val="938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788" w:customStyle="1">
    <w:name w:val="Header Char"/>
    <w:uiPriority w:val="99"/>
  </w:style>
  <w:style w:type="paragraph" w:styleId="789">
    <w:name w:val="Footer"/>
    <w:basedOn w:val="755"/>
    <w:link w:val="939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790" w:customStyle="1">
    <w:name w:val="Footer Char"/>
    <w:uiPriority w:val="99"/>
  </w:style>
  <w:style w:type="paragraph" w:styleId="791">
    <w:name w:val="Caption"/>
    <w:basedOn w:val="755"/>
    <w:next w:val="75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2" w:customStyle="1">
    <w:name w:val="Caption Char"/>
    <w:uiPriority w:val="99"/>
  </w:style>
  <w:style w:type="table" w:styleId="793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9">
    <w:name w:val="Hyperlink"/>
    <w:uiPriority w:val="99"/>
    <w:semiHidden/>
    <w:unhideWhenUsed/>
    <w:rPr>
      <w:color w:val="0000ff"/>
      <w:u w:val="single"/>
    </w:rPr>
  </w:style>
  <w:style w:type="paragraph" w:styleId="920">
    <w:name w:val="footnote text"/>
    <w:basedOn w:val="755"/>
    <w:link w:val="921"/>
    <w:uiPriority w:val="99"/>
    <w:semiHidden/>
    <w:unhideWhenUsed/>
    <w:pPr>
      <w:spacing w:after="40"/>
    </w:pPr>
    <w:rPr>
      <w:sz w:val="18"/>
    </w:rPr>
  </w:style>
  <w:style w:type="character" w:styleId="921" w:customStyle="1">
    <w:name w:val="Текст сноски Знак"/>
    <w:link w:val="920"/>
    <w:uiPriority w:val="99"/>
    <w:rPr>
      <w:sz w:val="18"/>
    </w:rPr>
  </w:style>
  <w:style w:type="character" w:styleId="922">
    <w:name w:val="footnote reference"/>
    <w:uiPriority w:val="99"/>
    <w:unhideWhenUsed/>
    <w:rPr>
      <w:vertAlign w:val="superscript"/>
    </w:rPr>
  </w:style>
  <w:style w:type="paragraph" w:styleId="923">
    <w:name w:val="endnote text"/>
    <w:basedOn w:val="755"/>
    <w:link w:val="924"/>
    <w:uiPriority w:val="99"/>
    <w:semiHidden/>
    <w:unhideWhenUsed/>
    <w:rPr>
      <w:sz w:val="20"/>
    </w:rPr>
  </w:style>
  <w:style w:type="character" w:styleId="924" w:customStyle="1">
    <w:name w:val="Текст концевой сноски Знак"/>
    <w:link w:val="923"/>
    <w:uiPriority w:val="99"/>
    <w:rPr>
      <w:sz w:val="20"/>
    </w:rPr>
  </w:style>
  <w:style w:type="character" w:styleId="925">
    <w:name w:val="endnote reference"/>
    <w:uiPriority w:val="99"/>
    <w:semiHidden/>
    <w:unhideWhenUsed/>
    <w:rPr>
      <w:vertAlign w:val="superscript"/>
    </w:rPr>
  </w:style>
  <w:style w:type="paragraph" w:styleId="926">
    <w:name w:val="toc 1"/>
    <w:basedOn w:val="755"/>
    <w:next w:val="755"/>
    <w:uiPriority w:val="39"/>
    <w:unhideWhenUsed/>
    <w:pPr>
      <w:spacing w:after="57"/>
    </w:pPr>
  </w:style>
  <w:style w:type="paragraph" w:styleId="927">
    <w:name w:val="toc 2"/>
    <w:basedOn w:val="755"/>
    <w:next w:val="755"/>
    <w:uiPriority w:val="39"/>
    <w:unhideWhenUsed/>
    <w:pPr>
      <w:ind w:left="283"/>
      <w:spacing w:after="57"/>
    </w:pPr>
  </w:style>
  <w:style w:type="paragraph" w:styleId="928">
    <w:name w:val="toc 3"/>
    <w:basedOn w:val="755"/>
    <w:next w:val="755"/>
    <w:uiPriority w:val="39"/>
    <w:unhideWhenUsed/>
    <w:pPr>
      <w:ind w:left="567"/>
      <w:spacing w:after="57"/>
    </w:pPr>
  </w:style>
  <w:style w:type="paragraph" w:styleId="929">
    <w:name w:val="toc 4"/>
    <w:basedOn w:val="755"/>
    <w:next w:val="755"/>
    <w:uiPriority w:val="39"/>
    <w:unhideWhenUsed/>
    <w:pPr>
      <w:ind w:left="850"/>
      <w:spacing w:after="57"/>
    </w:pPr>
  </w:style>
  <w:style w:type="paragraph" w:styleId="930">
    <w:name w:val="toc 5"/>
    <w:basedOn w:val="755"/>
    <w:next w:val="755"/>
    <w:uiPriority w:val="39"/>
    <w:unhideWhenUsed/>
    <w:pPr>
      <w:ind w:left="1134"/>
      <w:spacing w:after="57"/>
    </w:pPr>
  </w:style>
  <w:style w:type="paragraph" w:styleId="931">
    <w:name w:val="toc 6"/>
    <w:basedOn w:val="755"/>
    <w:next w:val="755"/>
    <w:uiPriority w:val="39"/>
    <w:unhideWhenUsed/>
    <w:pPr>
      <w:ind w:left="1417"/>
      <w:spacing w:after="57"/>
    </w:pPr>
  </w:style>
  <w:style w:type="paragraph" w:styleId="932">
    <w:name w:val="toc 7"/>
    <w:basedOn w:val="755"/>
    <w:next w:val="755"/>
    <w:uiPriority w:val="39"/>
    <w:unhideWhenUsed/>
    <w:pPr>
      <w:ind w:left="1701"/>
      <w:spacing w:after="57"/>
    </w:pPr>
  </w:style>
  <w:style w:type="paragraph" w:styleId="933">
    <w:name w:val="toc 8"/>
    <w:basedOn w:val="755"/>
    <w:next w:val="755"/>
    <w:uiPriority w:val="39"/>
    <w:unhideWhenUsed/>
    <w:pPr>
      <w:ind w:left="1984"/>
      <w:spacing w:after="57"/>
    </w:pPr>
  </w:style>
  <w:style w:type="paragraph" w:styleId="934">
    <w:name w:val="toc 9"/>
    <w:basedOn w:val="755"/>
    <w:next w:val="755"/>
    <w:uiPriority w:val="39"/>
    <w:unhideWhenUsed/>
    <w:pPr>
      <w:ind w:left="2268"/>
      <w:spacing w:after="57"/>
    </w:pPr>
  </w:style>
  <w:style w:type="paragraph" w:styleId="935">
    <w:name w:val="TOC Heading"/>
    <w:uiPriority w:val="39"/>
    <w:unhideWhenUsed/>
    <w:rPr>
      <w:lang w:eastAsia="zh-CN"/>
    </w:rPr>
  </w:style>
  <w:style w:type="paragraph" w:styleId="936">
    <w:name w:val="table of figures"/>
    <w:basedOn w:val="755"/>
    <w:next w:val="755"/>
    <w:uiPriority w:val="99"/>
    <w:unhideWhenUsed/>
  </w:style>
  <w:style w:type="paragraph" w:styleId="937">
    <w:name w:val="Body Text"/>
    <w:basedOn w:val="755"/>
    <w:link w:val="940"/>
    <w:pPr>
      <w:jc w:val="both"/>
    </w:pPr>
    <w:rPr>
      <w:sz w:val="28"/>
      <w:lang w:val="en-US" w:eastAsia="en-US"/>
    </w:rPr>
  </w:style>
  <w:style w:type="character" w:styleId="938" w:customStyle="1">
    <w:name w:val="Верхний колонтитул Знак"/>
    <w:link w:val="787"/>
    <w:uiPriority w:val="99"/>
    <w:rPr>
      <w:sz w:val="24"/>
      <w:szCs w:val="24"/>
      <w:lang w:val="sr-Cyrl-CS"/>
    </w:rPr>
  </w:style>
  <w:style w:type="character" w:styleId="939" w:customStyle="1">
    <w:name w:val="Нижний колонтитул Знак"/>
    <w:link w:val="789"/>
    <w:uiPriority w:val="99"/>
    <w:rPr>
      <w:sz w:val="24"/>
      <w:szCs w:val="24"/>
      <w:lang w:val="sr-Cyrl-CS"/>
    </w:rPr>
  </w:style>
  <w:style w:type="character" w:styleId="940" w:customStyle="1">
    <w:name w:val="Основной текст Знак"/>
    <w:link w:val="937"/>
    <w:rPr>
      <w:sz w:val="28"/>
      <w:szCs w:val="24"/>
    </w:rPr>
  </w:style>
  <w:style w:type="paragraph" w:styleId="941">
    <w:name w:val="Balloon Text"/>
    <w:basedOn w:val="755"/>
    <w:semiHidden/>
    <w:rPr>
      <w:rFonts w:ascii="Tahoma" w:hAnsi="Tahoma" w:cs="Tahoma"/>
      <w:sz w:val="16"/>
      <w:szCs w:val="16"/>
    </w:rPr>
  </w:style>
  <w:style w:type="paragraph" w:styleId="942" w:customStyle="1">
    <w:name w:val="Название"/>
    <w:basedOn w:val="755"/>
    <w:link w:val="943"/>
    <w:uiPriority w:val="99"/>
    <w:qFormat/>
    <w:pPr>
      <w:jc w:val="center"/>
      <w:tabs>
        <w:tab w:val="left" w:pos="993" w:leader="none"/>
      </w:tabs>
    </w:pPr>
    <w:rPr>
      <w:rFonts w:eastAsia="Calibri"/>
      <w:szCs w:val="20"/>
      <w:lang w:val="ru-RU"/>
    </w:rPr>
  </w:style>
  <w:style w:type="character" w:styleId="943" w:customStyle="1">
    <w:name w:val="Название Знак"/>
    <w:link w:val="942"/>
    <w:uiPriority w:val="99"/>
    <w:rPr>
      <w:rFonts w:eastAsia="Calibri"/>
      <w:sz w:val="24"/>
    </w:rPr>
  </w:style>
  <w:style w:type="character" w:styleId="944" w:customStyle="1">
    <w:name w:val="Заголовок 1 Знак"/>
    <w:link w:val="756"/>
    <w:rPr>
      <w:rFonts w:ascii="Arial" w:hAnsi="Arial" w:cs="Arial"/>
      <w:b/>
      <w:bCs/>
      <w:sz w:val="32"/>
      <w:szCs w:val="32"/>
    </w:rPr>
  </w:style>
  <w:style w:type="character" w:styleId="945" w:customStyle="1">
    <w:name w:val="Заголовок 2 Знак"/>
    <w:link w:val="757"/>
    <w:rPr>
      <w:b/>
      <w:bCs/>
      <w:color w:val="434343"/>
      <w:spacing w:val="-12"/>
      <w:sz w:val="28"/>
      <w:szCs w:val="28"/>
      <w:shd w:val="clear" w:color="auto" w:fill="ffffff"/>
    </w:rPr>
  </w:style>
  <w:style w:type="paragraph" w:styleId="946" w:customStyle="1">
    <w:name w:val="ConsPlusNormal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revision>9</cp:revision>
  <dcterms:created xsi:type="dcterms:W3CDTF">2023-12-07T11:38:00Z</dcterms:created>
  <dcterms:modified xsi:type="dcterms:W3CDTF">2024-12-05T13:40:32Z</dcterms:modified>
  <cp:version>1048576</cp:version>
</cp:coreProperties>
</file>