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0" w:left="-708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2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3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4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  <w:t>АКТ №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  <w:t xml:space="preserve"> 26_</w:t>
      </w:r>
    </w:p>
    <w:p w14:paraId="05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обследования зеленых насаждений</w:t>
      </w:r>
    </w:p>
    <w:p w14:paraId="06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7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24 сентября 2026 г.</w:t>
      </w:r>
    </w:p>
    <w:p w14:paraId="08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9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Комиссия в составе:</w:t>
      </w:r>
    </w:p>
    <w:p w14:paraId="0A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Шереметьева</w:t>
      </w:r>
    </w:p>
    <w:p w14:paraId="0B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Елена Евгеньевна</w:t>
      </w:r>
      <w:r>
        <w:tab/>
      </w:r>
      <w:r>
        <w:t xml:space="preserve">                                         заместитель</w:t>
      </w:r>
      <w:r>
        <w:t xml:space="preserve"> начальника</w:t>
      </w:r>
    </w:p>
    <w:p w14:paraId="0C000000">
      <w:pPr>
        <w:pStyle w:val="Style_1"/>
        <w:widowControl w:val="1"/>
        <w:ind w:firstLine="0" w:left="4961"/>
        <w:jc w:val="left"/>
      </w:pPr>
      <w:r>
        <w:t xml:space="preserve"> Ленинградского территориального</w:t>
      </w:r>
    </w:p>
    <w:p w14:paraId="0D000000">
      <w:pPr>
        <w:pStyle w:val="Style_1"/>
        <w:widowControl w:val="1"/>
        <w:ind w:firstLine="0" w:left="4961"/>
        <w:jc w:val="left"/>
      </w:pPr>
      <w:r>
        <w:t xml:space="preserve"> управления администрации</w:t>
      </w:r>
    </w:p>
    <w:p w14:paraId="0E000000">
      <w:pPr>
        <w:pStyle w:val="Style_1"/>
        <w:widowControl w:val="1"/>
        <w:ind w:firstLine="0" w:left="4961"/>
        <w:jc w:val="left"/>
      </w:pPr>
      <w:r>
        <w:t xml:space="preserve"> Ленинградского муниципального</w:t>
      </w:r>
    </w:p>
    <w:p w14:paraId="0F000000">
      <w:pPr>
        <w:pStyle w:val="Style_1"/>
        <w:widowControl w:val="1"/>
        <w:ind w:firstLine="0" w:left="4961"/>
        <w:jc w:val="left"/>
      </w:pPr>
      <w:r>
        <w:t xml:space="preserve"> округа, председатель комиссии</w:t>
      </w:r>
    </w:p>
    <w:p w14:paraId="10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Головко </w:t>
      </w:r>
    </w:p>
    <w:p w14:paraId="11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Надежда </w:t>
      </w:r>
      <w:r>
        <w:t>Александровна</w:t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ведущий специалист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округа, секретарь комиссии;</w:t>
      </w:r>
    </w:p>
    <w:p w14:paraId="12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Члены комиссии:</w:t>
      </w:r>
    </w:p>
    <w:p w14:paraId="13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Выборная</w:t>
      </w:r>
    </w:p>
    <w:p w14:paraId="14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Елена Александровна</w:t>
      </w:r>
      <w:r>
        <w:tab/>
      </w:r>
      <w:r>
        <w:tab/>
      </w:r>
      <w:r>
        <w:tab/>
      </w:r>
      <w:r>
        <w:tab/>
      </w:r>
      <w:r>
        <w:t>ведущий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специалист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</w:t>
      </w:r>
    </w:p>
    <w:p w14:paraId="15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6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Повстяная</w:t>
      </w:r>
    </w:p>
    <w:p w14:paraId="17000000">
      <w:pPr>
        <w:pStyle w:val="Style_1"/>
        <w:widowControl w:val="1"/>
        <w:ind w:firstLine="0" w:left="0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Анна Николаевна</w:t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исполняющий обязанности начальника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, </w:t>
      </w:r>
    </w:p>
    <w:p w14:paraId="18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отдела архитект</w:t>
      </w:r>
      <w:r>
        <w:t>уры администрации</w:t>
      </w:r>
    </w:p>
    <w:p w14:paraId="19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 xml:space="preserve"> Ленинградского муниципального</w:t>
      </w:r>
    </w:p>
    <w:p w14:paraId="1A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 xml:space="preserve"> округа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tab/>
      </w:r>
      <w:r>
        <w:tab/>
      </w:r>
    </w:p>
    <w:p w14:paraId="1B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Платонова</w:t>
      </w:r>
    </w:p>
    <w:p w14:paraId="1C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Нина Евгеньевна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Председатель квартального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комитета № 2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Северного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микрорайона станицы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Ленинградской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D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  <w:r>
        <w:rPr>
          <w:rFonts w:ascii="Times New Roman" w:hAnsi="Times New Roman"/>
          <w:sz w:val="28"/>
        </w:rPr>
        <w:t>с участием</w:t>
      </w:r>
      <w:r>
        <w:rPr>
          <w:rFonts w:ascii="Times New Roman" w:hAnsi="Times New Roman"/>
          <w:sz w:val="28"/>
          <w:u w:val="single"/>
        </w:rPr>
        <w:t xml:space="preserve"> Борисенко Инны Геннадиевны, директора МБОУ ООШ </w:t>
      </w:r>
      <w:r>
        <w:rPr>
          <w:rFonts w:ascii="Times New Roman" w:hAnsi="Times New Roman"/>
          <w:sz w:val="28"/>
          <w:u w:val="single"/>
        </w:rPr>
        <w:t>№ 22.__________________________________</w:t>
      </w:r>
      <w:r>
        <w:rPr>
          <w:rFonts w:ascii="Times New Roman" w:hAnsi="Times New Roman"/>
          <w:sz w:val="28"/>
          <w:u w:val="single"/>
        </w:rPr>
        <w:t>_</w:t>
      </w:r>
      <w:r>
        <w:rPr>
          <w:rFonts w:ascii="Times New Roman" w:hAnsi="Times New Roman"/>
          <w:sz w:val="28"/>
          <w:u w:val="single"/>
        </w:rPr>
        <w:t>_________________________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  <w:t xml:space="preserve">  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  <w:t xml:space="preserve">     </w:t>
      </w:r>
    </w:p>
    <w:p w14:paraId="1E000000">
      <w:pPr>
        <w:pStyle w:val="Style_1"/>
        <w:widowControl w:val="1"/>
        <w:spacing w:line="240" w:lineRule="auto"/>
        <w:ind w:right="-426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(Ф.И.О., должность представителей)</w:t>
      </w:r>
    </w:p>
    <w:p w14:paraId="1F000000">
      <w:pPr>
        <w:pStyle w:val="Style_1"/>
        <w:widowControl w:val="1"/>
        <w:tabs>
          <w:tab w:leader="none" w:pos="284" w:val="left"/>
        </w:tabs>
        <w:spacing w:after="0" w:line="240" w:lineRule="auto"/>
        <w:ind w:left="-284"/>
        <w:jc w:val="both"/>
        <w:rPr>
          <w:rFonts w:ascii="Times New Roman" w:hAnsi="Times New Roman"/>
          <w:sz w:val="20"/>
        </w:rPr>
      </w:pPr>
      <w:r>
        <w:tab/>
      </w:r>
      <w:r>
        <w:rPr>
          <w:rFonts w:ascii="Times New Roman" w:hAnsi="Times New Roman"/>
          <w:color w:val="00000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</w:t>
      </w:r>
      <w:r>
        <w:rPr>
          <w:rFonts w:ascii="Times New Roman" w:hAnsi="Times New Roman"/>
          <w:sz w:val="28"/>
          <w:u w:val="single"/>
        </w:rPr>
        <w:t xml:space="preserve">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хутор Восточный, ул. Юбилейная, 2, </w:t>
      </w:r>
      <w:r>
        <w:rPr>
          <w:rFonts w:ascii="Times New Roman" w:hAnsi="Times New Roman"/>
          <w:sz w:val="28"/>
          <w:u w:val="single"/>
        </w:rPr>
        <w:t>кадас</w:t>
      </w:r>
      <w:r>
        <w:rPr>
          <w:rFonts w:ascii="Times New Roman" w:hAnsi="Times New Roman"/>
          <w:sz w:val="28"/>
          <w:u w:val="single"/>
        </w:rPr>
        <w:t xml:space="preserve">тровый номер </w:t>
      </w:r>
      <w:r>
        <w:rPr>
          <w:rFonts w:ascii="Times New Roman" w:hAnsi="Times New Roman"/>
          <w:sz w:val="28"/>
          <w:u w:val="single"/>
        </w:rPr>
        <w:t>23</w:t>
      </w:r>
      <w:r>
        <w:rPr>
          <w:rFonts w:ascii="Times New Roman" w:hAnsi="Times New Roman"/>
          <w:sz w:val="28"/>
          <w:u w:val="single"/>
        </w:rPr>
        <w:t>:</w:t>
      </w:r>
      <w:r>
        <w:rPr>
          <w:rFonts w:ascii="Times New Roman" w:hAnsi="Times New Roman"/>
          <w:sz w:val="28"/>
          <w:u w:val="single"/>
        </w:rPr>
        <w:t>1</w:t>
      </w:r>
      <w:r>
        <w:rPr>
          <w:rFonts w:ascii="Times New Roman" w:hAnsi="Times New Roman"/>
          <w:sz w:val="28"/>
          <w:u w:val="single"/>
        </w:rPr>
        <w:t>9:</w:t>
      </w:r>
      <w:r>
        <w:rPr>
          <w:rFonts w:ascii="Times New Roman" w:hAnsi="Times New Roman"/>
          <w:sz w:val="28"/>
          <w:u w:val="single"/>
        </w:rPr>
        <w:t>010</w:t>
      </w:r>
      <w:r>
        <w:rPr>
          <w:rFonts w:ascii="Times New Roman" w:hAnsi="Times New Roman"/>
          <w:u w:val="single"/>
        </w:rPr>
        <w:t>9004:116._</w:t>
      </w:r>
      <w:r>
        <w:rPr>
          <w:rFonts w:ascii="Times New Roman" w:hAnsi="Times New Roman"/>
        </w:rPr>
        <w:t>_________________________________________________</w:t>
      </w:r>
      <w:r>
        <w:rPr>
          <w:rFonts w:ascii="Times New Roman" w:hAnsi="Times New Roman"/>
          <w:u w:val="single"/>
        </w:rPr>
        <w:t xml:space="preserve">  ____</w:t>
      </w:r>
      <w:r>
        <w:t xml:space="preserve"> </w:t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 xml:space="preserve">       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(наименование объектов, адрес местонахождения)</w:t>
      </w:r>
    </w:p>
    <w:p w14:paraId="20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хутор</w:t>
      </w:r>
      <w:r>
        <w:rPr>
          <w:rFonts w:ascii="Times New Roman" w:hAnsi="Times New Roman"/>
          <w:sz w:val="28"/>
        </w:rPr>
        <w:t xml:space="preserve"> Восточный</w:t>
      </w:r>
      <w:r>
        <w:rPr>
          <w:rFonts w:ascii="Times New Roman" w:hAnsi="Times New Roman"/>
          <w:sz w:val="28"/>
        </w:rPr>
        <w:t>, ул. Юбилейная, 2, кадастровый номер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23</w:t>
      </w:r>
      <w:r>
        <w:rPr>
          <w:rFonts w:ascii="Times New Roman" w:hAnsi="Times New Roman"/>
          <w:sz w:val="28"/>
        </w:rPr>
        <w:t>:1</w:t>
      </w: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:0109004:116,</w:t>
      </w:r>
      <w:r>
        <w:rPr>
          <w:rFonts w:ascii="Times New Roman" w:hAnsi="Times New Roman"/>
          <w:sz w:val="28"/>
        </w:rPr>
        <w:t xml:space="preserve"> визуально осмотрено 6 </w:t>
      </w:r>
      <w:r>
        <w:rPr>
          <w:rFonts w:ascii="Times New Roman" w:hAnsi="Times New Roman"/>
          <w:sz w:val="28"/>
        </w:rPr>
        <w:t xml:space="preserve">шт. деревьев породы береза и 2 шт. деревьев породы акация. Из визуального осмотра выявлено, что: </w:t>
      </w:r>
    </w:p>
    <w:p w14:paraId="21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 шт. деревьев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береза и 2 шт. деревьев породы акация </w:t>
      </w:r>
      <w:r>
        <w:rPr>
          <w:rFonts w:ascii="Times New Roman" w:hAnsi="Times New Roman"/>
          <w:sz w:val="28"/>
        </w:rPr>
        <w:t xml:space="preserve">находятся в сухом состоянии, имеются структурные нарушения, сухие ветви. </w:t>
      </w:r>
    </w:p>
    <w:p w14:paraId="22000000">
      <w:pPr>
        <w:pStyle w:val="Style_1"/>
        <w:widowControl w:val="1"/>
        <w:tabs>
          <w:tab w:leader="none" w:pos="284" w:val="left"/>
          <w:tab w:leader="none" w:pos="426" w:val="left"/>
        </w:tabs>
        <w:spacing w:after="0" w:line="240" w:lineRule="auto"/>
        <w:ind w:left="-284"/>
        <w:jc w:val="both"/>
        <w:rPr>
          <w:rFonts w:ascii="Times New Roman" w:hAnsi="Times New Roman"/>
          <w:sz w:val="28"/>
        </w:rPr>
      </w:pPr>
      <w:r>
        <w:tab/>
      </w:r>
      <w:r>
        <w:t xml:space="preserve"> </w:t>
      </w: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23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6 </w:t>
      </w:r>
      <w:r>
        <w:rPr>
          <w:rFonts w:ascii="Times New Roman" w:hAnsi="Times New Roman"/>
          <w:sz w:val="28"/>
        </w:rPr>
        <w:t>шт. деревьев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береза и 2 шт. деревьев породы акация </w:t>
      </w:r>
      <w:r>
        <w:rPr>
          <w:rFonts w:ascii="Times New Roman" w:hAnsi="Times New Roman"/>
          <w:sz w:val="28"/>
        </w:rPr>
        <w:t>нуждаются в вырубке</w:t>
      </w:r>
      <w:r>
        <w:rPr>
          <w:rFonts w:ascii="Times New Roman" w:hAnsi="Times New Roman"/>
          <w:sz w:val="28"/>
        </w:rPr>
        <w:t>.</w:t>
      </w:r>
    </w:p>
    <w:p w14:paraId="24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Решила: </w:t>
      </w:r>
    </w:p>
    <w:p w14:paraId="25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выдать порубочный билет</w:t>
      </w:r>
    </w:p>
    <w:p w14:paraId="26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trike w:val="1"/>
          <w:sz w:val="28"/>
        </w:rPr>
        <w:t>(отказать в выдаче порубочного билета*)</w:t>
      </w:r>
    </w:p>
    <w:p w14:paraId="27000000">
      <w:pPr>
        <w:pStyle w:val="Style_1"/>
        <w:widowControl w:val="1"/>
        <w:spacing w:after="0" w:line="240" w:lineRule="auto"/>
        <w:ind w:firstLine="708"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z w:val="28"/>
          <w:u w:val="single"/>
        </w:rPr>
        <w:t xml:space="preserve">Борисенко Инне Геннадиевне, директору МБОУ ООШ № 22               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(Ф.И.О. заявителя)</w:t>
      </w:r>
    </w:p>
    <w:p w14:paraId="28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highlight w:val="white"/>
          <w:u w:val="single"/>
        </w:rPr>
      </w:pPr>
      <w:r>
        <w:rPr>
          <w:rFonts w:ascii="Times New Roman" w:hAnsi="Times New Roman"/>
          <w:sz w:val="28"/>
        </w:rPr>
        <w:t>для производства работ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по вырубке деревьев </w:t>
      </w:r>
      <w:r>
        <w:rPr>
          <w:rFonts w:ascii="Times New Roman" w:hAnsi="Times New Roman"/>
          <w:sz w:val="28"/>
          <w:u w:val="single"/>
        </w:rPr>
        <w:t xml:space="preserve">в количестве 6 шт. деревьев породы береза и 2 шт. деревьев породы акация </w:t>
      </w:r>
      <w:r>
        <w:rPr>
          <w:rFonts w:ascii="Times New Roman" w:hAnsi="Times New Roman"/>
          <w:sz w:val="28"/>
          <w:u w:val="single"/>
        </w:rPr>
        <w:t xml:space="preserve">на 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</w:t>
      </w:r>
      <w:r>
        <w:rPr>
          <w:rFonts w:ascii="Times New Roman" w:hAnsi="Times New Roman"/>
          <w:sz w:val="28"/>
          <w:u w:val="single"/>
        </w:rPr>
        <w:t>й муниципальный округ, хутор Восточный,</w:t>
      </w:r>
      <w:r>
        <w:rPr>
          <w:rFonts w:ascii="Times New Roman" w:hAnsi="Times New Roman"/>
          <w:sz w:val="28"/>
          <w:u w:val="single"/>
        </w:rPr>
        <w:t xml:space="preserve"> улица</w:t>
      </w:r>
      <w:r>
        <w:rPr>
          <w:rFonts w:ascii="Times New Roman" w:hAnsi="Times New Roman"/>
          <w:sz w:val="28"/>
          <w:u w:val="single"/>
        </w:rPr>
        <w:t xml:space="preserve"> Юбилейная, 2, кадастровый номер </w:t>
      </w:r>
      <w:r>
        <w:rPr>
          <w:rFonts w:ascii="Times New Roman" w:hAnsi="Times New Roman"/>
          <w:u w:val="single"/>
        </w:rPr>
        <w:t>23:19:010</w:t>
      </w:r>
      <w:r>
        <w:rPr>
          <w:rFonts w:ascii="Times New Roman" w:hAnsi="Times New Roman"/>
          <w:color w:val="000000"/>
          <w:sz w:val="28"/>
          <w:highlight w:val="white"/>
          <w:u w:val="single"/>
        </w:rPr>
        <w:t xml:space="preserve">9004:116.                                                      </w:t>
      </w:r>
    </w:p>
    <w:p w14:paraId="29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highlight w:val="white"/>
          <w:u w:val="single"/>
        </w:rPr>
      </w:pPr>
      <w:r>
        <w:t xml:space="preserve">                    </w:t>
      </w:r>
      <w:r>
        <w:tab/>
      </w:r>
      <w:r>
        <w:rPr>
          <w:rFonts w:ascii="Times New Roman" w:hAnsi="Times New Roman"/>
          <w:sz w:val="24"/>
        </w:rPr>
        <w:t>(виды работ, адрес местонахождения объекта)</w:t>
      </w:r>
    </w:p>
    <w:p w14:paraId="2A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2B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trike w:val="1"/>
          <w:sz w:val="28"/>
        </w:rPr>
        <w:t>с внесением</w:t>
      </w:r>
      <w:r>
        <w:rPr>
          <w:rFonts w:ascii="Times New Roman" w:hAnsi="Times New Roman"/>
          <w:sz w:val="28"/>
        </w:rPr>
        <w:t xml:space="preserve"> / без внесения </w:t>
      </w:r>
      <w:r>
        <w:rPr>
          <w:rFonts w:ascii="Times New Roman" w:hAnsi="Times New Roman"/>
          <w:sz w:val="24"/>
        </w:rPr>
        <w:t>(ненужное зачеркнуть)</w:t>
      </w:r>
      <w:r>
        <w:rPr>
          <w:rFonts w:ascii="Times New Roman" w:hAnsi="Times New Roman"/>
          <w:sz w:val="28"/>
        </w:rPr>
        <w:t xml:space="preserve"> платы в бюджет Ленинградского муниципального округа за санитарную, омолаживающую и формовочную обрезку зелёных насаждений.</w:t>
      </w:r>
    </w:p>
    <w:p w14:paraId="2C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2D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Комиссия:</w:t>
      </w:r>
    </w:p>
    <w:p w14:paraId="2E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____________________Е.Е. Шереметьева</w:t>
      </w:r>
    </w:p>
    <w:p w14:paraId="2F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____________________Н.А. Головко</w:t>
      </w:r>
    </w:p>
    <w:p w14:paraId="30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____________________Е</w:t>
      </w:r>
      <w:r>
        <w:rPr>
          <w:rFonts w:ascii="Times New Roman" w:hAnsi="Times New Roman"/>
          <w:sz w:val="28"/>
        </w:rPr>
        <w:t>.А. Выборная</w:t>
      </w:r>
    </w:p>
    <w:p w14:paraId="31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____________________А.Н. Повстянная</w:t>
      </w:r>
    </w:p>
    <w:p w14:paraId="32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____________________Н.Е. Платонова </w:t>
      </w:r>
    </w:p>
    <w:p w14:paraId="33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</w:p>
    <w:p w14:paraId="34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Подписи, инициалы, фамилия  лиц, принимавших участие в работе комиссии </w:t>
      </w:r>
    </w:p>
    <w:p w14:paraId="35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16"/>
          <w:highlight w:val="white"/>
          <w:u w:val="single"/>
        </w:rPr>
      </w:pPr>
    </w:p>
    <w:p w14:paraId="36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16"/>
          <w:u w:val="single"/>
          <w:shd w:fill="FFD821" w:val="clear"/>
        </w:rPr>
      </w:pPr>
      <w:r>
        <w:rPr>
          <w:rFonts w:ascii="Times New Roman" w:hAnsi="Times New Roman"/>
          <w:sz w:val="28"/>
        </w:rPr>
        <w:t>____________________И</w:t>
      </w:r>
      <w:r>
        <w:rPr>
          <w:rFonts w:ascii="Times New Roman" w:hAnsi="Times New Roman"/>
          <w:sz w:val="28"/>
        </w:rPr>
        <w:t xml:space="preserve">.Г. Борисенко </w:t>
      </w:r>
    </w:p>
    <w:p w14:paraId="37000000">
      <w:pPr>
        <w:pStyle w:val="Style_1"/>
      </w:pPr>
    </w:p>
    <w:sectPr>
      <w:pgSz w:h="16838" w:orient="portrait" w:w="11906"/>
      <w:pgMar w:bottom="1134" w:footer="1134" w:header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MyOffice-CoreFramework-Windows/35-1293.911.9687.924.1@3065433889e9422a60f2a089cccee7a93518be58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2026-07-22T07:13:57Z</dcterms:created>
  <dcterms:modified xsi:type="dcterms:W3CDTF">2026-09-24T10:35:22Z</dcterms:modified>
</cp:coreProperties>
</file>