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05" w:rsidRPr="00FE127F" w:rsidRDefault="00FE127F" w:rsidP="00ED71F5">
      <w:pPr>
        <w:spacing w:after="0" w:line="240" w:lineRule="auto"/>
        <w:ind w:left="5103"/>
        <w:jc w:val="center"/>
      </w:pPr>
      <w:r>
        <w:t>УТВЕРЖДЕН</w:t>
      </w:r>
    </w:p>
    <w:p w:rsidR="00CF1A00" w:rsidRDefault="00CF1A00" w:rsidP="00ED71F5">
      <w:pPr>
        <w:spacing w:after="0" w:line="240" w:lineRule="auto"/>
        <w:ind w:left="5103"/>
        <w:jc w:val="center"/>
      </w:pPr>
    </w:p>
    <w:p w:rsidR="00FE127F" w:rsidRDefault="00CF1A00" w:rsidP="00ED71F5">
      <w:pPr>
        <w:spacing w:after="0" w:line="240" w:lineRule="auto"/>
        <w:ind w:left="5103"/>
        <w:jc w:val="center"/>
      </w:pPr>
      <w:r>
        <w:t>П</w:t>
      </w:r>
      <w:r w:rsidR="00FE127F" w:rsidRPr="00FE127F">
        <w:t>ротоколом заседания Комиссии</w:t>
      </w:r>
    </w:p>
    <w:p w:rsidR="00FE127F" w:rsidRDefault="00FE127F" w:rsidP="00ED71F5">
      <w:pPr>
        <w:spacing w:after="0" w:line="240" w:lineRule="auto"/>
        <w:ind w:left="5103"/>
        <w:jc w:val="center"/>
      </w:pPr>
      <w:r w:rsidRPr="00FE127F">
        <w:t xml:space="preserve">по оценке </w:t>
      </w:r>
      <w:r>
        <w:t xml:space="preserve"> </w:t>
      </w:r>
      <w:r w:rsidRPr="00FE127F">
        <w:t>эффективности</w:t>
      </w:r>
    </w:p>
    <w:p w:rsidR="00FE127F" w:rsidRPr="00FE127F" w:rsidRDefault="00FE127F" w:rsidP="00ED71F5">
      <w:pPr>
        <w:spacing w:after="0" w:line="240" w:lineRule="auto"/>
        <w:ind w:left="5103"/>
        <w:jc w:val="center"/>
      </w:pPr>
      <w:r w:rsidRPr="00FE127F">
        <w:t>функционирования</w:t>
      </w:r>
    </w:p>
    <w:p w:rsidR="00092005" w:rsidRDefault="00FE127F" w:rsidP="00ED71F5">
      <w:pPr>
        <w:spacing w:after="0" w:line="240" w:lineRule="auto"/>
        <w:ind w:left="5103"/>
        <w:jc w:val="center"/>
      </w:pPr>
      <w:r w:rsidRPr="00FE127F">
        <w:t>антимонопольного комплаенса</w:t>
      </w:r>
    </w:p>
    <w:p w:rsidR="00FE127F" w:rsidRDefault="00FE127F" w:rsidP="00ED71F5">
      <w:pPr>
        <w:spacing w:after="0" w:line="240" w:lineRule="auto"/>
        <w:ind w:left="5103"/>
        <w:jc w:val="center"/>
      </w:pPr>
      <w:r>
        <w:t>от 23.12.2019</w:t>
      </w:r>
      <w:r w:rsidR="00AB4AA8">
        <w:t xml:space="preserve"> г.</w:t>
      </w:r>
    </w:p>
    <w:p w:rsidR="00AB4AA8" w:rsidRPr="00FE127F" w:rsidRDefault="00AB4AA8" w:rsidP="00FE127F">
      <w:pPr>
        <w:spacing w:after="0" w:line="240" w:lineRule="auto"/>
        <w:jc w:val="center"/>
      </w:pPr>
    </w:p>
    <w:p w:rsidR="00FE127F" w:rsidRPr="00FE127F" w:rsidRDefault="00FE127F" w:rsidP="00FE127F">
      <w:pPr>
        <w:spacing w:after="0" w:line="240" w:lineRule="auto"/>
        <w:jc w:val="right"/>
        <w:rPr>
          <w:b/>
        </w:rPr>
      </w:pPr>
    </w:p>
    <w:p w:rsidR="00092005" w:rsidRDefault="00092005" w:rsidP="00BC0327">
      <w:pPr>
        <w:jc w:val="center"/>
        <w:rPr>
          <w:b/>
          <w:sz w:val="28"/>
          <w:szCs w:val="28"/>
        </w:rPr>
      </w:pPr>
      <w:bookmarkStart w:id="0" w:name="_GoBack"/>
      <w:r w:rsidRPr="00AB4AA8">
        <w:rPr>
          <w:b/>
          <w:sz w:val="28"/>
          <w:szCs w:val="28"/>
        </w:rPr>
        <w:t xml:space="preserve">Доклад о функционировании в администрации </w:t>
      </w:r>
      <w:r w:rsidR="001D1A90" w:rsidRPr="00AB4AA8">
        <w:rPr>
          <w:b/>
          <w:sz w:val="28"/>
          <w:szCs w:val="28"/>
        </w:rPr>
        <w:t>муниципального</w:t>
      </w:r>
      <w:r w:rsidR="00ED71F5">
        <w:rPr>
          <w:b/>
          <w:sz w:val="28"/>
          <w:szCs w:val="28"/>
        </w:rPr>
        <w:t xml:space="preserve"> </w:t>
      </w:r>
      <w:r w:rsidR="001D1A90" w:rsidRPr="00AB4AA8">
        <w:rPr>
          <w:b/>
          <w:sz w:val="28"/>
          <w:szCs w:val="28"/>
        </w:rPr>
        <w:t>образования</w:t>
      </w:r>
      <w:r w:rsidR="00ED71F5">
        <w:rPr>
          <w:b/>
          <w:sz w:val="28"/>
          <w:szCs w:val="28"/>
        </w:rPr>
        <w:t xml:space="preserve"> </w:t>
      </w:r>
      <w:r w:rsidR="001D1A90" w:rsidRPr="00AB4AA8">
        <w:rPr>
          <w:b/>
          <w:sz w:val="28"/>
          <w:szCs w:val="28"/>
        </w:rPr>
        <w:t>Ленинградский район</w:t>
      </w:r>
      <w:r w:rsidR="00ED71F5">
        <w:rPr>
          <w:b/>
          <w:sz w:val="28"/>
          <w:szCs w:val="28"/>
        </w:rPr>
        <w:t xml:space="preserve"> </w:t>
      </w:r>
      <w:r w:rsidRPr="00AB4AA8">
        <w:rPr>
          <w:b/>
          <w:sz w:val="28"/>
          <w:szCs w:val="28"/>
        </w:rPr>
        <w:t>системы внутреннего обеспечения соответствия требованиям антимонопольного</w:t>
      </w:r>
      <w:r w:rsidR="00ED71F5">
        <w:rPr>
          <w:b/>
          <w:sz w:val="28"/>
          <w:szCs w:val="28"/>
        </w:rPr>
        <w:t xml:space="preserve"> </w:t>
      </w:r>
      <w:r w:rsidRPr="00AB4AA8">
        <w:rPr>
          <w:b/>
          <w:sz w:val="28"/>
          <w:szCs w:val="28"/>
        </w:rPr>
        <w:t>законодательства</w:t>
      </w:r>
    </w:p>
    <w:p w:rsidR="00AB4AA8" w:rsidRPr="00AB4AA8" w:rsidRDefault="00AB4AA8" w:rsidP="00BC0327">
      <w:pPr>
        <w:jc w:val="center"/>
        <w:rPr>
          <w:b/>
          <w:sz w:val="28"/>
          <w:szCs w:val="28"/>
        </w:rPr>
      </w:pPr>
    </w:p>
    <w:p w:rsidR="004F6D98" w:rsidRPr="00A17673" w:rsidRDefault="004F6D98" w:rsidP="00ED71F5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A17673">
        <w:rPr>
          <w:sz w:val="28"/>
          <w:szCs w:val="28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 и на основании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 2258-р в администрации </w:t>
      </w:r>
      <w:r w:rsidR="002D4FD4" w:rsidRPr="00A17673">
        <w:rPr>
          <w:sz w:val="28"/>
          <w:szCs w:val="28"/>
        </w:rPr>
        <w:t>муниципального образования Ленинградский район</w:t>
      </w:r>
      <w:r w:rsidRPr="00A17673">
        <w:rPr>
          <w:sz w:val="28"/>
          <w:szCs w:val="28"/>
        </w:rPr>
        <w:t xml:space="preserve"> (далее</w:t>
      </w:r>
      <w:r w:rsidR="002D4FD4" w:rsidRPr="00A17673">
        <w:rPr>
          <w:sz w:val="28"/>
          <w:szCs w:val="28"/>
        </w:rPr>
        <w:t>-</w:t>
      </w:r>
      <w:r w:rsidRPr="00A17673">
        <w:rPr>
          <w:sz w:val="28"/>
          <w:szCs w:val="28"/>
        </w:rPr>
        <w:t>администрация)</w:t>
      </w:r>
      <w:r w:rsidR="00ED71F5">
        <w:rPr>
          <w:sz w:val="28"/>
          <w:szCs w:val="28"/>
        </w:rPr>
        <w:t xml:space="preserve"> </w:t>
      </w:r>
      <w:r w:rsidRPr="00A17673">
        <w:rPr>
          <w:sz w:val="28"/>
          <w:szCs w:val="28"/>
        </w:rPr>
        <w:t>организована и реализуется система внутреннего обеспечения соответствия требованиям</w:t>
      </w:r>
      <w:proofErr w:type="gramEnd"/>
      <w:r w:rsidRPr="00A17673">
        <w:rPr>
          <w:sz w:val="28"/>
          <w:szCs w:val="28"/>
        </w:rPr>
        <w:t xml:space="preserve"> антимонопольного законодательства</w:t>
      </w:r>
      <w:r w:rsidR="002D4FD4" w:rsidRPr="00A17673">
        <w:rPr>
          <w:sz w:val="28"/>
          <w:szCs w:val="28"/>
        </w:rPr>
        <w:t xml:space="preserve"> </w:t>
      </w:r>
      <w:r w:rsidR="002D4FD4" w:rsidRPr="00A17673">
        <w:rPr>
          <w:color w:val="000000" w:themeColor="text1"/>
          <w:sz w:val="28"/>
          <w:szCs w:val="28"/>
        </w:rPr>
        <w:t>(</w:t>
      </w:r>
      <w:proofErr w:type="gramStart"/>
      <w:r w:rsidR="002D4FD4" w:rsidRPr="00A17673">
        <w:rPr>
          <w:color w:val="000000" w:themeColor="text1"/>
          <w:sz w:val="28"/>
          <w:szCs w:val="28"/>
        </w:rPr>
        <w:t>антимонопольный</w:t>
      </w:r>
      <w:proofErr w:type="gramEnd"/>
      <w:r w:rsidR="002D4FD4" w:rsidRPr="00A17673">
        <w:rPr>
          <w:color w:val="000000" w:themeColor="text1"/>
          <w:sz w:val="28"/>
          <w:szCs w:val="28"/>
        </w:rPr>
        <w:t xml:space="preserve"> </w:t>
      </w:r>
      <w:proofErr w:type="spellStart"/>
      <w:r w:rsidR="002D4FD4" w:rsidRPr="00A17673">
        <w:rPr>
          <w:color w:val="000000" w:themeColor="text1"/>
          <w:sz w:val="28"/>
          <w:szCs w:val="28"/>
        </w:rPr>
        <w:t>комплаенс</w:t>
      </w:r>
      <w:proofErr w:type="spellEnd"/>
      <w:r w:rsidR="002D4FD4" w:rsidRPr="00A17673">
        <w:rPr>
          <w:color w:val="000000" w:themeColor="text1"/>
          <w:sz w:val="28"/>
          <w:szCs w:val="28"/>
        </w:rPr>
        <w:t>).</w:t>
      </w:r>
    </w:p>
    <w:p w:rsidR="006301C3" w:rsidRPr="00A17673" w:rsidRDefault="002D4FD4" w:rsidP="00ED71F5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A17673">
        <w:rPr>
          <w:sz w:val="28"/>
          <w:szCs w:val="28"/>
        </w:rPr>
        <w:t>Постановлением</w:t>
      </w:r>
      <w:r w:rsidR="00ED71F5">
        <w:rPr>
          <w:sz w:val="28"/>
          <w:szCs w:val="28"/>
        </w:rPr>
        <w:t xml:space="preserve"> </w:t>
      </w:r>
      <w:r w:rsidRPr="00A17673">
        <w:rPr>
          <w:sz w:val="28"/>
          <w:szCs w:val="28"/>
        </w:rPr>
        <w:t>администрации от 11 апреля 2019 г. № 268</w:t>
      </w:r>
      <w:r w:rsidR="00ED71F5">
        <w:rPr>
          <w:sz w:val="28"/>
          <w:szCs w:val="28"/>
        </w:rPr>
        <w:t xml:space="preserve"> </w:t>
      </w:r>
      <w:r w:rsidRPr="00A17673">
        <w:rPr>
          <w:sz w:val="28"/>
          <w:szCs w:val="28"/>
        </w:rPr>
        <w:t>«</w:t>
      </w:r>
      <w:hyperlink r:id="rId6" w:history="1">
        <w:r w:rsidRPr="00A17673">
          <w:rPr>
            <w:rStyle w:val="a4"/>
            <w:color w:val="auto"/>
            <w:sz w:val="28"/>
            <w:szCs w:val="28"/>
            <w:u w:val="none"/>
          </w:rPr>
          <w:t>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Ленинградский район</w:t>
        </w:r>
      </w:hyperlink>
      <w:r w:rsidRPr="00A17673">
        <w:rPr>
          <w:sz w:val="28"/>
          <w:szCs w:val="28"/>
        </w:rPr>
        <w:t xml:space="preserve"> (антимонопольный комплаенс)</w:t>
      </w:r>
      <w:r w:rsidR="00AB207E" w:rsidRPr="00A17673">
        <w:rPr>
          <w:sz w:val="28"/>
          <w:szCs w:val="28"/>
        </w:rPr>
        <w:t xml:space="preserve">» </w:t>
      </w:r>
      <w:r w:rsidR="00642393" w:rsidRPr="00A17673">
        <w:rPr>
          <w:sz w:val="28"/>
          <w:szCs w:val="28"/>
        </w:rPr>
        <w:t>утверждено Положение об организации в администрации муниципального образования Ленинградский район системы внутреннего обеспечения соответствия требованиям антимонопольного законодательства,</w:t>
      </w:r>
      <w:r w:rsidR="006301C3" w:rsidRPr="00A17673">
        <w:rPr>
          <w:sz w:val="28"/>
          <w:szCs w:val="28"/>
        </w:rPr>
        <w:t xml:space="preserve"> </w:t>
      </w:r>
      <w:r w:rsidR="004D7050" w:rsidRPr="00A17673">
        <w:rPr>
          <w:sz w:val="28"/>
          <w:szCs w:val="28"/>
        </w:rPr>
        <w:t xml:space="preserve">утверждены </w:t>
      </w:r>
      <w:r w:rsidR="00642393" w:rsidRPr="00A17673">
        <w:rPr>
          <w:sz w:val="28"/>
          <w:szCs w:val="28"/>
        </w:rPr>
        <w:t xml:space="preserve">комиссия по осуществлению оценки эффективности организации и функционирования системы внутреннего </w:t>
      </w:r>
      <w:r w:rsidR="00642393" w:rsidRPr="00A17673">
        <w:rPr>
          <w:color w:val="000000" w:themeColor="text1"/>
          <w:sz w:val="28"/>
          <w:szCs w:val="28"/>
        </w:rPr>
        <w:t>обеспечения соответствия требованиям антимонопольного законодательства Российской Федерации</w:t>
      </w:r>
      <w:proofErr w:type="gramEnd"/>
      <w:r w:rsidR="00642393" w:rsidRPr="00A17673">
        <w:rPr>
          <w:color w:val="000000" w:themeColor="text1"/>
          <w:sz w:val="28"/>
          <w:szCs w:val="28"/>
        </w:rPr>
        <w:t xml:space="preserve"> </w:t>
      </w:r>
      <w:r w:rsidR="00642393" w:rsidRPr="00A17673">
        <w:rPr>
          <w:sz w:val="28"/>
          <w:szCs w:val="28"/>
        </w:rPr>
        <w:t xml:space="preserve">(антимонопольного комплаенса), </w:t>
      </w:r>
      <w:r w:rsidR="006301C3" w:rsidRPr="00A17673">
        <w:rPr>
          <w:sz w:val="28"/>
          <w:szCs w:val="28"/>
        </w:rPr>
        <w:t>ключевые показатели эффективности функционирования антимонопольного комплаенса</w:t>
      </w:r>
      <w:r w:rsidR="00AB207E" w:rsidRPr="00A17673">
        <w:rPr>
          <w:sz w:val="28"/>
          <w:szCs w:val="28"/>
        </w:rPr>
        <w:t>, а также к</w:t>
      </w:r>
      <w:r w:rsidR="006301C3" w:rsidRPr="00A17673">
        <w:rPr>
          <w:sz w:val="28"/>
          <w:szCs w:val="28"/>
        </w:rPr>
        <w:t>арта рисков нарушения антимонопольного зако</w:t>
      </w:r>
      <w:r w:rsidR="00D62D93" w:rsidRPr="00A17673">
        <w:rPr>
          <w:sz w:val="28"/>
          <w:szCs w:val="28"/>
        </w:rPr>
        <w:t xml:space="preserve">нодательства (комплаенс-рисков) </w:t>
      </w:r>
      <w:r w:rsidR="006301C3" w:rsidRPr="00A17673">
        <w:rPr>
          <w:sz w:val="28"/>
          <w:szCs w:val="28"/>
        </w:rPr>
        <w:t xml:space="preserve">и </w:t>
      </w:r>
      <w:r w:rsidR="00AB207E" w:rsidRPr="00A17673">
        <w:rPr>
          <w:sz w:val="28"/>
          <w:szCs w:val="28"/>
        </w:rPr>
        <w:t>п</w:t>
      </w:r>
      <w:r w:rsidR="006301C3" w:rsidRPr="00A17673">
        <w:rPr>
          <w:sz w:val="28"/>
          <w:szCs w:val="28"/>
        </w:rPr>
        <w:t xml:space="preserve">лан мероприятий </w:t>
      </w:r>
      <w:r w:rsidR="00642393" w:rsidRPr="00A17673">
        <w:rPr>
          <w:sz w:val="28"/>
          <w:szCs w:val="28"/>
        </w:rPr>
        <w:t>(дорожная карта)</w:t>
      </w:r>
      <w:r w:rsidR="004D7050" w:rsidRPr="00A17673">
        <w:rPr>
          <w:sz w:val="28"/>
          <w:szCs w:val="28"/>
        </w:rPr>
        <w:t xml:space="preserve"> </w:t>
      </w:r>
      <w:r w:rsidR="006301C3" w:rsidRPr="00A17673">
        <w:rPr>
          <w:sz w:val="28"/>
          <w:szCs w:val="28"/>
        </w:rPr>
        <w:t>по снижению рисков нарушений антимонопольного законодательства</w:t>
      </w:r>
      <w:r w:rsidR="00AB207E" w:rsidRPr="00A17673">
        <w:rPr>
          <w:sz w:val="28"/>
          <w:szCs w:val="28"/>
        </w:rPr>
        <w:t>.</w:t>
      </w:r>
    </w:p>
    <w:p w:rsidR="00BD4040" w:rsidRPr="00A17673" w:rsidRDefault="006301C3" w:rsidP="00ED71F5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A17673">
        <w:rPr>
          <w:sz w:val="28"/>
          <w:szCs w:val="28"/>
        </w:rPr>
        <w:t>Проведено совещание с заместителями главы администрации</w:t>
      </w:r>
      <w:r w:rsidR="00094620" w:rsidRPr="00A17673">
        <w:rPr>
          <w:sz w:val="28"/>
          <w:szCs w:val="28"/>
        </w:rPr>
        <w:t>,</w:t>
      </w:r>
      <w:r w:rsidRPr="00A17673">
        <w:rPr>
          <w:sz w:val="28"/>
          <w:szCs w:val="28"/>
        </w:rPr>
        <w:t xml:space="preserve"> руководителями </w:t>
      </w:r>
      <w:r w:rsidR="004A3AC6" w:rsidRPr="00A17673">
        <w:rPr>
          <w:sz w:val="28"/>
          <w:szCs w:val="28"/>
        </w:rPr>
        <w:t>структурных подразделений</w:t>
      </w:r>
      <w:r w:rsidR="00094620" w:rsidRPr="00A17673">
        <w:rPr>
          <w:sz w:val="28"/>
          <w:szCs w:val="28"/>
        </w:rPr>
        <w:t>, сотрудниками</w:t>
      </w:r>
      <w:r w:rsidR="004A3AC6" w:rsidRPr="00A17673">
        <w:rPr>
          <w:sz w:val="28"/>
          <w:szCs w:val="28"/>
        </w:rPr>
        <w:t xml:space="preserve">, на котором доведена до сведения информация о создании антимонопольного </w:t>
      </w:r>
      <w:proofErr w:type="spellStart"/>
      <w:r w:rsidR="004A3AC6" w:rsidRPr="00A17673">
        <w:rPr>
          <w:sz w:val="28"/>
          <w:szCs w:val="28"/>
        </w:rPr>
        <w:t>комплаенса</w:t>
      </w:r>
      <w:proofErr w:type="spellEnd"/>
      <w:r w:rsidR="004A3AC6" w:rsidRPr="00A17673">
        <w:rPr>
          <w:sz w:val="28"/>
          <w:szCs w:val="28"/>
        </w:rPr>
        <w:t xml:space="preserve"> в администрации</w:t>
      </w:r>
      <w:r w:rsidR="00AF673F" w:rsidRPr="00A17673">
        <w:rPr>
          <w:sz w:val="28"/>
          <w:szCs w:val="28"/>
        </w:rPr>
        <w:t xml:space="preserve"> муниципального</w:t>
      </w:r>
      <w:r w:rsidR="00ED71F5">
        <w:rPr>
          <w:sz w:val="28"/>
          <w:szCs w:val="28"/>
        </w:rPr>
        <w:t xml:space="preserve"> </w:t>
      </w:r>
      <w:r w:rsidR="00AF673F" w:rsidRPr="00A17673">
        <w:rPr>
          <w:sz w:val="28"/>
          <w:szCs w:val="28"/>
        </w:rPr>
        <w:t>образования</w:t>
      </w:r>
      <w:r w:rsidR="00ED71F5">
        <w:rPr>
          <w:sz w:val="28"/>
          <w:szCs w:val="28"/>
        </w:rPr>
        <w:t xml:space="preserve"> </w:t>
      </w:r>
      <w:r w:rsidR="00AF673F" w:rsidRPr="00A17673">
        <w:rPr>
          <w:sz w:val="28"/>
          <w:szCs w:val="28"/>
        </w:rPr>
        <w:t>Ленинградский район</w:t>
      </w:r>
      <w:r w:rsidR="004A3AC6" w:rsidRPr="00A17673">
        <w:rPr>
          <w:sz w:val="28"/>
          <w:szCs w:val="28"/>
        </w:rPr>
        <w:t>.</w:t>
      </w:r>
      <w:proofErr w:type="gramEnd"/>
    </w:p>
    <w:p w:rsidR="00BD4040" w:rsidRPr="00A17673" w:rsidRDefault="00BD4040" w:rsidP="00ED71F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17673">
        <w:rPr>
          <w:rFonts w:eastAsia="Times New Roman"/>
          <w:sz w:val="28"/>
          <w:szCs w:val="28"/>
          <w:lang w:eastAsia="ru-RU"/>
        </w:rPr>
        <w:t xml:space="preserve">Общий контроль организации антимонопольного комплаенса и обеспечения его функционирования осуществляется главой </w:t>
      </w:r>
      <w:r w:rsidRPr="00A17673">
        <w:rPr>
          <w:rFonts w:eastAsia="Times New Roman"/>
          <w:bCs/>
          <w:sz w:val="28"/>
          <w:szCs w:val="28"/>
          <w:lang w:eastAsia="ru-RU"/>
        </w:rPr>
        <w:t xml:space="preserve">муниципального </w:t>
      </w:r>
      <w:r w:rsidRPr="00A17673">
        <w:rPr>
          <w:rFonts w:eastAsia="Times New Roman"/>
          <w:bCs/>
          <w:sz w:val="28"/>
          <w:szCs w:val="28"/>
          <w:lang w:eastAsia="ru-RU"/>
        </w:rPr>
        <w:lastRenderedPageBreak/>
        <w:t>образования Ленинградский район.</w:t>
      </w:r>
      <w:r w:rsidR="005937B3" w:rsidRPr="00A17673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 xml:space="preserve">Функции уполномоченного органа, связанные с организацией и функционированием антимонопольного комплаенса, распределены между отраслевыми (функциональными) органами </w:t>
      </w:r>
      <w:r w:rsidRPr="00A17673">
        <w:rPr>
          <w:rFonts w:eastAsia="Times New Roman"/>
          <w:bCs/>
          <w:sz w:val="28"/>
          <w:szCs w:val="28"/>
          <w:lang w:eastAsia="ru-RU"/>
        </w:rPr>
        <w:t>администрации</w:t>
      </w:r>
      <w:r w:rsidRPr="00A17673">
        <w:rPr>
          <w:rFonts w:eastAsia="Times New Roman"/>
          <w:sz w:val="28"/>
          <w:szCs w:val="28"/>
          <w:lang w:eastAsia="ru-RU"/>
        </w:rPr>
        <w:t>: управлением экономического развития, потребительской сферы и информационных технологий администрации, юридическим отделом администрации и сектором кадровой службы общего отдела администрации</w:t>
      </w:r>
      <w:r w:rsidR="005937B3" w:rsidRPr="00A17673">
        <w:rPr>
          <w:rFonts w:eastAsia="Times New Roman"/>
          <w:sz w:val="28"/>
          <w:szCs w:val="28"/>
          <w:lang w:eastAsia="ru-RU"/>
        </w:rPr>
        <w:t>.</w:t>
      </w:r>
    </w:p>
    <w:p w:rsidR="00315CF1" w:rsidRPr="00A17673" w:rsidRDefault="005937B3" w:rsidP="00ED71F5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A17673">
        <w:rPr>
          <w:rFonts w:eastAsia="Times New Roman"/>
          <w:sz w:val="28"/>
          <w:szCs w:val="28"/>
          <w:lang w:eastAsia="ru-RU"/>
        </w:rPr>
        <w:t>В течение 2019 г.</w:t>
      </w:r>
      <w:r w:rsidR="00F32ED4" w:rsidRPr="00A17673">
        <w:rPr>
          <w:rFonts w:eastAsia="Times New Roman"/>
          <w:sz w:val="28"/>
          <w:szCs w:val="28"/>
          <w:lang w:eastAsia="ru-RU"/>
        </w:rPr>
        <w:t xml:space="preserve"> уполномоченным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F32ED4" w:rsidRPr="00A17673">
        <w:rPr>
          <w:rFonts w:eastAsia="Times New Roman"/>
          <w:sz w:val="28"/>
          <w:szCs w:val="28"/>
          <w:lang w:eastAsia="ru-RU"/>
        </w:rPr>
        <w:t>органом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F32ED4" w:rsidRPr="00A17673">
        <w:rPr>
          <w:rFonts w:eastAsia="Times New Roman"/>
          <w:sz w:val="28"/>
          <w:szCs w:val="28"/>
          <w:lang w:eastAsia="ru-RU"/>
        </w:rPr>
        <w:t>обеспечено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315CF1" w:rsidRPr="00A17673">
        <w:rPr>
          <w:rFonts w:eastAsia="Times New Roman"/>
          <w:sz w:val="28"/>
          <w:szCs w:val="28"/>
          <w:lang w:eastAsia="ru-RU"/>
        </w:rPr>
        <w:t>взаимодействи</w:t>
      </w:r>
      <w:r w:rsidR="00F32ED4" w:rsidRPr="00A17673">
        <w:rPr>
          <w:rFonts w:eastAsia="Times New Roman"/>
          <w:sz w:val="28"/>
          <w:szCs w:val="28"/>
          <w:lang w:eastAsia="ru-RU"/>
        </w:rPr>
        <w:t xml:space="preserve">е </w:t>
      </w:r>
      <w:r w:rsidR="00315CF1" w:rsidRPr="00A17673">
        <w:rPr>
          <w:rFonts w:eastAsia="Times New Roman"/>
          <w:sz w:val="28"/>
          <w:szCs w:val="28"/>
          <w:lang w:eastAsia="ru-RU"/>
        </w:rPr>
        <w:t xml:space="preserve">с другими отраслевыми (функциональными) органами </w:t>
      </w:r>
      <w:r w:rsidR="00315CF1" w:rsidRPr="00A17673">
        <w:rPr>
          <w:rFonts w:eastAsia="Times New Roman"/>
          <w:bCs/>
          <w:sz w:val="28"/>
          <w:szCs w:val="28"/>
          <w:lang w:eastAsia="ru-RU"/>
        </w:rPr>
        <w:t xml:space="preserve">администрации </w:t>
      </w:r>
      <w:r w:rsidR="00315CF1" w:rsidRPr="00A17673">
        <w:rPr>
          <w:rFonts w:eastAsia="Times New Roman"/>
          <w:sz w:val="28"/>
          <w:szCs w:val="28"/>
          <w:lang w:eastAsia="ru-RU"/>
        </w:rPr>
        <w:t xml:space="preserve">по вопросам, связанным с антимонопольным </w:t>
      </w:r>
      <w:proofErr w:type="spellStart"/>
      <w:r w:rsidR="00315CF1" w:rsidRPr="00A17673">
        <w:rPr>
          <w:rFonts w:eastAsia="Times New Roman"/>
          <w:sz w:val="28"/>
          <w:szCs w:val="28"/>
          <w:lang w:eastAsia="ru-RU"/>
        </w:rPr>
        <w:t>комплаенсом</w:t>
      </w:r>
      <w:proofErr w:type="spellEnd"/>
      <w:r w:rsidR="00B36746" w:rsidRPr="00A17673">
        <w:rPr>
          <w:rFonts w:eastAsia="Times New Roman"/>
          <w:sz w:val="28"/>
          <w:szCs w:val="28"/>
          <w:lang w:eastAsia="ru-RU"/>
        </w:rPr>
        <w:t xml:space="preserve">, </w:t>
      </w:r>
      <w:r w:rsidR="00315CF1" w:rsidRPr="00A17673">
        <w:rPr>
          <w:rFonts w:eastAsia="Times New Roman"/>
          <w:sz w:val="28"/>
          <w:szCs w:val="28"/>
          <w:lang w:eastAsia="ru-RU"/>
        </w:rPr>
        <w:t xml:space="preserve">подготовка и внесение на утверждение главы муниципального образования Ленинградский район карты </w:t>
      </w:r>
      <w:proofErr w:type="spellStart"/>
      <w:r w:rsidR="00315CF1" w:rsidRPr="00A17673">
        <w:rPr>
          <w:rFonts w:eastAsia="Times New Roman"/>
          <w:sz w:val="28"/>
          <w:szCs w:val="28"/>
          <w:lang w:eastAsia="ru-RU"/>
        </w:rPr>
        <w:t>комплаенс</w:t>
      </w:r>
      <w:proofErr w:type="spellEnd"/>
      <w:r w:rsidR="00315CF1" w:rsidRPr="00A17673">
        <w:rPr>
          <w:rFonts w:eastAsia="Times New Roman"/>
          <w:sz w:val="28"/>
          <w:szCs w:val="28"/>
          <w:lang w:eastAsia="ru-RU"/>
        </w:rPr>
        <w:t>–рисков администрации муниципального образования</w:t>
      </w:r>
      <w:r w:rsidR="00B36746" w:rsidRPr="00A17673">
        <w:rPr>
          <w:rFonts w:eastAsia="Times New Roman"/>
          <w:sz w:val="28"/>
          <w:szCs w:val="28"/>
          <w:lang w:eastAsia="ru-RU"/>
        </w:rPr>
        <w:t>,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315CF1" w:rsidRPr="00A17673">
        <w:rPr>
          <w:rFonts w:eastAsia="Times New Roman"/>
          <w:sz w:val="28"/>
          <w:szCs w:val="28"/>
          <w:lang w:eastAsia="ru-RU"/>
        </w:rPr>
        <w:t xml:space="preserve">подготовка и внесение на утверждение главе муниципального образования Ленинградский район плана мероприятий («дорожная карта») по снижению </w:t>
      </w:r>
      <w:proofErr w:type="spellStart"/>
      <w:r w:rsidR="00315CF1" w:rsidRPr="00A17673">
        <w:rPr>
          <w:rFonts w:eastAsia="Times New Roman"/>
          <w:sz w:val="28"/>
          <w:szCs w:val="28"/>
          <w:lang w:eastAsia="ru-RU"/>
        </w:rPr>
        <w:t>комплаенс</w:t>
      </w:r>
      <w:proofErr w:type="spellEnd"/>
      <w:r w:rsidR="00315CF1" w:rsidRPr="00A17673">
        <w:rPr>
          <w:rFonts w:eastAsia="Times New Roman"/>
          <w:sz w:val="28"/>
          <w:szCs w:val="28"/>
          <w:lang w:eastAsia="ru-RU"/>
        </w:rPr>
        <w:t>-рисков администрации</w:t>
      </w:r>
      <w:r w:rsidR="000664B9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4D34A4" w:rsidRPr="00A17673" w:rsidRDefault="00B36746" w:rsidP="00ED71F5">
      <w:pPr>
        <w:spacing w:after="0" w:line="240" w:lineRule="auto"/>
        <w:ind w:firstLine="567"/>
        <w:jc w:val="both"/>
        <w:rPr>
          <w:sz w:val="28"/>
          <w:szCs w:val="28"/>
        </w:rPr>
      </w:pPr>
      <w:r w:rsidRPr="00A17673">
        <w:rPr>
          <w:rFonts w:eastAsia="Times New Roman"/>
          <w:sz w:val="28"/>
          <w:szCs w:val="28"/>
          <w:lang w:eastAsia="ru-RU"/>
        </w:rPr>
        <w:t>На постоянной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>основе, в течение 2019 г.</w:t>
      </w:r>
      <w:r w:rsidR="00315CF1" w:rsidRPr="00A17673">
        <w:rPr>
          <w:rFonts w:eastAsia="Times New Roman"/>
          <w:sz w:val="28"/>
          <w:szCs w:val="28"/>
          <w:lang w:eastAsia="ru-RU"/>
        </w:rPr>
        <w:t xml:space="preserve"> на официальном сайте администрации </w:t>
      </w:r>
      <w:r w:rsidRPr="00A17673">
        <w:rPr>
          <w:rFonts w:eastAsia="Times New Roman"/>
          <w:sz w:val="28"/>
          <w:szCs w:val="28"/>
          <w:lang w:eastAsia="ru-RU"/>
        </w:rPr>
        <w:t>муниципального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>образования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>обеспечивалась публикация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315CF1" w:rsidRPr="00A17673">
        <w:rPr>
          <w:rFonts w:eastAsia="Times New Roman"/>
          <w:sz w:val="28"/>
          <w:szCs w:val="28"/>
          <w:lang w:eastAsia="ru-RU"/>
        </w:rPr>
        <w:t>нормативных правовых актов и их проектов</w:t>
      </w:r>
      <w:r w:rsidRPr="00A17673">
        <w:rPr>
          <w:rFonts w:eastAsia="Times New Roman"/>
          <w:sz w:val="28"/>
          <w:szCs w:val="28"/>
          <w:lang w:eastAsia="ru-RU"/>
        </w:rPr>
        <w:t xml:space="preserve"> (опубликовано 107 нормативных правовых актов и их проектов) </w:t>
      </w:r>
      <w:r w:rsidR="00315CF1" w:rsidRPr="00A17673">
        <w:rPr>
          <w:rFonts w:eastAsia="Times New Roman"/>
          <w:sz w:val="28"/>
          <w:szCs w:val="28"/>
          <w:lang w:eastAsia="ru-RU"/>
        </w:rPr>
        <w:t>в рамках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>проведения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315CF1" w:rsidRPr="00A17673">
        <w:rPr>
          <w:rFonts w:eastAsia="Times New Roman"/>
          <w:sz w:val="28"/>
          <w:szCs w:val="28"/>
          <w:lang w:eastAsia="ru-RU"/>
        </w:rPr>
        <w:t>экспертизы указанны</w:t>
      </w:r>
      <w:r w:rsidR="004D34A4" w:rsidRPr="00A17673">
        <w:rPr>
          <w:rFonts w:eastAsia="Times New Roman"/>
          <w:sz w:val="28"/>
          <w:szCs w:val="28"/>
          <w:lang w:eastAsia="ru-RU"/>
        </w:rPr>
        <w:t>х</w:t>
      </w:r>
      <w:r w:rsidR="00315CF1" w:rsidRPr="00A17673">
        <w:rPr>
          <w:rFonts w:eastAsia="Times New Roman"/>
          <w:sz w:val="28"/>
          <w:szCs w:val="28"/>
          <w:lang w:eastAsia="ru-RU"/>
        </w:rPr>
        <w:t xml:space="preserve"> акт</w:t>
      </w:r>
      <w:r w:rsidR="004D34A4" w:rsidRPr="00A17673">
        <w:rPr>
          <w:rFonts w:eastAsia="Times New Roman"/>
          <w:sz w:val="28"/>
          <w:szCs w:val="28"/>
          <w:lang w:eastAsia="ru-RU"/>
        </w:rPr>
        <w:t xml:space="preserve">ов </w:t>
      </w:r>
      <w:r w:rsidR="00315CF1" w:rsidRPr="00A17673">
        <w:rPr>
          <w:rFonts w:eastAsia="Times New Roman"/>
          <w:sz w:val="28"/>
          <w:szCs w:val="28"/>
          <w:lang w:eastAsia="ru-RU"/>
        </w:rPr>
        <w:t>и проект</w:t>
      </w:r>
      <w:r w:rsidR="004D34A4" w:rsidRPr="00A17673">
        <w:rPr>
          <w:rFonts w:eastAsia="Times New Roman"/>
          <w:sz w:val="28"/>
          <w:szCs w:val="28"/>
          <w:lang w:eastAsia="ru-RU"/>
        </w:rPr>
        <w:t>ов</w:t>
      </w:r>
      <w:r w:rsidRPr="00A17673">
        <w:rPr>
          <w:rFonts w:eastAsia="Times New Roman"/>
          <w:sz w:val="28"/>
          <w:szCs w:val="28"/>
          <w:lang w:eastAsia="ru-RU"/>
        </w:rPr>
        <w:t>.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>В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>ходе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>публичного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 xml:space="preserve">обсуждения, </w:t>
      </w:r>
      <w:r w:rsidR="00315CF1" w:rsidRPr="00A17673">
        <w:rPr>
          <w:rFonts w:eastAsia="Times New Roman"/>
          <w:sz w:val="28"/>
          <w:szCs w:val="28"/>
          <w:lang w:eastAsia="ru-RU"/>
        </w:rPr>
        <w:t>замечани</w:t>
      </w:r>
      <w:r w:rsidR="006E520E" w:rsidRPr="00A17673">
        <w:rPr>
          <w:rFonts w:eastAsia="Times New Roman"/>
          <w:sz w:val="28"/>
          <w:szCs w:val="28"/>
          <w:lang w:eastAsia="ru-RU"/>
        </w:rPr>
        <w:t>й</w:t>
      </w:r>
      <w:r w:rsidR="00315CF1" w:rsidRPr="00A17673">
        <w:rPr>
          <w:rFonts w:eastAsia="Times New Roman"/>
          <w:sz w:val="28"/>
          <w:szCs w:val="28"/>
          <w:lang w:eastAsia="ru-RU"/>
        </w:rPr>
        <w:t xml:space="preserve"> и предложени</w:t>
      </w:r>
      <w:r w:rsidR="006E520E" w:rsidRPr="00A17673">
        <w:rPr>
          <w:rFonts w:eastAsia="Times New Roman"/>
          <w:sz w:val="28"/>
          <w:szCs w:val="28"/>
          <w:lang w:eastAsia="ru-RU"/>
        </w:rPr>
        <w:t xml:space="preserve">й </w:t>
      </w:r>
      <w:r w:rsidR="00315CF1" w:rsidRPr="00A17673">
        <w:rPr>
          <w:rFonts w:eastAsia="Times New Roman"/>
          <w:sz w:val="28"/>
          <w:szCs w:val="28"/>
          <w:lang w:eastAsia="ru-RU"/>
        </w:rPr>
        <w:t>граждан и организаций, содержащих информацию о наличии в тексте правового акта положений, нарушающих</w:t>
      </w:r>
      <w:r w:rsidR="006E520E" w:rsidRPr="00A17673">
        <w:rPr>
          <w:rFonts w:eastAsia="Times New Roman"/>
          <w:sz w:val="28"/>
          <w:szCs w:val="28"/>
          <w:lang w:eastAsia="ru-RU"/>
        </w:rPr>
        <w:t>,</w:t>
      </w:r>
      <w:r w:rsidR="00315CF1" w:rsidRPr="00A17673">
        <w:rPr>
          <w:rFonts w:eastAsia="Times New Roman"/>
          <w:sz w:val="28"/>
          <w:szCs w:val="28"/>
          <w:lang w:eastAsia="ru-RU"/>
        </w:rPr>
        <w:t xml:space="preserve"> либо влекущих при исполнении правового акта нарушений антимонопольного законодательства, о целесообразности (нецелесообразности) внесения изменений в нормативные правовые акты и их проекты</w:t>
      </w:r>
      <w:r w:rsidRPr="00A17673">
        <w:rPr>
          <w:rFonts w:eastAsia="Times New Roman"/>
          <w:sz w:val="28"/>
          <w:szCs w:val="28"/>
          <w:lang w:eastAsia="ru-RU"/>
        </w:rPr>
        <w:t>, не поступ</w:t>
      </w:r>
      <w:r w:rsidR="006E520E" w:rsidRPr="00A17673">
        <w:rPr>
          <w:rFonts w:eastAsia="Times New Roman"/>
          <w:sz w:val="28"/>
          <w:szCs w:val="28"/>
          <w:lang w:eastAsia="ru-RU"/>
        </w:rPr>
        <w:t>ило</w:t>
      </w:r>
      <w:r w:rsidRPr="00A17673">
        <w:rPr>
          <w:rFonts w:eastAsia="Times New Roman"/>
          <w:sz w:val="28"/>
          <w:szCs w:val="28"/>
          <w:lang w:eastAsia="ru-RU"/>
        </w:rPr>
        <w:t>.</w:t>
      </w:r>
      <w:r w:rsidR="00315CF1" w:rsidRPr="00A17673">
        <w:rPr>
          <w:rFonts w:eastAsia="Times New Roman"/>
          <w:sz w:val="28"/>
          <w:szCs w:val="28"/>
          <w:lang w:eastAsia="ru-RU"/>
        </w:rPr>
        <w:t xml:space="preserve"> </w:t>
      </w:r>
      <w:r w:rsidR="004D34A4" w:rsidRPr="00A17673">
        <w:rPr>
          <w:sz w:val="28"/>
          <w:szCs w:val="28"/>
        </w:rPr>
        <w:t>По итогам анализа проектов нормативных правовых актов, нормативных правовых актов, правовых актов администрации можно сделать вывод о соответствии их антимонопольному законодательству и отсутствии необходимости внесения в них изменений.</w:t>
      </w:r>
    </w:p>
    <w:p w:rsidR="00315CF1" w:rsidRPr="00A17673" w:rsidRDefault="006E520E" w:rsidP="00ED71F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17673">
        <w:rPr>
          <w:rFonts w:eastAsia="Times New Roman"/>
          <w:sz w:val="28"/>
          <w:szCs w:val="28"/>
          <w:lang w:eastAsia="ru-RU"/>
        </w:rPr>
        <w:t xml:space="preserve">Осуществлялось </w:t>
      </w:r>
      <w:r w:rsidR="00315CF1" w:rsidRPr="00A17673">
        <w:rPr>
          <w:rFonts w:eastAsia="Times New Roman"/>
          <w:color w:val="000000" w:themeColor="text1"/>
          <w:sz w:val="28"/>
          <w:szCs w:val="28"/>
          <w:lang w:eastAsia="ru-RU"/>
        </w:rPr>
        <w:t>консультирование муниципальных служащих администрации по вопросам, связанным с соблюдением антимонопольного законодательства</w:t>
      </w:r>
      <w:r w:rsidRPr="00A17673">
        <w:rPr>
          <w:rFonts w:eastAsia="Times New Roman"/>
          <w:color w:val="000000" w:themeColor="text1"/>
          <w:sz w:val="28"/>
          <w:szCs w:val="28"/>
          <w:lang w:eastAsia="ru-RU"/>
        </w:rPr>
        <w:t>, а также</w:t>
      </w:r>
      <w:r w:rsidR="00ED71F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>ознакомление, при поступлении на муниципальную службу в администрацию муниципального образования,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>с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>требованиями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sz w:val="28"/>
          <w:szCs w:val="28"/>
          <w:lang w:eastAsia="ru-RU"/>
        </w:rPr>
        <w:t>антимонопольного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A17673">
        <w:rPr>
          <w:rFonts w:eastAsia="Times New Roman"/>
          <w:sz w:val="28"/>
          <w:szCs w:val="28"/>
          <w:lang w:eastAsia="ru-RU"/>
        </w:rPr>
        <w:t>комплаенса</w:t>
      </w:r>
      <w:proofErr w:type="spellEnd"/>
      <w:r w:rsidRPr="00A17673">
        <w:rPr>
          <w:rFonts w:eastAsia="Times New Roman"/>
          <w:color w:val="000000" w:themeColor="text1"/>
          <w:sz w:val="28"/>
          <w:szCs w:val="28"/>
          <w:lang w:eastAsia="ru-RU"/>
        </w:rPr>
        <w:t>. В рамках</w:t>
      </w:r>
      <w:r w:rsidR="00ED71F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color w:val="000000" w:themeColor="text1"/>
          <w:sz w:val="28"/>
          <w:szCs w:val="28"/>
          <w:lang w:eastAsia="ru-RU"/>
        </w:rPr>
        <w:t>аппаратных</w:t>
      </w:r>
      <w:r w:rsidR="00ED71F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A17673">
        <w:rPr>
          <w:rFonts w:eastAsia="Times New Roman"/>
          <w:color w:val="000000" w:themeColor="text1"/>
          <w:sz w:val="28"/>
          <w:szCs w:val="28"/>
          <w:lang w:eastAsia="ru-RU"/>
        </w:rPr>
        <w:t>совещани</w:t>
      </w:r>
      <w:r w:rsidR="000664B9">
        <w:rPr>
          <w:rFonts w:eastAsia="Times New Roman"/>
          <w:color w:val="000000" w:themeColor="text1"/>
          <w:sz w:val="28"/>
          <w:szCs w:val="28"/>
          <w:lang w:eastAsia="ru-RU"/>
        </w:rPr>
        <w:t>й</w:t>
      </w:r>
      <w:r w:rsidR="00A47024">
        <w:rPr>
          <w:rFonts w:eastAsia="Times New Roman"/>
          <w:color w:val="000000" w:themeColor="text1"/>
          <w:sz w:val="28"/>
          <w:szCs w:val="28"/>
          <w:lang w:eastAsia="ru-RU"/>
        </w:rPr>
        <w:t>, в</w:t>
      </w:r>
      <w:r w:rsidR="00ED71F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A47024">
        <w:rPr>
          <w:rFonts w:eastAsia="Times New Roman"/>
          <w:color w:val="000000" w:themeColor="text1"/>
          <w:sz w:val="28"/>
          <w:szCs w:val="28"/>
          <w:lang w:eastAsia="ru-RU"/>
        </w:rPr>
        <w:t>целях</w:t>
      </w:r>
      <w:r w:rsidR="00ED71F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A47024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обучения, </w:t>
      </w:r>
      <w:r w:rsidRPr="00A17673">
        <w:rPr>
          <w:rFonts w:eastAsia="Times New Roman"/>
          <w:color w:val="000000" w:themeColor="text1"/>
          <w:sz w:val="28"/>
          <w:szCs w:val="28"/>
          <w:lang w:eastAsia="ru-RU"/>
        </w:rPr>
        <w:t>проводилось</w:t>
      </w:r>
      <w:r w:rsidR="00315CF1" w:rsidRPr="00A1767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A47024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информирование </w:t>
      </w:r>
      <w:r w:rsidR="00315CF1" w:rsidRPr="00A17673">
        <w:rPr>
          <w:rFonts w:eastAsia="Times New Roman"/>
          <w:color w:val="000000" w:themeColor="text1"/>
          <w:sz w:val="28"/>
          <w:szCs w:val="28"/>
          <w:lang w:eastAsia="ru-RU"/>
        </w:rPr>
        <w:t xml:space="preserve">муниципальных служащих </w:t>
      </w:r>
      <w:r w:rsidR="00A47024">
        <w:rPr>
          <w:rFonts w:eastAsia="Times New Roman"/>
          <w:color w:val="000000" w:themeColor="text1"/>
          <w:sz w:val="28"/>
          <w:szCs w:val="28"/>
          <w:lang w:eastAsia="ru-RU"/>
        </w:rPr>
        <w:t xml:space="preserve">о </w:t>
      </w:r>
      <w:r w:rsidR="00315CF1" w:rsidRPr="00A17673">
        <w:rPr>
          <w:rFonts w:eastAsia="Times New Roman"/>
          <w:color w:val="000000" w:themeColor="text1"/>
          <w:sz w:val="28"/>
          <w:szCs w:val="28"/>
          <w:lang w:eastAsia="ru-RU"/>
        </w:rPr>
        <w:t>требования</w:t>
      </w:r>
      <w:r w:rsidR="00A47024">
        <w:rPr>
          <w:rFonts w:eastAsia="Times New Roman"/>
          <w:color w:val="000000" w:themeColor="text1"/>
          <w:sz w:val="28"/>
          <w:szCs w:val="28"/>
          <w:lang w:eastAsia="ru-RU"/>
        </w:rPr>
        <w:t>х</w:t>
      </w:r>
      <w:r w:rsidR="00315CF1" w:rsidRPr="00A1767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антимонопольного законодательства и антимонопольного </w:t>
      </w:r>
      <w:proofErr w:type="spellStart"/>
      <w:r w:rsidR="00315CF1" w:rsidRPr="00A17673">
        <w:rPr>
          <w:rFonts w:eastAsia="Times New Roman"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Pr="00A17673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ED59B0" w:rsidRPr="00A17673" w:rsidRDefault="00C03CAC" w:rsidP="00ED71F5">
      <w:pPr>
        <w:spacing w:after="0" w:line="240" w:lineRule="auto"/>
        <w:ind w:firstLine="567"/>
        <w:jc w:val="both"/>
        <w:rPr>
          <w:sz w:val="28"/>
          <w:szCs w:val="28"/>
        </w:rPr>
      </w:pPr>
      <w:r w:rsidRPr="00A17673">
        <w:rPr>
          <w:sz w:val="28"/>
          <w:szCs w:val="28"/>
        </w:rPr>
        <w:t>З</w:t>
      </w:r>
      <w:r w:rsidR="006301C3" w:rsidRPr="00A17673">
        <w:rPr>
          <w:sz w:val="28"/>
          <w:szCs w:val="28"/>
        </w:rPr>
        <w:t xml:space="preserve">а отчетный период </w:t>
      </w:r>
      <w:r w:rsidR="009113C3" w:rsidRPr="00A17673">
        <w:rPr>
          <w:sz w:val="28"/>
          <w:szCs w:val="28"/>
        </w:rPr>
        <w:t xml:space="preserve">проведен анализ </w:t>
      </w:r>
      <w:r w:rsidR="00774EC9" w:rsidRPr="00A17673">
        <w:rPr>
          <w:sz w:val="28"/>
          <w:szCs w:val="28"/>
        </w:rPr>
        <w:t>поступивших</w:t>
      </w:r>
      <w:r w:rsidR="00ED71F5">
        <w:rPr>
          <w:sz w:val="28"/>
          <w:szCs w:val="28"/>
        </w:rPr>
        <w:t xml:space="preserve"> </w:t>
      </w:r>
      <w:r w:rsidR="009113C3" w:rsidRPr="00A17673">
        <w:rPr>
          <w:sz w:val="28"/>
          <w:szCs w:val="28"/>
        </w:rPr>
        <w:t xml:space="preserve">в </w:t>
      </w:r>
      <w:proofErr w:type="spellStart"/>
      <w:r w:rsidR="009113C3" w:rsidRPr="00A17673">
        <w:rPr>
          <w:sz w:val="28"/>
          <w:szCs w:val="28"/>
        </w:rPr>
        <w:t>УФАС</w:t>
      </w:r>
      <w:proofErr w:type="spellEnd"/>
      <w:r w:rsidR="009113C3" w:rsidRPr="00A17673">
        <w:rPr>
          <w:sz w:val="28"/>
          <w:szCs w:val="28"/>
        </w:rPr>
        <w:t xml:space="preserve"> России </w:t>
      </w:r>
      <w:r w:rsidRPr="00A17673">
        <w:rPr>
          <w:sz w:val="28"/>
          <w:szCs w:val="28"/>
        </w:rPr>
        <w:t>Краснодарскому</w:t>
      </w:r>
      <w:r w:rsidR="00ED71F5">
        <w:rPr>
          <w:sz w:val="28"/>
          <w:szCs w:val="28"/>
        </w:rPr>
        <w:t xml:space="preserve"> </w:t>
      </w:r>
      <w:r w:rsidRPr="00A17673">
        <w:rPr>
          <w:sz w:val="28"/>
          <w:szCs w:val="28"/>
        </w:rPr>
        <w:t>краю</w:t>
      </w:r>
      <w:r w:rsidR="00ED71F5">
        <w:rPr>
          <w:sz w:val="28"/>
          <w:szCs w:val="28"/>
        </w:rPr>
        <w:t xml:space="preserve"> </w:t>
      </w:r>
      <w:r w:rsidR="009113C3" w:rsidRPr="00A17673">
        <w:rPr>
          <w:sz w:val="28"/>
          <w:szCs w:val="28"/>
        </w:rPr>
        <w:t>жалоб на действия (бездействия) администрации, должностных лиц администрации,</w:t>
      </w:r>
      <w:r w:rsidR="00ED71F5">
        <w:rPr>
          <w:sz w:val="28"/>
          <w:szCs w:val="28"/>
        </w:rPr>
        <w:t xml:space="preserve"> </w:t>
      </w:r>
      <w:r w:rsidR="009113C3" w:rsidRPr="00A17673">
        <w:rPr>
          <w:sz w:val="28"/>
          <w:szCs w:val="28"/>
        </w:rPr>
        <w:t>комиссии</w:t>
      </w:r>
      <w:r w:rsidRPr="00A17673">
        <w:rPr>
          <w:sz w:val="28"/>
          <w:szCs w:val="28"/>
        </w:rPr>
        <w:t xml:space="preserve"> (заказчика, уполномоченного</w:t>
      </w:r>
      <w:r w:rsidR="00ED71F5">
        <w:rPr>
          <w:sz w:val="28"/>
          <w:szCs w:val="28"/>
        </w:rPr>
        <w:t xml:space="preserve"> </w:t>
      </w:r>
      <w:r w:rsidRPr="00A17673">
        <w:rPr>
          <w:sz w:val="28"/>
          <w:szCs w:val="28"/>
        </w:rPr>
        <w:t>органа)</w:t>
      </w:r>
      <w:r w:rsidR="009113C3" w:rsidRPr="00A17673">
        <w:rPr>
          <w:sz w:val="28"/>
          <w:szCs w:val="28"/>
        </w:rPr>
        <w:t xml:space="preserve"> по осуществлению закупок для обеспечения </w:t>
      </w:r>
      <w:r w:rsidRPr="00A17673">
        <w:rPr>
          <w:sz w:val="28"/>
          <w:szCs w:val="28"/>
        </w:rPr>
        <w:t>муниципальных нужд</w:t>
      </w:r>
      <w:r w:rsidR="009113C3" w:rsidRPr="00A17673">
        <w:rPr>
          <w:sz w:val="28"/>
          <w:szCs w:val="28"/>
        </w:rPr>
        <w:t>.</w:t>
      </w:r>
      <w:r w:rsidR="00ED71F5">
        <w:rPr>
          <w:sz w:val="28"/>
          <w:szCs w:val="28"/>
        </w:rPr>
        <w:t xml:space="preserve"> </w:t>
      </w:r>
      <w:r w:rsidR="009113C3" w:rsidRPr="00A17673">
        <w:rPr>
          <w:sz w:val="28"/>
          <w:szCs w:val="28"/>
        </w:rPr>
        <w:t>По итогам анализа установлено, что за 201</w:t>
      </w:r>
      <w:r w:rsidR="007C2A1A">
        <w:rPr>
          <w:sz w:val="28"/>
          <w:szCs w:val="28"/>
        </w:rPr>
        <w:t>9</w:t>
      </w:r>
      <w:r w:rsidR="009113C3" w:rsidRPr="00A17673">
        <w:rPr>
          <w:sz w:val="28"/>
          <w:szCs w:val="28"/>
        </w:rPr>
        <w:t xml:space="preserve"> год на действия (бездействия) администрации, должностных лиц администрации, комиссии по осуществлению закупок поступило </w:t>
      </w:r>
      <w:r w:rsidR="007C2A1A">
        <w:rPr>
          <w:sz w:val="28"/>
          <w:szCs w:val="28"/>
        </w:rPr>
        <w:t>4</w:t>
      </w:r>
      <w:r w:rsidR="009113C3" w:rsidRPr="00A17673">
        <w:rPr>
          <w:sz w:val="28"/>
          <w:szCs w:val="28"/>
        </w:rPr>
        <w:t xml:space="preserve"> жалоб</w:t>
      </w:r>
      <w:r w:rsidR="007C2A1A">
        <w:rPr>
          <w:sz w:val="28"/>
          <w:szCs w:val="28"/>
        </w:rPr>
        <w:t>ы</w:t>
      </w:r>
      <w:r w:rsidR="009113C3" w:rsidRPr="00A17673">
        <w:rPr>
          <w:sz w:val="28"/>
          <w:szCs w:val="28"/>
        </w:rPr>
        <w:t xml:space="preserve">, по итогам рассмотрения </w:t>
      </w:r>
      <w:r w:rsidR="007C2A1A">
        <w:rPr>
          <w:sz w:val="28"/>
          <w:szCs w:val="28"/>
        </w:rPr>
        <w:t>2</w:t>
      </w:r>
      <w:r w:rsidRPr="00A17673">
        <w:rPr>
          <w:sz w:val="28"/>
          <w:szCs w:val="28"/>
        </w:rPr>
        <w:t xml:space="preserve"> </w:t>
      </w:r>
      <w:r w:rsidR="009113C3" w:rsidRPr="00A17673">
        <w:rPr>
          <w:sz w:val="28"/>
          <w:szCs w:val="28"/>
        </w:rPr>
        <w:t xml:space="preserve">жалобы признаны обоснованными. </w:t>
      </w:r>
      <w:r w:rsidR="00CC5E24">
        <w:rPr>
          <w:sz w:val="28"/>
          <w:szCs w:val="28"/>
        </w:rPr>
        <w:t xml:space="preserve">В сравнении 2018 годом, количество </w:t>
      </w:r>
      <w:r w:rsidR="00CC5E24">
        <w:rPr>
          <w:sz w:val="28"/>
          <w:szCs w:val="28"/>
        </w:rPr>
        <w:lastRenderedPageBreak/>
        <w:t>поступивших жалоб</w:t>
      </w:r>
      <w:r w:rsidR="007C2A1A">
        <w:rPr>
          <w:sz w:val="28"/>
          <w:szCs w:val="28"/>
        </w:rPr>
        <w:t xml:space="preserve">, а также жалоб, признанных обоснованными, </w:t>
      </w:r>
      <w:r w:rsidR="00CC5E24">
        <w:rPr>
          <w:sz w:val="28"/>
          <w:szCs w:val="28"/>
        </w:rPr>
        <w:t>снизилось на 33%</w:t>
      </w:r>
      <w:r w:rsidR="007C2A1A">
        <w:rPr>
          <w:sz w:val="28"/>
          <w:szCs w:val="28"/>
        </w:rPr>
        <w:t>.</w:t>
      </w:r>
    </w:p>
    <w:p w:rsidR="009B3D85" w:rsidRPr="00725218" w:rsidRDefault="00725218" w:rsidP="00ED71F5">
      <w:pPr>
        <w:spacing w:after="0" w:line="240" w:lineRule="auto"/>
        <w:ind w:firstLine="567"/>
        <w:jc w:val="both"/>
        <w:rPr>
          <w:sz w:val="28"/>
          <w:szCs w:val="28"/>
        </w:rPr>
      </w:pPr>
      <w:r w:rsidRPr="00725218">
        <w:rPr>
          <w:sz w:val="28"/>
          <w:szCs w:val="28"/>
        </w:rPr>
        <w:t>При а</w:t>
      </w:r>
      <w:r w:rsidR="009B3D85" w:rsidRPr="00725218">
        <w:rPr>
          <w:rFonts w:eastAsia="Times New Roman"/>
          <w:sz w:val="28"/>
          <w:szCs w:val="28"/>
          <w:lang w:eastAsia="ru-RU"/>
        </w:rPr>
        <w:t>нализ</w:t>
      </w:r>
      <w:r w:rsidRPr="00725218">
        <w:rPr>
          <w:rFonts w:eastAsia="Times New Roman"/>
          <w:sz w:val="28"/>
          <w:szCs w:val="28"/>
          <w:lang w:eastAsia="ru-RU"/>
        </w:rPr>
        <w:t>е</w:t>
      </w:r>
      <w:r w:rsidR="009B3D85" w:rsidRPr="00725218">
        <w:rPr>
          <w:rFonts w:eastAsia="Times New Roman"/>
          <w:sz w:val="28"/>
          <w:szCs w:val="28"/>
          <w:lang w:eastAsia="ru-RU"/>
        </w:rPr>
        <w:t xml:space="preserve"> нормативных правовых актов администрации,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</w:t>
      </w:r>
      <w:r w:rsidRPr="00725218">
        <w:rPr>
          <w:rFonts w:eastAsia="Times New Roman"/>
          <w:sz w:val="28"/>
          <w:szCs w:val="28"/>
          <w:lang w:eastAsia="ru-RU"/>
        </w:rPr>
        <w:t xml:space="preserve"> и действий,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9B3D85" w:rsidRPr="00725218">
        <w:rPr>
          <w:rFonts w:eastAsia="Times New Roman"/>
          <w:sz w:val="28"/>
          <w:szCs w:val="28"/>
          <w:lang w:eastAsia="ru-RU"/>
        </w:rPr>
        <w:t>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</w:t>
      </w:r>
      <w:r w:rsidRPr="00725218">
        <w:rPr>
          <w:rFonts w:eastAsia="Times New Roman"/>
          <w:sz w:val="28"/>
          <w:szCs w:val="28"/>
          <w:lang w:eastAsia="ru-RU"/>
        </w:rPr>
        <w:t>),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725218">
        <w:rPr>
          <w:rFonts w:eastAsia="Times New Roman"/>
          <w:sz w:val="28"/>
          <w:szCs w:val="28"/>
          <w:lang w:eastAsia="ru-RU"/>
        </w:rPr>
        <w:t>нарушений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Pr="00725218">
        <w:rPr>
          <w:sz w:val="28"/>
          <w:szCs w:val="28"/>
        </w:rPr>
        <w:t>не установлено</w:t>
      </w:r>
      <w:r w:rsidR="000664B9">
        <w:rPr>
          <w:sz w:val="28"/>
          <w:szCs w:val="28"/>
        </w:rPr>
        <w:t>.</w:t>
      </w:r>
    </w:p>
    <w:p w:rsidR="00C674BC" w:rsidRPr="00A17673" w:rsidRDefault="006860C0" w:rsidP="00ED71F5">
      <w:pPr>
        <w:spacing w:after="0" w:line="240" w:lineRule="auto"/>
        <w:ind w:firstLine="567"/>
        <w:jc w:val="both"/>
        <w:rPr>
          <w:sz w:val="28"/>
          <w:szCs w:val="28"/>
        </w:rPr>
      </w:pPr>
      <w:r w:rsidRPr="00725218">
        <w:rPr>
          <w:sz w:val="28"/>
          <w:szCs w:val="28"/>
        </w:rPr>
        <w:t>В правовых актах администрации</w:t>
      </w:r>
      <w:r w:rsidR="00A54792" w:rsidRPr="00725218">
        <w:rPr>
          <w:sz w:val="28"/>
          <w:szCs w:val="28"/>
        </w:rPr>
        <w:t xml:space="preserve"> муниципального</w:t>
      </w:r>
      <w:r w:rsidR="00A54792" w:rsidRPr="00A17673">
        <w:rPr>
          <w:sz w:val="28"/>
          <w:szCs w:val="28"/>
        </w:rPr>
        <w:t xml:space="preserve"> образования</w:t>
      </w:r>
      <w:r w:rsidR="00ED71F5">
        <w:rPr>
          <w:sz w:val="28"/>
          <w:szCs w:val="28"/>
        </w:rPr>
        <w:t xml:space="preserve"> </w:t>
      </w:r>
      <w:r w:rsidR="00A54792" w:rsidRPr="00A17673">
        <w:rPr>
          <w:sz w:val="28"/>
          <w:szCs w:val="28"/>
        </w:rPr>
        <w:t>Ленинградский район</w:t>
      </w:r>
      <w:r w:rsidRPr="00A17673">
        <w:rPr>
          <w:sz w:val="28"/>
          <w:szCs w:val="28"/>
        </w:rPr>
        <w:t xml:space="preserve"> нарушений антимонопольного законодательства</w:t>
      </w:r>
      <w:r w:rsidR="00C674BC" w:rsidRPr="00A17673">
        <w:rPr>
          <w:sz w:val="28"/>
          <w:szCs w:val="28"/>
        </w:rPr>
        <w:t xml:space="preserve"> </w:t>
      </w:r>
      <w:proofErr w:type="spellStart"/>
      <w:r w:rsidR="00C674BC" w:rsidRPr="00A17673">
        <w:rPr>
          <w:sz w:val="28"/>
          <w:szCs w:val="28"/>
        </w:rPr>
        <w:t>УФАС</w:t>
      </w:r>
      <w:proofErr w:type="spellEnd"/>
      <w:r w:rsidR="00C674BC" w:rsidRPr="00A17673">
        <w:rPr>
          <w:sz w:val="28"/>
          <w:szCs w:val="28"/>
        </w:rPr>
        <w:t xml:space="preserve"> </w:t>
      </w:r>
      <w:r w:rsidR="00774EC9" w:rsidRPr="00A17673">
        <w:rPr>
          <w:sz w:val="28"/>
          <w:szCs w:val="28"/>
        </w:rPr>
        <w:t>России Краснодарскому</w:t>
      </w:r>
      <w:r w:rsidR="00ED71F5">
        <w:rPr>
          <w:sz w:val="28"/>
          <w:szCs w:val="28"/>
        </w:rPr>
        <w:t xml:space="preserve"> </w:t>
      </w:r>
      <w:r w:rsidR="00774EC9" w:rsidRPr="00A17673">
        <w:rPr>
          <w:sz w:val="28"/>
          <w:szCs w:val="28"/>
        </w:rPr>
        <w:t xml:space="preserve">краю </w:t>
      </w:r>
      <w:r w:rsidRPr="00A17673">
        <w:rPr>
          <w:sz w:val="28"/>
          <w:szCs w:val="28"/>
        </w:rPr>
        <w:t>не выявлено</w:t>
      </w:r>
      <w:r w:rsidR="00C674BC" w:rsidRPr="00A17673">
        <w:rPr>
          <w:sz w:val="28"/>
          <w:szCs w:val="28"/>
        </w:rPr>
        <w:t>.</w:t>
      </w:r>
    </w:p>
    <w:p w:rsidR="009B3D85" w:rsidRPr="00794215" w:rsidRDefault="00725218" w:rsidP="00ED71F5">
      <w:pPr>
        <w:spacing w:after="0"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целях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выявления </w:t>
      </w:r>
      <w:r w:rsidR="009B3D85" w:rsidRPr="00794215">
        <w:rPr>
          <w:rFonts w:eastAsia="Times New Roman"/>
          <w:sz w:val="28"/>
          <w:szCs w:val="28"/>
          <w:lang w:eastAsia="ru-RU"/>
        </w:rPr>
        <w:t>нарушений антимонопольного законодательства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9B3D85" w:rsidRPr="00794215">
        <w:rPr>
          <w:rFonts w:eastAsia="Times New Roman"/>
          <w:sz w:val="28"/>
          <w:szCs w:val="28"/>
          <w:lang w:eastAsia="ru-RU"/>
        </w:rPr>
        <w:t>(наличие предостережений, предупреждений, штрафов, жалоб, возбужденных дел)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9B3D85" w:rsidRPr="00794215">
        <w:rPr>
          <w:rFonts w:eastAsia="Calibri"/>
          <w:color w:val="000000"/>
          <w:sz w:val="28"/>
          <w:szCs w:val="28"/>
        </w:rPr>
        <w:t>осуществл</w:t>
      </w:r>
      <w:r>
        <w:rPr>
          <w:rFonts w:eastAsia="Calibri"/>
          <w:color w:val="000000"/>
          <w:sz w:val="28"/>
          <w:szCs w:val="28"/>
        </w:rPr>
        <w:t xml:space="preserve">ялся </w:t>
      </w:r>
      <w:r w:rsidR="009B3D85" w:rsidRPr="00794215">
        <w:rPr>
          <w:rFonts w:eastAsia="Calibri"/>
          <w:color w:val="000000"/>
          <w:sz w:val="28"/>
          <w:szCs w:val="28"/>
        </w:rPr>
        <w:t xml:space="preserve">сбор </w:t>
      </w:r>
      <w:r w:rsidRPr="00794215">
        <w:rPr>
          <w:rFonts w:eastAsia="Calibri"/>
          <w:color w:val="000000"/>
          <w:sz w:val="28"/>
          <w:szCs w:val="28"/>
        </w:rPr>
        <w:t xml:space="preserve">сведений о наличии нарушений антимонопольного законодательства </w:t>
      </w:r>
      <w:r w:rsidR="009B3D85" w:rsidRPr="00794215">
        <w:rPr>
          <w:rFonts w:eastAsia="Calibri"/>
          <w:color w:val="000000"/>
          <w:sz w:val="28"/>
          <w:szCs w:val="28"/>
        </w:rPr>
        <w:t>в отраслевых (функциональных) органах администрации муниципального образования и подведомственных бюджетных и казенных учреждениях</w:t>
      </w:r>
      <w:r>
        <w:rPr>
          <w:rFonts w:eastAsia="Calibri"/>
          <w:color w:val="000000"/>
          <w:sz w:val="28"/>
          <w:szCs w:val="28"/>
        </w:rPr>
        <w:t>.</w:t>
      </w:r>
    </w:p>
    <w:p w:rsidR="009B3D85" w:rsidRPr="00794215" w:rsidRDefault="00725218" w:rsidP="00ED7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Разработан и опубликован </w:t>
      </w:r>
      <w:r w:rsidR="009B3D85" w:rsidRPr="00794215">
        <w:rPr>
          <w:rFonts w:eastAsia="Calibri"/>
          <w:color w:val="000000"/>
          <w:sz w:val="28"/>
          <w:szCs w:val="28"/>
        </w:rPr>
        <w:t>на официальном сайте администрации муниципального образования в сети Интернет исчерпывающ</w:t>
      </w:r>
      <w:r>
        <w:rPr>
          <w:rFonts w:eastAsia="Calibri"/>
          <w:color w:val="000000"/>
          <w:sz w:val="28"/>
          <w:szCs w:val="28"/>
        </w:rPr>
        <w:t>ий</w:t>
      </w:r>
      <w:r w:rsidR="009B3D85" w:rsidRPr="00794215">
        <w:rPr>
          <w:rFonts w:eastAsia="Calibri"/>
          <w:color w:val="000000"/>
          <w:sz w:val="28"/>
          <w:szCs w:val="28"/>
        </w:rPr>
        <w:t xml:space="preserve"> переч</w:t>
      </w:r>
      <w:r>
        <w:rPr>
          <w:rFonts w:eastAsia="Calibri"/>
          <w:color w:val="000000"/>
          <w:sz w:val="28"/>
          <w:szCs w:val="28"/>
        </w:rPr>
        <w:t>е</w:t>
      </w:r>
      <w:r w:rsidR="009B3D85" w:rsidRPr="00794215">
        <w:rPr>
          <w:rFonts w:eastAsia="Calibri"/>
          <w:color w:val="000000"/>
          <w:sz w:val="28"/>
          <w:szCs w:val="28"/>
        </w:rPr>
        <w:t>н</w:t>
      </w:r>
      <w:r>
        <w:rPr>
          <w:rFonts w:eastAsia="Calibri"/>
          <w:color w:val="000000"/>
          <w:sz w:val="28"/>
          <w:szCs w:val="28"/>
        </w:rPr>
        <w:t>ь</w:t>
      </w:r>
      <w:r w:rsidR="009B3D85" w:rsidRPr="00794215">
        <w:rPr>
          <w:rFonts w:eastAsia="Calibri"/>
          <w:color w:val="000000"/>
          <w:sz w:val="28"/>
          <w:szCs w:val="28"/>
        </w:rPr>
        <w:t xml:space="preserve"> нормативных правовых актов</w:t>
      </w:r>
      <w:r>
        <w:rPr>
          <w:rFonts w:eastAsia="Calibri"/>
          <w:color w:val="000000"/>
          <w:sz w:val="28"/>
          <w:szCs w:val="28"/>
        </w:rPr>
        <w:t>,</w:t>
      </w:r>
      <w:r w:rsidR="009B3D85" w:rsidRPr="00794215">
        <w:rPr>
          <w:rFonts w:eastAsia="Calibri"/>
          <w:color w:val="000000"/>
          <w:sz w:val="28"/>
          <w:szCs w:val="28"/>
        </w:rPr>
        <w:t xml:space="preserve"> с приложением текстов таких актов, за исключением актов, содержащих сведения, относящиеся к охраняемой законом тайне</w:t>
      </w:r>
      <w:r>
        <w:rPr>
          <w:rFonts w:eastAsia="Calibri"/>
          <w:color w:val="000000"/>
          <w:sz w:val="28"/>
          <w:szCs w:val="28"/>
        </w:rPr>
        <w:t>.</w:t>
      </w:r>
    </w:p>
    <w:p w:rsidR="009B3D85" w:rsidRPr="00A17673" w:rsidRDefault="00725218" w:rsidP="00ED71F5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</w:t>
      </w:r>
      <w:r w:rsidR="009B3D85" w:rsidRPr="00794215">
        <w:rPr>
          <w:rFonts w:eastAsia="Times New Roman"/>
          <w:sz w:val="28"/>
          <w:szCs w:val="28"/>
          <w:lang w:eastAsia="ru-RU"/>
        </w:rPr>
        <w:t>ходе выявления и оценки комплаенс-рисков администрации</w:t>
      </w:r>
      <w:r>
        <w:rPr>
          <w:rFonts w:eastAsia="Times New Roman"/>
          <w:sz w:val="28"/>
          <w:szCs w:val="28"/>
          <w:lang w:eastAsia="ru-RU"/>
        </w:rPr>
        <w:t>,</w:t>
      </w:r>
      <w:r w:rsidR="009B3D85" w:rsidRPr="00794215">
        <w:rPr>
          <w:rFonts w:eastAsia="Times New Roman"/>
          <w:sz w:val="28"/>
          <w:szCs w:val="28"/>
          <w:lang w:eastAsia="ru-RU"/>
        </w:rPr>
        <w:t xml:space="preserve"> признаки коррупционных рисков, наличия конфликта интересов либо нарушения правил служебного поведения при осуществлении муниципальными служащими контрольно-надзорных функций,</w:t>
      </w:r>
      <w:r>
        <w:rPr>
          <w:rFonts w:eastAsia="Times New Roman"/>
          <w:sz w:val="28"/>
          <w:szCs w:val="28"/>
          <w:lang w:eastAsia="ru-RU"/>
        </w:rPr>
        <w:t xml:space="preserve"> не установлены.</w:t>
      </w:r>
      <w:r w:rsidR="009B3D85" w:rsidRPr="00794215">
        <w:rPr>
          <w:rFonts w:eastAsia="Times New Roman"/>
          <w:sz w:val="28"/>
          <w:szCs w:val="28"/>
          <w:lang w:eastAsia="ru-RU"/>
        </w:rPr>
        <w:t xml:space="preserve"> </w:t>
      </w:r>
      <w:r w:rsidR="009B3D85" w:rsidRPr="00A17673">
        <w:rPr>
          <w:rFonts w:eastAsia="Times New Roman"/>
          <w:sz w:val="28"/>
          <w:szCs w:val="28"/>
          <w:lang w:eastAsia="ru-RU"/>
        </w:rPr>
        <w:t>Конфликта интересов в деятельности муниципальных служащих отраслевых (функциональных) органов администрации, в рамках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9B3D85" w:rsidRPr="00A17673">
        <w:rPr>
          <w:rFonts w:eastAsia="Times New Roman"/>
          <w:sz w:val="28"/>
          <w:szCs w:val="28"/>
          <w:lang w:eastAsia="ru-RU"/>
        </w:rPr>
        <w:t>антимонопольного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B3D85" w:rsidRPr="00A17673">
        <w:rPr>
          <w:rFonts w:eastAsia="Times New Roman"/>
          <w:sz w:val="28"/>
          <w:szCs w:val="28"/>
          <w:lang w:eastAsia="ru-RU"/>
        </w:rPr>
        <w:t>комплаенса</w:t>
      </w:r>
      <w:proofErr w:type="spellEnd"/>
      <w:r w:rsidR="009B3D85" w:rsidRPr="00A17673">
        <w:rPr>
          <w:rFonts w:eastAsia="Times New Roman"/>
          <w:sz w:val="28"/>
          <w:szCs w:val="28"/>
          <w:lang w:eastAsia="ru-RU"/>
        </w:rPr>
        <w:t>,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9B3D85" w:rsidRPr="00A17673">
        <w:rPr>
          <w:rFonts w:eastAsia="Times New Roman"/>
          <w:sz w:val="28"/>
          <w:szCs w:val="28"/>
          <w:lang w:eastAsia="ru-RU"/>
        </w:rPr>
        <w:t>в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9B3D85" w:rsidRPr="00A17673">
        <w:rPr>
          <w:rFonts w:eastAsia="Times New Roman"/>
          <w:sz w:val="28"/>
          <w:szCs w:val="28"/>
          <w:lang w:eastAsia="ru-RU"/>
        </w:rPr>
        <w:t>течение 2019 г.</w:t>
      </w:r>
      <w:r w:rsidR="00ED71F5">
        <w:rPr>
          <w:rFonts w:eastAsia="Times New Roman"/>
          <w:sz w:val="28"/>
          <w:szCs w:val="28"/>
          <w:lang w:eastAsia="ru-RU"/>
        </w:rPr>
        <w:t xml:space="preserve"> </w:t>
      </w:r>
      <w:r w:rsidR="009B3D85" w:rsidRPr="00A17673">
        <w:rPr>
          <w:rFonts w:eastAsia="Times New Roman"/>
          <w:sz w:val="28"/>
          <w:szCs w:val="28"/>
          <w:lang w:eastAsia="ru-RU"/>
        </w:rPr>
        <w:t>не выявлено.</w:t>
      </w:r>
    </w:p>
    <w:p w:rsidR="00C674BC" w:rsidRPr="00A17673" w:rsidRDefault="00C674BC" w:rsidP="00ED71F5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A17673">
        <w:rPr>
          <w:sz w:val="28"/>
          <w:szCs w:val="28"/>
        </w:rPr>
        <w:t xml:space="preserve">На совещании, проведенном </w:t>
      </w:r>
      <w:r w:rsidR="00F81A84">
        <w:rPr>
          <w:sz w:val="28"/>
          <w:szCs w:val="28"/>
        </w:rPr>
        <w:t>в администрации муниципального образования</w:t>
      </w:r>
      <w:r w:rsidRPr="00A17673">
        <w:rPr>
          <w:sz w:val="28"/>
          <w:szCs w:val="28"/>
        </w:rPr>
        <w:t xml:space="preserve"> 11.12.2019</w:t>
      </w:r>
      <w:r w:rsidR="00F81A84">
        <w:rPr>
          <w:sz w:val="28"/>
          <w:szCs w:val="28"/>
        </w:rPr>
        <w:t xml:space="preserve"> г.,</w:t>
      </w:r>
      <w:r w:rsidRPr="00A17673">
        <w:rPr>
          <w:sz w:val="28"/>
          <w:szCs w:val="28"/>
        </w:rPr>
        <w:t xml:space="preserve"> с участием заместителей главы администрации, начальников структурных подразделений и</w:t>
      </w:r>
      <w:r w:rsidR="00ED71F5">
        <w:rPr>
          <w:sz w:val="28"/>
          <w:szCs w:val="28"/>
        </w:rPr>
        <w:t xml:space="preserve"> </w:t>
      </w:r>
      <w:r w:rsidR="00F81A84" w:rsidRPr="00A17673">
        <w:rPr>
          <w:sz w:val="28"/>
          <w:szCs w:val="28"/>
        </w:rPr>
        <w:t>комисси</w:t>
      </w:r>
      <w:r w:rsidR="00F81A84">
        <w:rPr>
          <w:sz w:val="28"/>
          <w:szCs w:val="28"/>
        </w:rPr>
        <w:t>и</w:t>
      </w:r>
      <w:r w:rsidR="00F81A84" w:rsidRPr="00A17673">
        <w:rPr>
          <w:sz w:val="28"/>
          <w:szCs w:val="28"/>
        </w:rPr>
        <w:t xml:space="preserve"> по осуществлению оценки эффективности организации и функционирования системы внутреннего </w:t>
      </w:r>
      <w:r w:rsidR="00F81A84" w:rsidRPr="00A17673">
        <w:rPr>
          <w:color w:val="000000" w:themeColor="text1"/>
          <w:sz w:val="28"/>
          <w:szCs w:val="28"/>
        </w:rPr>
        <w:t xml:space="preserve">обеспечения соответствия требованиям антимонопольного законодательства Российской Федерации </w:t>
      </w:r>
      <w:r w:rsidR="00F81A84" w:rsidRPr="00A17673">
        <w:rPr>
          <w:sz w:val="28"/>
          <w:szCs w:val="28"/>
        </w:rPr>
        <w:t xml:space="preserve">(антимонопольного </w:t>
      </w:r>
      <w:proofErr w:type="spellStart"/>
      <w:r w:rsidR="00F81A84" w:rsidRPr="00A17673">
        <w:rPr>
          <w:sz w:val="28"/>
          <w:szCs w:val="28"/>
        </w:rPr>
        <w:t>комплаенса</w:t>
      </w:r>
      <w:proofErr w:type="spellEnd"/>
      <w:r w:rsidR="00CC5E24">
        <w:rPr>
          <w:sz w:val="28"/>
          <w:szCs w:val="28"/>
        </w:rPr>
        <w:t>)</w:t>
      </w:r>
      <w:r w:rsidR="00F81A84">
        <w:rPr>
          <w:sz w:val="28"/>
          <w:szCs w:val="28"/>
        </w:rPr>
        <w:t xml:space="preserve">, </w:t>
      </w:r>
      <w:r w:rsidRPr="00A17673">
        <w:rPr>
          <w:sz w:val="28"/>
          <w:szCs w:val="28"/>
        </w:rPr>
        <w:t xml:space="preserve">указано на необходимость </w:t>
      </w:r>
      <w:r w:rsidR="00F81A84">
        <w:rPr>
          <w:sz w:val="28"/>
          <w:szCs w:val="28"/>
        </w:rPr>
        <w:t xml:space="preserve">усиления </w:t>
      </w:r>
      <w:r w:rsidRPr="00A17673">
        <w:rPr>
          <w:sz w:val="28"/>
          <w:szCs w:val="28"/>
        </w:rPr>
        <w:t xml:space="preserve">работы по минимизации и устранению рисков нарушения антимонопольного законодательства, в части осуществления </w:t>
      </w:r>
      <w:r w:rsidR="00F81A84">
        <w:rPr>
          <w:sz w:val="28"/>
          <w:szCs w:val="28"/>
        </w:rPr>
        <w:t>муниципальных</w:t>
      </w:r>
      <w:r w:rsidR="00ED71F5">
        <w:rPr>
          <w:sz w:val="28"/>
          <w:szCs w:val="28"/>
        </w:rPr>
        <w:t xml:space="preserve"> </w:t>
      </w:r>
      <w:r w:rsidRPr="00A17673">
        <w:rPr>
          <w:sz w:val="28"/>
          <w:szCs w:val="28"/>
        </w:rPr>
        <w:t>закупок</w:t>
      </w:r>
      <w:r w:rsidR="00F81A84">
        <w:rPr>
          <w:sz w:val="28"/>
          <w:szCs w:val="28"/>
        </w:rPr>
        <w:t>.</w:t>
      </w:r>
      <w:proofErr w:type="gramEnd"/>
    </w:p>
    <w:bookmarkEnd w:id="0"/>
    <w:p w:rsidR="00FE127F" w:rsidRPr="00A17673" w:rsidRDefault="00FE127F" w:rsidP="00092005">
      <w:pPr>
        <w:spacing w:after="0" w:line="240" w:lineRule="auto"/>
        <w:jc w:val="both"/>
        <w:rPr>
          <w:sz w:val="28"/>
          <w:szCs w:val="28"/>
        </w:rPr>
      </w:pPr>
    </w:p>
    <w:sectPr w:rsidR="00FE127F" w:rsidRPr="00A17673" w:rsidSect="00ED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C5C2C"/>
    <w:multiLevelType w:val="hybridMultilevel"/>
    <w:tmpl w:val="73DA01D4"/>
    <w:lvl w:ilvl="0" w:tplc="AD426F4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B0"/>
    <w:rsid w:val="00043B62"/>
    <w:rsid w:val="0006033B"/>
    <w:rsid w:val="000664B9"/>
    <w:rsid w:val="00092005"/>
    <w:rsid w:val="00094620"/>
    <w:rsid w:val="001D1A90"/>
    <w:rsid w:val="00250C3C"/>
    <w:rsid w:val="00281CCC"/>
    <w:rsid w:val="002A3927"/>
    <w:rsid w:val="002B72E2"/>
    <w:rsid w:val="002D4FD4"/>
    <w:rsid w:val="00315CF1"/>
    <w:rsid w:val="003A3C1A"/>
    <w:rsid w:val="004A3AC6"/>
    <w:rsid w:val="004C6DD8"/>
    <w:rsid w:val="004D34A4"/>
    <w:rsid w:val="004D7050"/>
    <w:rsid w:val="004F6D98"/>
    <w:rsid w:val="005937B3"/>
    <w:rsid w:val="006232DB"/>
    <w:rsid w:val="006301C3"/>
    <w:rsid w:val="00640DF3"/>
    <w:rsid w:val="00642393"/>
    <w:rsid w:val="006860C0"/>
    <w:rsid w:val="00687D2B"/>
    <w:rsid w:val="006B77CB"/>
    <w:rsid w:val="006E520E"/>
    <w:rsid w:val="00725218"/>
    <w:rsid w:val="00742C0E"/>
    <w:rsid w:val="00774EC9"/>
    <w:rsid w:val="007A1A3F"/>
    <w:rsid w:val="007C2A1A"/>
    <w:rsid w:val="008D63CD"/>
    <w:rsid w:val="009113C3"/>
    <w:rsid w:val="00936858"/>
    <w:rsid w:val="00966B5B"/>
    <w:rsid w:val="00993573"/>
    <w:rsid w:val="009B3D85"/>
    <w:rsid w:val="009F145E"/>
    <w:rsid w:val="00A17673"/>
    <w:rsid w:val="00A47024"/>
    <w:rsid w:val="00A54792"/>
    <w:rsid w:val="00AB207E"/>
    <w:rsid w:val="00AB4AA8"/>
    <w:rsid w:val="00AF673F"/>
    <w:rsid w:val="00B179A3"/>
    <w:rsid w:val="00B36746"/>
    <w:rsid w:val="00BC0327"/>
    <w:rsid w:val="00BD4040"/>
    <w:rsid w:val="00C03CAC"/>
    <w:rsid w:val="00C20386"/>
    <w:rsid w:val="00C31185"/>
    <w:rsid w:val="00C674BC"/>
    <w:rsid w:val="00CB1206"/>
    <w:rsid w:val="00CC5E24"/>
    <w:rsid w:val="00CF1A00"/>
    <w:rsid w:val="00D46BE8"/>
    <w:rsid w:val="00D62D93"/>
    <w:rsid w:val="00ED59B0"/>
    <w:rsid w:val="00ED71F5"/>
    <w:rsid w:val="00F229C8"/>
    <w:rsid w:val="00F32ED4"/>
    <w:rsid w:val="00F81A84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одзаголовок1"/>
    <w:basedOn w:val="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10">
    <w:name w:val="Обычный1"/>
    <w:pPr>
      <w:spacing w:after="0" w:line="240" w:lineRule="auto"/>
    </w:pPr>
    <w:rPr>
      <w:rFonts w:eastAsia="Times New Roman"/>
      <w:color w:val="000000"/>
      <w:lang w:eastAsia="ru-RU"/>
    </w:rPr>
  </w:style>
  <w:style w:type="character" w:customStyle="1" w:styleId="ListParagraphChar1">
    <w:name w:val="List Paragraph Char1"/>
    <w:link w:val="11"/>
    <w:locked/>
    <w:rPr>
      <w:rFonts w:eastAsia="Times New Roman"/>
      <w:lang w:val="x-none"/>
    </w:rPr>
  </w:style>
  <w:style w:type="paragraph" w:customStyle="1" w:styleId="11">
    <w:name w:val="Абзац списка1"/>
    <w:basedOn w:val="a"/>
    <w:link w:val="ListParagraphChar1"/>
    <w:pPr>
      <w:spacing w:after="0" w:line="240" w:lineRule="auto"/>
      <w:ind w:left="720"/>
      <w:contextualSpacing/>
    </w:pPr>
    <w:rPr>
      <w:rFonts w:eastAsia="Times New Roman"/>
      <w:lang w:val="x-none"/>
    </w:rPr>
  </w:style>
  <w:style w:type="character" w:customStyle="1" w:styleId="blk">
    <w:name w:val="blk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2D4FD4"/>
    <w:rPr>
      <w:color w:val="0000FF" w:themeColor="hyperlink"/>
      <w:u w:val="single"/>
    </w:rPr>
  </w:style>
  <w:style w:type="paragraph" w:styleId="a5">
    <w:name w:val="No Spacing"/>
    <w:uiPriority w:val="1"/>
    <w:qFormat/>
    <w:rsid w:val="002D4FD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229C8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одзаголовок1"/>
    <w:basedOn w:val="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10">
    <w:name w:val="Обычный1"/>
    <w:pPr>
      <w:spacing w:after="0" w:line="240" w:lineRule="auto"/>
    </w:pPr>
    <w:rPr>
      <w:rFonts w:eastAsia="Times New Roman"/>
      <w:color w:val="000000"/>
      <w:lang w:eastAsia="ru-RU"/>
    </w:rPr>
  </w:style>
  <w:style w:type="character" w:customStyle="1" w:styleId="ListParagraphChar1">
    <w:name w:val="List Paragraph Char1"/>
    <w:link w:val="11"/>
    <w:locked/>
    <w:rPr>
      <w:rFonts w:eastAsia="Times New Roman"/>
      <w:lang w:val="x-none"/>
    </w:rPr>
  </w:style>
  <w:style w:type="paragraph" w:customStyle="1" w:styleId="11">
    <w:name w:val="Абзац списка1"/>
    <w:basedOn w:val="a"/>
    <w:link w:val="ListParagraphChar1"/>
    <w:pPr>
      <w:spacing w:after="0" w:line="240" w:lineRule="auto"/>
      <w:ind w:left="720"/>
      <w:contextualSpacing/>
    </w:pPr>
    <w:rPr>
      <w:rFonts w:eastAsia="Times New Roman"/>
      <w:lang w:val="x-none"/>
    </w:rPr>
  </w:style>
  <w:style w:type="character" w:customStyle="1" w:styleId="blk">
    <w:name w:val="blk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2D4FD4"/>
    <w:rPr>
      <w:color w:val="0000FF" w:themeColor="hyperlink"/>
      <w:u w:val="single"/>
    </w:rPr>
  </w:style>
  <w:style w:type="paragraph" w:styleId="a5">
    <w:name w:val="No Spacing"/>
    <w:uiPriority w:val="1"/>
    <w:qFormat/>
    <w:rsid w:val="002D4FD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229C8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02199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 Светлана Валерьевна</dc:creator>
  <cp:lastModifiedBy>Администрация МО</cp:lastModifiedBy>
  <cp:revision>2</cp:revision>
  <cp:lastPrinted>2019-12-25T12:35:00Z</cp:lastPrinted>
  <dcterms:created xsi:type="dcterms:W3CDTF">2020-02-13T05:17:00Z</dcterms:created>
  <dcterms:modified xsi:type="dcterms:W3CDTF">2020-02-13T05:17:00Z</dcterms:modified>
</cp:coreProperties>
</file>