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EF" w:rsidRDefault="002B5BEF" w:rsidP="00A84FC2">
      <w:pPr>
        <w:tabs>
          <w:tab w:val="left" w:pos="2220"/>
          <w:tab w:val="left" w:pos="3240"/>
        </w:tabs>
        <w:spacing w:line="240" w:lineRule="atLeast"/>
        <w:jc w:val="center"/>
        <w:rPr>
          <w:rFonts w:ascii="Arial" w:hAnsi="Arial" w:cs="Arial"/>
          <w:sz w:val="24"/>
          <w:szCs w:val="24"/>
        </w:rPr>
      </w:pPr>
    </w:p>
    <w:p w:rsidR="00A84FC2" w:rsidRPr="00A84FC2" w:rsidRDefault="00A84FC2" w:rsidP="00A84FC2">
      <w:pPr>
        <w:tabs>
          <w:tab w:val="left" w:pos="2220"/>
          <w:tab w:val="left" w:pos="3240"/>
        </w:tabs>
        <w:spacing w:line="240" w:lineRule="atLeast"/>
        <w:jc w:val="center"/>
        <w:rPr>
          <w:rFonts w:ascii="Arial" w:hAnsi="Arial" w:cs="Arial"/>
          <w:sz w:val="24"/>
          <w:szCs w:val="24"/>
        </w:rPr>
      </w:pPr>
      <w:bookmarkStart w:id="0" w:name="_GoBack"/>
      <w:bookmarkEnd w:id="0"/>
      <w:r w:rsidRPr="00A84FC2">
        <w:rPr>
          <w:rFonts w:ascii="Arial" w:hAnsi="Arial" w:cs="Arial"/>
          <w:sz w:val="24"/>
          <w:szCs w:val="24"/>
        </w:rPr>
        <w:t>КРАСНОДАРСКИЙ КРАЙ</w:t>
      </w:r>
    </w:p>
    <w:p w:rsidR="00907FDE" w:rsidRPr="00A84FC2" w:rsidRDefault="00A84FC2" w:rsidP="00A84FC2">
      <w:pPr>
        <w:tabs>
          <w:tab w:val="left" w:pos="2220"/>
          <w:tab w:val="left" w:pos="3240"/>
        </w:tabs>
        <w:spacing w:line="240" w:lineRule="atLeast"/>
        <w:jc w:val="center"/>
        <w:rPr>
          <w:rFonts w:ascii="Arial" w:hAnsi="Arial" w:cs="Arial"/>
          <w:sz w:val="24"/>
          <w:szCs w:val="24"/>
        </w:rPr>
      </w:pPr>
      <w:r w:rsidRPr="00A84FC2">
        <w:rPr>
          <w:rFonts w:ascii="Arial" w:hAnsi="Arial" w:cs="Arial"/>
          <w:sz w:val="24"/>
          <w:szCs w:val="24"/>
        </w:rPr>
        <w:t>ЛЕНИНГРАДСКИЙ РАЙОН</w:t>
      </w:r>
    </w:p>
    <w:p w:rsidR="00907FDE" w:rsidRPr="00A84FC2" w:rsidRDefault="00907FDE" w:rsidP="00A84FC2">
      <w:pPr>
        <w:spacing w:line="240" w:lineRule="atLeast"/>
        <w:jc w:val="center"/>
        <w:rPr>
          <w:rFonts w:ascii="Arial" w:hAnsi="Arial" w:cs="Arial"/>
          <w:sz w:val="24"/>
          <w:szCs w:val="24"/>
        </w:rPr>
      </w:pPr>
      <w:r w:rsidRPr="00A84FC2">
        <w:rPr>
          <w:rFonts w:ascii="Arial" w:hAnsi="Arial" w:cs="Arial"/>
          <w:sz w:val="24"/>
          <w:szCs w:val="24"/>
        </w:rPr>
        <w:t>АДМИНИСТРАЦИЯ МУНИЦИПАЛЬНОГО ОБРАЗОВАНИЯ                                                                                                       ЛЕНИНГРАДСКИЙ РАЙОН</w:t>
      </w:r>
    </w:p>
    <w:p w:rsidR="00907FDE" w:rsidRPr="00A84FC2" w:rsidRDefault="00907FDE" w:rsidP="00A84FC2">
      <w:pPr>
        <w:tabs>
          <w:tab w:val="left" w:pos="3240"/>
        </w:tabs>
        <w:spacing w:line="240" w:lineRule="atLeast"/>
        <w:jc w:val="center"/>
        <w:rPr>
          <w:rFonts w:ascii="Arial" w:hAnsi="Arial" w:cs="Arial"/>
          <w:sz w:val="24"/>
          <w:szCs w:val="24"/>
        </w:rPr>
      </w:pPr>
    </w:p>
    <w:p w:rsidR="00907FDE" w:rsidRPr="00A84FC2" w:rsidRDefault="00907FDE" w:rsidP="00A84FC2">
      <w:pPr>
        <w:tabs>
          <w:tab w:val="left" w:pos="3240"/>
        </w:tabs>
        <w:spacing w:line="240" w:lineRule="atLeast"/>
        <w:jc w:val="center"/>
        <w:rPr>
          <w:rFonts w:ascii="Arial" w:hAnsi="Arial" w:cs="Arial"/>
          <w:sz w:val="24"/>
          <w:szCs w:val="24"/>
        </w:rPr>
      </w:pPr>
      <w:r w:rsidRPr="00A84FC2">
        <w:rPr>
          <w:rFonts w:ascii="Arial" w:hAnsi="Arial" w:cs="Arial"/>
          <w:sz w:val="24"/>
          <w:szCs w:val="24"/>
        </w:rPr>
        <w:t>ПОСТАНОВЛЕНИЕ</w:t>
      </w:r>
    </w:p>
    <w:p w:rsidR="00907FDE" w:rsidRPr="00A84FC2" w:rsidRDefault="00907FDE" w:rsidP="00907FDE">
      <w:pPr>
        <w:tabs>
          <w:tab w:val="left" w:pos="3240"/>
        </w:tabs>
        <w:spacing w:line="240" w:lineRule="atLeast"/>
        <w:jc w:val="center"/>
        <w:rPr>
          <w:rFonts w:ascii="Arial" w:hAnsi="Arial" w:cs="Arial"/>
          <w:sz w:val="24"/>
          <w:szCs w:val="24"/>
        </w:rPr>
      </w:pPr>
    </w:p>
    <w:p w:rsidR="00907FDE" w:rsidRPr="00A84FC2" w:rsidRDefault="00907FDE" w:rsidP="00907FDE">
      <w:pPr>
        <w:tabs>
          <w:tab w:val="left" w:pos="3240"/>
        </w:tabs>
        <w:jc w:val="center"/>
        <w:rPr>
          <w:rFonts w:ascii="Arial" w:hAnsi="Arial" w:cs="Arial"/>
          <w:sz w:val="24"/>
          <w:szCs w:val="24"/>
        </w:rPr>
      </w:pPr>
    </w:p>
    <w:p w:rsidR="00270451" w:rsidRPr="00A84FC2" w:rsidRDefault="00A84FC2" w:rsidP="00A84FC2">
      <w:pPr>
        <w:tabs>
          <w:tab w:val="left" w:pos="3240"/>
        </w:tabs>
        <w:jc w:val="both"/>
        <w:rPr>
          <w:rFonts w:ascii="Arial" w:hAnsi="Arial" w:cs="Arial"/>
          <w:sz w:val="24"/>
          <w:szCs w:val="24"/>
        </w:rPr>
      </w:pPr>
      <w:r w:rsidRPr="00A84FC2">
        <w:rPr>
          <w:rFonts w:ascii="Arial" w:hAnsi="Arial" w:cs="Arial"/>
          <w:sz w:val="24"/>
          <w:szCs w:val="24"/>
        </w:rPr>
        <w:t xml:space="preserve">          22 мая </w:t>
      </w:r>
      <w:r w:rsidR="000466E1" w:rsidRPr="00A84FC2">
        <w:rPr>
          <w:rFonts w:ascii="Arial" w:hAnsi="Arial" w:cs="Arial"/>
          <w:sz w:val="24"/>
          <w:szCs w:val="24"/>
        </w:rPr>
        <w:t>2018</w:t>
      </w:r>
      <w:r w:rsidRPr="00A84FC2">
        <w:rPr>
          <w:rFonts w:ascii="Arial" w:hAnsi="Arial" w:cs="Arial"/>
          <w:sz w:val="24"/>
          <w:szCs w:val="24"/>
        </w:rPr>
        <w:t xml:space="preserve"> года</w:t>
      </w:r>
      <w:r w:rsidR="00907FDE" w:rsidRPr="00A84FC2">
        <w:rPr>
          <w:rFonts w:ascii="Arial" w:hAnsi="Arial" w:cs="Arial"/>
          <w:sz w:val="24"/>
          <w:szCs w:val="24"/>
        </w:rPr>
        <w:tab/>
      </w:r>
      <w:r w:rsidR="00907FDE" w:rsidRPr="00A84FC2">
        <w:rPr>
          <w:rFonts w:ascii="Arial" w:hAnsi="Arial" w:cs="Arial"/>
          <w:sz w:val="24"/>
          <w:szCs w:val="24"/>
        </w:rPr>
        <w:tab/>
      </w:r>
      <w:r w:rsidRPr="00A84FC2">
        <w:rPr>
          <w:rFonts w:ascii="Arial" w:hAnsi="Arial" w:cs="Arial"/>
          <w:sz w:val="24"/>
          <w:szCs w:val="24"/>
        </w:rPr>
        <w:t xml:space="preserve">              </w:t>
      </w:r>
      <w:r w:rsidR="000466E1" w:rsidRPr="00A84FC2">
        <w:rPr>
          <w:rFonts w:ascii="Arial" w:hAnsi="Arial" w:cs="Arial"/>
          <w:sz w:val="24"/>
          <w:szCs w:val="24"/>
        </w:rPr>
        <w:t>№ 486</w:t>
      </w:r>
      <w:r w:rsidRPr="00A84FC2">
        <w:rPr>
          <w:rFonts w:ascii="Arial" w:hAnsi="Arial" w:cs="Arial"/>
          <w:sz w:val="24"/>
          <w:szCs w:val="24"/>
        </w:rPr>
        <w:t xml:space="preserve">                     ст.</w:t>
      </w:r>
      <w:r w:rsidR="00907FDE" w:rsidRPr="00A84FC2">
        <w:rPr>
          <w:rFonts w:ascii="Arial" w:hAnsi="Arial" w:cs="Arial"/>
          <w:sz w:val="24"/>
          <w:szCs w:val="24"/>
        </w:rPr>
        <w:t xml:space="preserve">  Ленинградская</w:t>
      </w:r>
    </w:p>
    <w:p w:rsidR="00DE1D86" w:rsidRPr="00A84FC2" w:rsidRDefault="00DE1D86" w:rsidP="008E4E26">
      <w:pPr>
        <w:tabs>
          <w:tab w:val="left" w:pos="0"/>
          <w:tab w:val="left" w:pos="5445"/>
        </w:tabs>
        <w:spacing w:line="240" w:lineRule="atLeast"/>
        <w:rPr>
          <w:rFonts w:ascii="Arial" w:hAnsi="Arial" w:cs="Arial"/>
          <w:sz w:val="24"/>
          <w:szCs w:val="24"/>
        </w:rPr>
      </w:pPr>
    </w:p>
    <w:p w:rsidR="00907FDE" w:rsidRPr="00A84FC2" w:rsidRDefault="00907FDE" w:rsidP="008E4E26">
      <w:pPr>
        <w:tabs>
          <w:tab w:val="left" w:pos="0"/>
          <w:tab w:val="left" w:pos="5445"/>
        </w:tabs>
        <w:spacing w:line="240" w:lineRule="atLeast"/>
        <w:rPr>
          <w:rFonts w:ascii="Arial" w:hAnsi="Arial" w:cs="Arial"/>
          <w:sz w:val="24"/>
          <w:szCs w:val="24"/>
        </w:rPr>
      </w:pPr>
    </w:p>
    <w:p w:rsidR="003F0FE2" w:rsidRPr="00A84FC2" w:rsidRDefault="002B53FD" w:rsidP="00A32EFB">
      <w:pPr>
        <w:spacing w:line="240" w:lineRule="auto"/>
        <w:ind w:left="1134" w:right="567"/>
        <w:jc w:val="center"/>
        <w:rPr>
          <w:rFonts w:ascii="Arial" w:hAnsi="Arial" w:cs="Arial"/>
          <w:b/>
          <w:sz w:val="32"/>
          <w:szCs w:val="32"/>
        </w:rPr>
      </w:pPr>
      <w:r w:rsidRPr="00A84FC2">
        <w:rPr>
          <w:rFonts w:ascii="Arial" w:hAnsi="Arial" w:cs="Arial"/>
          <w:b/>
          <w:sz w:val="32"/>
          <w:szCs w:val="32"/>
        </w:rPr>
        <w:t>О внесении изменений в постановление администрации муниципального образования Ленинградский район</w:t>
      </w:r>
    </w:p>
    <w:p w:rsidR="002B53FD" w:rsidRPr="00A84FC2" w:rsidRDefault="005B7A7C" w:rsidP="00A32EFB">
      <w:pPr>
        <w:spacing w:line="240" w:lineRule="auto"/>
        <w:ind w:left="1134" w:right="567"/>
        <w:jc w:val="center"/>
        <w:rPr>
          <w:rFonts w:ascii="Arial" w:hAnsi="Arial" w:cs="Arial"/>
          <w:b/>
          <w:sz w:val="32"/>
          <w:szCs w:val="32"/>
        </w:rPr>
      </w:pPr>
      <w:r w:rsidRPr="00A84FC2">
        <w:rPr>
          <w:rFonts w:ascii="Arial" w:hAnsi="Arial" w:cs="Arial"/>
          <w:b/>
          <w:sz w:val="32"/>
          <w:szCs w:val="32"/>
        </w:rPr>
        <w:t xml:space="preserve"> от 18 декабря 2015 года №</w:t>
      </w:r>
      <w:r w:rsidR="002B53FD" w:rsidRPr="00A84FC2">
        <w:rPr>
          <w:rFonts w:ascii="Arial" w:hAnsi="Arial" w:cs="Arial"/>
          <w:b/>
          <w:sz w:val="32"/>
          <w:szCs w:val="32"/>
        </w:rPr>
        <w:t xml:space="preserve"> 920</w:t>
      </w:r>
      <w:r w:rsidR="002B53FD" w:rsidRPr="00A84FC2">
        <w:rPr>
          <w:rFonts w:ascii="Arial" w:hAnsi="Arial" w:cs="Arial"/>
          <w:sz w:val="32"/>
          <w:szCs w:val="32"/>
        </w:rPr>
        <w:t xml:space="preserve"> «</w:t>
      </w:r>
      <w:r w:rsidR="0076218F" w:rsidRPr="00A84FC2">
        <w:rPr>
          <w:rFonts w:ascii="Arial" w:hAnsi="Arial" w:cs="Arial"/>
          <w:b/>
          <w:sz w:val="32"/>
          <w:szCs w:val="32"/>
        </w:rPr>
        <w:t xml:space="preserve">Об утверждении </w:t>
      </w:r>
      <w:r w:rsidR="003F0FE2" w:rsidRPr="00A84FC2">
        <w:rPr>
          <w:rFonts w:ascii="Arial" w:hAnsi="Arial" w:cs="Arial"/>
          <w:b/>
          <w:sz w:val="32"/>
          <w:szCs w:val="32"/>
        </w:rPr>
        <w:t>муни</w:t>
      </w:r>
      <w:r w:rsidR="0076218F" w:rsidRPr="00A84FC2">
        <w:rPr>
          <w:rFonts w:ascii="Arial" w:hAnsi="Arial" w:cs="Arial"/>
          <w:b/>
          <w:sz w:val="32"/>
          <w:szCs w:val="32"/>
        </w:rPr>
        <w:t xml:space="preserve">ципальной программы «Обеспечение жильем молодых семей в муниципальном образовании Ленинградский район </w:t>
      </w:r>
    </w:p>
    <w:p w:rsidR="0076218F" w:rsidRPr="00A84FC2" w:rsidRDefault="0076218F" w:rsidP="00A32EFB">
      <w:pPr>
        <w:spacing w:line="240" w:lineRule="auto"/>
        <w:ind w:left="1134" w:right="567"/>
        <w:jc w:val="center"/>
        <w:rPr>
          <w:rFonts w:ascii="Arial" w:hAnsi="Arial" w:cs="Arial"/>
          <w:b/>
          <w:sz w:val="32"/>
          <w:szCs w:val="32"/>
        </w:rPr>
      </w:pPr>
      <w:r w:rsidRPr="00A84FC2">
        <w:rPr>
          <w:rFonts w:ascii="Arial" w:hAnsi="Arial" w:cs="Arial"/>
          <w:b/>
          <w:sz w:val="32"/>
          <w:szCs w:val="32"/>
        </w:rPr>
        <w:t>на 2016-2020 годы»</w:t>
      </w:r>
    </w:p>
    <w:p w:rsidR="003F0FE2" w:rsidRPr="00A84FC2" w:rsidRDefault="003F0FE2" w:rsidP="00622990">
      <w:pPr>
        <w:spacing w:line="240" w:lineRule="auto"/>
        <w:jc w:val="both"/>
        <w:rPr>
          <w:rFonts w:ascii="Arial" w:hAnsi="Arial" w:cs="Arial"/>
          <w:b/>
          <w:sz w:val="32"/>
          <w:szCs w:val="32"/>
        </w:rPr>
      </w:pPr>
    </w:p>
    <w:p w:rsidR="0076218F" w:rsidRPr="00A84FC2" w:rsidRDefault="0076218F" w:rsidP="00A84FC2">
      <w:pPr>
        <w:tabs>
          <w:tab w:val="left" w:pos="3686"/>
          <w:tab w:val="left" w:pos="4253"/>
          <w:tab w:val="left" w:pos="4536"/>
        </w:tabs>
        <w:spacing w:line="240" w:lineRule="auto"/>
        <w:ind w:firstLine="567"/>
        <w:jc w:val="both"/>
        <w:rPr>
          <w:rFonts w:ascii="Arial" w:hAnsi="Arial" w:cs="Arial"/>
          <w:sz w:val="24"/>
          <w:szCs w:val="24"/>
          <w:shd w:val="clear" w:color="auto" w:fill="FFFFFF"/>
        </w:rPr>
      </w:pPr>
      <w:r w:rsidRPr="00A84FC2">
        <w:rPr>
          <w:rFonts w:ascii="Arial" w:hAnsi="Arial" w:cs="Arial"/>
          <w:sz w:val="24"/>
          <w:szCs w:val="24"/>
        </w:rPr>
        <w:t>В соответ</w:t>
      </w:r>
      <w:r w:rsidR="00A32EFB" w:rsidRPr="00A84FC2">
        <w:rPr>
          <w:rFonts w:ascii="Arial" w:hAnsi="Arial" w:cs="Arial"/>
          <w:sz w:val="24"/>
          <w:szCs w:val="24"/>
        </w:rPr>
        <w:t xml:space="preserve">ствии с Федеральным законом от </w:t>
      </w:r>
      <w:r w:rsidRPr="00A84FC2">
        <w:rPr>
          <w:rFonts w:ascii="Arial" w:hAnsi="Arial" w:cs="Arial"/>
          <w:sz w:val="24"/>
          <w:szCs w:val="24"/>
        </w:rPr>
        <w:t xml:space="preserve">6 октября 2003 </w:t>
      </w:r>
      <w:r w:rsidR="00254216" w:rsidRPr="00A84FC2">
        <w:rPr>
          <w:rFonts w:ascii="Arial" w:hAnsi="Arial" w:cs="Arial"/>
          <w:sz w:val="24"/>
          <w:szCs w:val="24"/>
        </w:rPr>
        <w:t xml:space="preserve">года </w:t>
      </w:r>
      <w:r w:rsidR="00E8527D" w:rsidRPr="00A84FC2">
        <w:rPr>
          <w:rFonts w:ascii="Arial" w:hAnsi="Arial" w:cs="Arial"/>
          <w:sz w:val="24"/>
          <w:szCs w:val="24"/>
        </w:rPr>
        <w:t>№ 13</w:t>
      </w:r>
      <w:r w:rsidR="00270451" w:rsidRPr="00A84FC2">
        <w:rPr>
          <w:rFonts w:ascii="Arial" w:hAnsi="Arial" w:cs="Arial"/>
          <w:sz w:val="24"/>
          <w:szCs w:val="24"/>
        </w:rPr>
        <w:t>1</w:t>
      </w:r>
      <w:r w:rsidRPr="00A84FC2">
        <w:rPr>
          <w:rFonts w:ascii="Arial" w:hAnsi="Arial" w:cs="Arial"/>
          <w:sz w:val="24"/>
          <w:szCs w:val="24"/>
        </w:rPr>
        <w:t xml:space="preserve">-ФЗ </w:t>
      </w:r>
      <w:r w:rsidR="00A32EFB" w:rsidRPr="00A84FC2">
        <w:rPr>
          <w:rFonts w:ascii="Arial" w:hAnsi="Arial" w:cs="Arial"/>
          <w:sz w:val="24"/>
          <w:szCs w:val="24"/>
        </w:rPr>
        <w:t>«</w:t>
      </w:r>
      <w:r w:rsidRPr="00A84FC2">
        <w:rPr>
          <w:rFonts w:ascii="Arial" w:hAnsi="Arial" w:cs="Arial"/>
          <w:sz w:val="24"/>
          <w:szCs w:val="24"/>
        </w:rPr>
        <w:t>Об общих принципах организации местного самоуп</w:t>
      </w:r>
      <w:r w:rsidR="00A32EFB" w:rsidRPr="00A84FC2">
        <w:rPr>
          <w:rFonts w:ascii="Arial" w:hAnsi="Arial" w:cs="Arial"/>
          <w:sz w:val="24"/>
          <w:szCs w:val="24"/>
        </w:rPr>
        <w:t>равления в Российской Федерации»</w:t>
      </w:r>
      <w:r w:rsidRPr="00A84FC2">
        <w:rPr>
          <w:rFonts w:ascii="Arial" w:hAnsi="Arial" w:cs="Arial"/>
          <w:sz w:val="24"/>
          <w:szCs w:val="24"/>
        </w:rPr>
        <w:t xml:space="preserve">, </w:t>
      </w:r>
      <w:r w:rsidR="00860CDF" w:rsidRPr="00A84FC2">
        <w:rPr>
          <w:rFonts w:ascii="Arial" w:hAnsi="Arial" w:cs="Arial"/>
          <w:sz w:val="24"/>
          <w:szCs w:val="24"/>
        </w:rPr>
        <w:t xml:space="preserve">постановлением Правительства Российской Федерации от </w:t>
      </w:r>
      <w:r w:rsidR="00860CDF" w:rsidRPr="00A84FC2">
        <w:rPr>
          <w:rStyle w:val="aa"/>
          <w:rFonts w:ascii="Arial" w:hAnsi="Arial" w:cs="Arial"/>
          <w:b w:val="0"/>
          <w:color w:val="000000" w:themeColor="text1"/>
          <w:sz w:val="24"/>
          <w:szCs w:val="24"/>
        </w:rPr>
        <w:t>17 декабря 2010 года № 1050</w:t>
      </w:r>
      <w:r w:rsidR="00860CDF" w:rsidRPr="00A84FC2">
        <w:rPr>
          <w:rStyle w:val="aa"/>
          <w:rFonts w:ascii="Arial" w:hAnsi="Arial" w:cs="Arial"/>
          <w:color w:val="000000" w:themeColor="text1"/>
          <w:sz w:val="24"/>
          <w:szCs w:val="24"/>
        </w:rPr>
        <w:t xml:space="preserve"> «</w:t>
      </w:r>
      <w:r w:rsidR="00860CDF" w:rsidRPr="00A84FC2">
        <w:rPr>
          <w:rFonts w:ascii="Arial" w:hAnsi="Arial" w:cs="Arial"/>
          <w:color w:val="000000" w:themeColor="text1"/>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w:t>
      </w:r>
      <w:r w:rsidR="00860CDF" w:rsidRPr="00A84FC2">
        <w:rPr>
          <w:rFonts w:ascii="Arial" w:hAnsi="Arial" w:cs="Arial"/>
          <w:sz w:val="24"/>
          <w:szCs w:val="24"/>
        </w:rPr>
        <w:t xml:space="preserve">Федерации» </w:t>
      </w:r>
      <w:r w:rsidR="00860CDF" w:rsidRPr="00A84FC2">
        <w:rPr>
          <w:rFonts w:ascii="Arial" w:hAnsi="Arial" w:cs="Arial"/>
          <w:color w:val="000000" w:themeColor="text1"/>
          <w:sz w:val="24"/>
          <w:szCs w:val="24"/>
        </w:rPr>
        <w:t>(с изменениями</w:t>
      </w:r>
      <w:r w:rsidR="00860CDF" w:rsidRPr="00A84FC2">
        <w:rPr>
          <w:rFonts w:ascii="Arial" w:hAnsi="Arial" w:cs="Arial"/>
          <w:sz w:val="24"/>
          <w:szCs w:val="24"/>
        </w:rPr>
        <w:t>)</w:t>
      </w:r>
      <w:r w:rsidR="008575B8" w:rsidRPr="00A84FC2">
        <w:rPr>
          <w:rFonts w:ascii="Arial" w:hAnsi="Arial" w:cs="Arial"/>
          <w:sz w:val="24"/>
          <w:szCs w:val="24"/>
        </w:rPr>
        <w:t xml:space="preserve">, </w:t>
      </w:r>
      <w:r w:rsidR="003C461F" w:rsidRPr="00A84FC2">
        <w:rPr>
          <w:rFonts w:ascii="Arial" w:hAnsi="Arial" w:cs="Arial"/>
          <w:sz w:val="24"/>
          <w:szCs w:val="24"/>
          <w:shd w:val="clear" w:color="auto" w:fill="FFFFFF"/>
        </w:rPr>
        <w:t>п</w:t>
      </w:r>
      <w:r w:rsidR="008575B8" w:rsidRPr="00A84FC2">
        <w:rPr>
          <w:rFonts w:ascii="Arial" w:hAnsi="Arial" w:cs="Arial"/>
          <w:sz w:val="24"/>
          <w:szCs w:val="24"/>
          <w:shd w:val="clear" w:color="auto" w:fill="FFFFFF"/>
        </w:rPr>
        <w:t>остановление</w:t>
      </w:r>
      <w:r w:rsidR="007A465D" w:rsidRPr="00A84FC2">
        <w:rPr>
          <w:rFonts w:ascii="Arial" w:hAnsi="Arial" w:cs="Arial"/>
          <w:sz w:val="24"/>
          <w:szCs w:val="24"/>
          <w:shd w:val="clear" w:color="auto" w:fill="FFFFFF"/>
        </w:rPr>
        <w:t>м</w:t>
      </w:r>
      <w:r w:rsidR="00E8527D" w:rsidRPr="00A84FC2">
        <w:rPr>
          <w:rFonts w:ascii="Arial" w:hAnsi="Arial" w:cs="Arial"/>
          <w:sz w:val="24"/>
          <w:szCs w:val="24"/>
          <w:shd w:val="clear" w:color="auto" w:fill="FFFFFF"/>
        </w:rPr>
        <w:t xml:space="preserve"> </w:t>
      </w:r>
      <w:r w:rsidR="008575B8" w:rsidRPr="00A84FC2">
        <w:rPr>
          <w:rFonts w:ascii="Arial" w:hAnsi="Arial" w:cs="Arial"/>
          <w:sz w:val="24"/>
          <w:szCs w:val="24"/>
          <w:shd w:val="clear" w:color="auto" w:fill="FFFFFF"/>
        </w:rPr>
        <w:t>главы администрации (губернатора) Краснодарского края от 11 марта 2016 года № 109 «Об утверждении Порядка предоставления и распределения субсидий из краевого бюджета местным бюджетам муниципальных</w:t>
      </w:r>
      <w:r w:rsidR="00E22830" w:rsidRPr="00A84FC2">
        <w:rPr>
          <w:rFonts w:ascii="Arial" w:hAnsi="Arial" w:cs="Arial"/>
          <w:sz w:val="24"/>
          <w:szCs w:val="24"/>
          <w:shd w:val="clear" w:color="auto" w:fill="FFFFFF"/>
        </w:rPr>
        <w:t xml:space="preserve"> </w:t>
      </w:r>
      <w:r w:rsidR="008575B8" w:rsidRPr="00A84FC2">
        <w:rPr>
          <w:rFonts w:ascii="Arial" w:hAnsi="Arial" w:cs="Arial"/>
          <w:sz w:val="24"/>
          <w:szCs w:val="24"/>
          <w:shd w:val="clear" w:color="auto" w:fill="FFFFFF"/>
        </w:rPr>
        <w:t xml:space="preserve">образований Краснодарского края на </w:t>
      </w:r>
      <w:proofErr w:type="spellStart"/>
      <w:r w:rsidR="008575B8" w:rsidRPr="00A84FC2">
        <w:rPr>
          <w:rFonts w:ascii="Arial" w:hAnsi="Arial" w:cs="Arial"/>
          <w:sz w:val="24"/>
          <w:szCs w:val="24"/>
          <w:shd w:val="clear" w:color="auto" w:fill="FFFFFF"/>
        </w:rPr>
        <w:t>софи</w:t>
      </w:r>
      <w:r w:rsidR="00860CDF" w:rsidRPr="00A84FC2">
        <w:rPr>
          <w:rFonts w:ascii="Arial" w:hAnsi="Arial" w:cs="Arial"/>
          <w:sz w:val="24"/>
          <w:szCs w:val="24"/>
          <w:shd w:val="clear" w:color="auto" w:fill="FFFFFF"/>
        </w:rPr>
        <w:t>нансиро</w:t>
      </w:r>
      <w:r w:rsidR="0079199F" w:rsidRPr="00A84FC2">
        <w:rPr>
          <w:rFonts w:ascii="Arial" w:hAnsi="Arial" w:cs="Arial"/>
          <w:sz w:val="24"/>
          <w:szCs w:val="24"/>
          <w:shd w:val="clear" w:color="auto" w:fill="FFFFFF"/>
        </w:rPr>
        <w:t>вание</w:t>
      </w:r>
      <w:proofErr w:type="spellEnd"/>
      <w:r w:rsidR="0079199F" w:rsidRPr="00A84FC2">
        <w:rPr>
          <w:rFonts w:ascii="Arial" w:hAnsi="Arial" w:cs="Arial"/>
          <w:sz w:val="24"/>
          <w:szCs w:val="24"/>
          <w:shd w:val="clear" w:color="auto" w:fill="FFFFFF"/>
        </w:rPr>
        <w:t xml:space="preserve"> </w:t>
      </w:r>
      <w:r w:rsidR="008575B8" w:rsidRPr="00A84FC2">
        <w:rPr>
          <w:rFonts w:ascii="Arial" w:hAnsi="Arial" w:cs="Arial"/>
          <w:sz w:val="24"/>
          <w:szCs w:val="24"/>
          <w:shd w:val="clear" w:color="auto" w:fill="FFFFFF"/>
        </w:rPr>
        <w:t>расходных обязательств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2015- 2020 годы»</w:t>
      </w:r>
      <w:r w:rsidR="009E0097" w:rsidRPr="00A84FC2">
        <w:rPr>
          <w:rFonts w:ascii="Arial" w:hAnsi="Arial" w:cs="Arial"/>
          <w:sz w:val="24"/>
          <w:szCs w:val="24"/>
          <w:shd w:val="clear" w:color="auto" w:fill="FFFFFF"/>
        </w:rPr>
        <w:t xml:space="preserve">                </w:t>
      </w:r>
      <w:r w:rsidR="0079199F" w:rsidRPr="00A84FC2">
        <w:rPr>
          <w:rFonts w:ascii="Arial" w:hAnsi="Arial" w:cs="Arial"/>
          <w:sz w:val="24"/>
          <w:szCs w:val="24"/>
          <w:shd w:val="clear" w:color="auto" w:fill="FFFFFF"/>
        </w:rPr>
        <w:t xml:space="preserve">  </w:t>
      </w:r>
      <w:r w:rsidR="00A84FC2" w:rsidRPr="00A84FC2">
        <w:rPr>
          <w:rFonts w:ascii="Arial" w:hAnsi="Arial" w:cs="Arial"/>
          <w:sz w:val="24"/>
          <w:szCs w:val="24"/>
        </w:rPr>
        <w:t>постановля</w:t>
      </w:r>
      <w:r w:rsidR="00622990" w:rsidRPr="00A84FC2">
        <w:rPr>
          <w:rFonts w:ascii="Arial" w:hAnsi="Arial" w:cs="Arial"/>
          <w:sz w:val="24"/>
          <w:szCs w:val="24"/>
        </w:rPr>
        <w:t>ю:</w:t>
      </w:r>
    </w:p>
    <w:p w:rsidR="005B41FD" w:rsidRPr="00A84FC2" w:rsidRDefault="002B53FD" w:rsidP="00A84FC2">
      <w:pPr>
        <w:pStyle w:val="a3"/>
        <w:numPr>
          <w:ilvl w:val="0"/>
          <w:numId w:val="3"/>
        </w:numPr>
        <w:spacing w:line="240" w:lineRule="auto"/>
        <w:ind w:left="0" w:firstLine="567"/>
        <w:jc w:val="both"/>
        <w:rPr>
          <w:rFonts w:ascii="Arial" w:hAnsi="Arial" w:cs="Arial"/>
          <w:sz w:val="24"/>
          <w:szCs w:val="24"/>
        </w:rPr>
      </w:pPr>
      <w:r w:rsidRPr="00A84FC2">
        <w:rPr>
          <w:rFonts w:ascii="Arial" w:hAnsi="Arial" w:cs="Arial"/>
          <w:sz w:val="24"/>
          <w:szCs w:val="24"/>
        </w:rPr>
        <w:t>Внести в постановление администр</w:t>
      </w:r>
      <w:r w:rsidR="005B7A7C" w:rsidRPr="00A84FC2">
        <w:rPr>
          <w:rFonts w:ascii="Arial" w:hAnsi="Arial" w:cs="Arial"/>
          <w:sz w:val="24"/>
          <w:szCs w:val="24"/>
        </w:rPr>
        <w:t xml:space="preserve">ации муниципального образования </w:t>
      </w:r>
      <w:r w:rsidRPr="00A84FC2">
        <w:rPr>
          <w:rFonts w:ascii="Arial" w:hAnsi="Arial" w:cs="Arial"/>
          <w:sz w:val="24"/>
          <w:szCs w:val="24"/>
        </w:rPr>
        <w:t>Ленинградский р</w:t>
      </w:r>
      <w:r w:rsidR="00326482" w:rsidRPr="00A84FC2">
        <w:rPr>
          <w:rFonts w:ascii="Arial" w:hAnsi="Arial" w:cs="Arial"/>
          <w:sz w:val="24"/>
          <w:szCs w:val="24"/>
        </w:rPr>
        <w:t xml:space="preserve">айон от 18 декабря 2015 года № </w:t>
      </w:r>
      <w:r w:rsidRPr="00A84FC2">
        <w:rPr>
          <w:rFonts w:ascii="Arial" w:hAnsi="Arial" w:cs="Arial"/>
          <w:sz w:val="24"/>
          <w:szCs w:val="24"/>
        </w:rPr>
        <w:t>920 «Об утверждении муниципальной программы «Обеспечение жильем молодых семей в муниципальном образовании Ленинградский район на 2016-2020 годы»</w:t>
      </w:r>
      <w:r w:rsidR="000F6449" w:rsidRPr="00A84FC2">
        <w:rPr>
          <w:rFonts w:ascii="Arial" w:hAnsi="Arial" w:cs="Arial"/>
          <w:sz w:val="24"/>
          <w:szCs w:val="24"/>
        </w:rPr>
        <w:t xml:space="preserve"> изменение</w:t>
      </w:r>
      <w:r w:rsidR="00E22830" w:rsidRPr="00A84FC2">
        <w:rPr>
          <w:rFonts w:ascii="Arial" w:hAnsi="Arial" w:cs="Arial"/>
          <w:sz w:val="24"/>
          <w:szCs w:val="24"/>
        </w:rPr>
        <w:t>,</w:t>
      </w:r>
      <w:r w:rsidR="005B41FD" w:rsidRPr="00A84FC2">
        <w:rPr>
          <w:rFonts w:ascii="Arial" w:hAnsi="Arial" w:cs="Arial"/>
          <w:sz w:val="24"/>
          <w:szCs w:val="24"/>
        </w:rPr>
        <w:t xml:space="preserve"> изложи</w:t>
      </w:r>
      <w:r w:rsidR="00E22830" w:rsidRPr="00A84FC2">
        <w:rPr>
          <w:rFonts w:ascii="Arial" w:hAnsi="Arial" w:cs="Arial"/>
          <w:sz w:val="24"/>
          <w:szCs w:val="24"/>
        </w:rPr>
        <w:t>в приложение в новой редакции (п</w:t>
      </w:r>
      <w:r w:rsidR="005B41FD" w:rsidRPr="00A84FC2">
        <w:rPr>
          <w:rFonts w:ascii="Arial" w:hAnsi="Arial" w:cs="Arial"/>
          <w:sz w:val="24"/>
          <w:szCs w:val="24"/>
        </w:rPr>
        <w:t>риложение).</w:t>
      </w:r>
    </w:p>
    <w:p w:rsidR="00D66311" w:rsidRPr="00A84FC2" w:rsidRDefault="009E0097" w:rsidP="00A84FC2">
      <w:pPr>
        <w:pStyle w:val="a3"/>
        <w:numPr>
          <w:ilvl w:val="0"/>
          <w:numId w:val="3"/>
        </w:numPr>
        <w:tabs>
          <w:tab w:val="left" w:pos="851"/>
        </w:tabs>
        <w:spacing w:line="240" w:lineRule="auto"/>
        <w:ind w:left="0" w:firstLine="567"/>
        <w:jc w:val="both"/>
        <w:rPr>
          <w:rFonts w:ascii="Arial" w:hAnsi="Arial" w:cs="Arial"/>
          <w:sz w:val="24"/>
          <w:szCs w:val="24"/>
        </w:rPr>
      </w:pPr>
      <w:r w:rsidRPr="00A84FC2">
        <w:rPr>
          <w:rFonts w:ascii="Arial" w:hAnsi="Arial" w:cs="Arial"/>
          <w:sz w:val="24"/>
          <w:szCs w:val="24"/>
        </w:rPr>
        <w:t>Признать утратившим силу постановление администрации муниципального образования Ленинградский район от 14 ноября 2016 года № 1085 «О внесении изменений в постановление администрации муниципального образования Ленинградский район от 18 декабря 2015 года № 920 «Об</w:t>
      </w:r>
      <w:r w:rsidR="00E8527D" w:rsidRPr="00A84FC2">
        <w:rPr>
          <w:rFonts w:ascii="Arial" w:hAnsi="Arial" w:cs="Arial"/>
          <w:sz w:val="24"/>
          <w:szCs w:val="24"/>
        </w:rPr>
        <w:t xml:space="preserve"> </w:t>
      </w:r>
      <w:r w:rsidR="00D66311" w:rsidRPr="00A84FC2">
        <w:rPr>
          <w:rFonts w:ascii="Arial" w:hAnsi="Arial" w:cs="Arial"/>
          <w:sz w:val="24"/>
          <w:szCs w:val="24"/>
        </w:rPr>
        <w:t>утверждении муниципально</w:t>
      </w:r>
      <w:r w:rsidR="00E8527D" w:rsidRPr="00A84FC2">
        <w:rPr>
          <w:rFonts w:ascii="Arial" w:hAnsi="Arial" w:cs="Arial"/>
          <w:sz w:val="24"/>
          <w:szCs w:val="24"/>
        </w:rPr>
        <w:t>й программы «Обеспечение жильем молодых</w:t>
      </w:r>
      <w:r w:rsidR="00B315BC" w:rsidRPr="00A84FC2">
        <w:rPr>
          <w:rFonts w:ascii="Arial" w:hAnsi="Arial" w:cs="Arial"/>
          <w:sz w:val="24"/>
          <w:szCs w:val="24"/>
        </w:rPr>
        <w:t xml:space="preserve"> семей </w:t>
      </w:r>
      <w:r w:rsidR="00E8527D" w:rsidRPr="00A84FC2">
        <w:rPr>
          <w:rFonts w:ascii="Arial" w:hAnsi="Arial" w:cs="Arial"/>
          <w:sz w:val="24"/>
          <w:szCs w:val="24"/>
        </w:rPr>
        <w:t xml:space="preserve"> </w:t>
      </w:r>
      <w:r w:rsidR="00B315BC" w:rsidRPr="00A84FC2">
        <w:rPr>
          <w:rFonts w:ascii="Arial" w:hAnsi="Arial" w:cs="Arial"/>
          <w:sz w:val="24"/>
          <w:szCs w:val="24"/>
        </w:rPr>
        <w:t xml:space="preserve"> </w:t>
      </w:r>
      <w:r w:rsidR="00D66311" w:rsidRPr="00A84FC2">
        <w:rPr>
          <w:rFonts w:ascii="Arial" w:hAnsi="Arial" w:cs="Arial"/>
          <w:sz w:val="24"/>
          <w:szCs w:val="24"/>
        </w:rPr>
        <w:t>в муниципальном образовании Ленинградский район на 2016-2020 годы».</w:t>
      </w:r>
    </w:p>
    <w:p w:rsidR="003F0FE2" w:rsidRPr="00A84FC2" w:rsidRDefault="00622990" w:rsidP="00A84FC2">
      <w:pPr>
        <w:pStyle w:val="a3"/>
        <w:numPr>
          <w:ilvl w:val="0"/>
          <w:numId w:val="3"/>
        </w:numPr>
        <w:tabs>
          <w:tab w:val="left" w:pos="851"/>
        </w:tabs>
        <w:spacing w:line="240" w:lineRule="auto"/>
        <w:ind w:left="0" w:firstLine="567"/>
        <w:jc w:val="both"/>
        <w:rPr>
          <w:rFonts w:ascii="Arial" w:hAnsi="Arial" w:cs="Arial"/>
          <w:sz w:val="24"/>
          <w:szCs w:val="24"/>
        </w:rPr>
      </w:pPr>
      <w:r w:rsidRPr="00A84FC2">
        <w:rPr>
          <w:rFonts w:ascii="Arial" w:hAnsi="Arial" w:cs="Arial"/>
          <w:sz w:val="24"/>
          <w:szCs w:val="24"/>
        </w:rPr>
        <w:t>Контроль за выполнением настоя</w:t>
      </w:r>
      <w:r w:rsidR="00326482" w:rsidRPr="00A84FC2">
        <w:rPr>
          <w:rFonts w:ascii="Arial" w:hAnsi="Arial" w:cs="Arial"/>
          <w:sz w:val="24"/>
          <w:szCs w:val="24"/>
        </w:rPr>
        <w:t xml:space="preserve">щего постановления возложить на </w:t>
      </w:r>
      <w:r w:rsidRPr="00A84FC2">
        <w:rPr>
          <w:rFonts w:ascii="Arial" w:hAnsi="Arial" w:cs="Arial"/>
          <w:sz w:val="24"/>
          <w:szCs w:val="24"/>
        </w:rPr>
        <w:t>заместителя главы муниципального образования</w:t>
      </w:r>
      <w:r w:rsidR="003F0FE2" w:rsidRPr="00A84FC2">
        <w:rPr>
          <w:rFonts w:ascii="Arial" w:hAnsi="Arial" w:cs="Arial"/>
          <w:sz w:val="24"/>
          <w:szCs w:val="24"/>
        </w:rPr>
        <w:t>, начальника отдела жилищно-</w:t>
      </w:r>
    </w:p>
    <w:p w:rsidR="00622990" w:rsidRPr="00A84FC2" w:rsidRDefault="003F0FE2" w:rsidP="00A84FC2">
      <w:pPr>
        <w:spacing w:line="240" w:lineRule="auto"/>
        <w:ind w:firstLine="567"/>
        <w:jc w:val="both"/>
        <w:rPr>
          <w:rFonts w:ascii="Arial" w:hAnsi="Arial" w:cs="Arial"/>
          <w:sz w:val="24"/>
          <w:szCs w:val="24"/>
        </w:rPr>
      </w:pPr>
      <w:r w:rsidRPr="00A84FC2">
        <w:rPr>
          <w:rFonts w:ascii="Arial" w:hAnsi="Arial" w:cs="Arial"/>
          <w:sz w:val="24"/>
          <w:szCs w:val="24"/>
        </w:rPr>
        <w:t xml:space="preserve">коммунального хозяйства администрации </w:t>
      </w:r>
      <w:proofErr w:type="spellStart"/>
      <w:r w:rsidR="00622990" w:rsidRPr="00A84FC2">
        <w:rPr>
          <w:rFonts w:ascii="Arial" w:hAnsi="Arial" w:cs="Arial"/>
          <w:sz w:val="24"/>
          <w:szCs w:val="24"/>
        </w:rPr>
        <w:t>С.Н.Шмаровоза</w:t>
      </w:r>
      <w:proofErr w:type="spellEnd"/>
      <w:r w:rsidR="00622990" w:rsidRPr="00A84FC2">
        <w:rPr>
          <w:rFonts w:ascii="Arial" w:hAnsi="Arial" w:cs="Arial"/>
          <w:sz w:val="24"/>
          <w:szCs w:val="24"/>
        </w:rPr>
        <w:t>.</w:t>
      </w:r>
    </w:p>
    <w:p w:rsidR="00622990" w:rsidRPr="00A84FC2" w:rsidRDefault="0035211B" w:rsidP="00A84FC2">
      <w:pPr>
        <w:pStyle w:val="a3"/>
        <w:numPr>
          <w:ilvl w:val="0"/>
          <w:numId w:val="3"/>
        </w:numPr>
        <w:spacing w:line="240" w:lineRule="auto"/>
        <w:ind w:firstLine="567"/>
        <w:jc w:val="both"/>
        <w:rPr>
          <w:rFonts w:ascii="Arial" w:hAnsi="Arial" w:cs="Arial"/>
          <w:sz w:val="24"/>
          <w:szCs w:val="24"/>
        </w:rPr>
      </w:pPr>
      <w:r w:rsidRPr="00A84FC2">
        <w:rPr>
          <w:rFonts w:ascii="Arial" w:hAnsi="Arial" w:cs="Arial"/>
          <w:sz w:val="24"/>
          <w:szCs w:val="24"/>
        </w:rPr>
        <w:t xml:space="preserve">Постановление вступает в силу со дня его </w:t>
      </w:r>
      <w:r w:rsidR="00CE5D85" w:rsidRPr="00A84FC2">
        <w:rPr>
          <w:rFonts w:ascii="Arial" w:hAnsi="Arial" w:cs="Arial"/>
          <w:sz w:val="24"/>
          <w:szCs w:val="24"/>
        </w:rPr>
        <w:t>обнародования</w:t>
      </w:r>
      <w:r w:rsidR="00D859B9" w:rsidRPr="00A84FC2">
        <w:rPr>
          <w:rFonts w:ascii="Arial" w:hAnsi="Arial" w:cs="Arial"/>
          <w:sz w:val="24"/>
          <w:szCs w:val="24"/>
        </w:rPr>
        <w:t>.</w:t>
      </w:r>
    </w:p>
    <w:p w:rsidR="00D859B9" w:rsidRPr="00A84FC2" w:rsidRDefault="00D859B9" w:rsidP="00A84FC2">
      <w:pPr>
        <w:spacing w:line="240" w:lineRule="auto"/>
        <w:ind w:firstLine="567"/>
        <w:jc w:val="both"/>
        <w:rPr>
          <w:rFonts w:ascii="Arial" w:hAnsi="Arial" w:cs="Arial"/>
          <w:sz w:val="24"/>
          <w:szCs w:val="24"/>
        </w:rPr>
      </w:pPr>
    </w:p>
    <w:p w:rsidR="00D859B9" w:rsidRPr="00A84FC2" w:rsidRDefault="00D859B9" w:rsidP="00A84FC2">
      <w:pPr>
        <w:spacing w:line="240" w:lineRule="auto"/>
        <w:ind w:firstLine="567"/>
        <w:jc w:val="both"/>
        <w:rPr>
          <w:rFonts w:ascii="Arial" w:hAnsi="Arial" w:cs="Arial"/>
          <w:sz w:val="24"/>
          <w:szCs w:val="24"/>
        </w:rPr>
      </w:pPr>
    </w:p>
    <w:p w:rsidR="00A84FC2" w:rsidRPr="00A84FC2" w:rsidRDefault="00D859B9" w:rsidP="00A84FC2">
      <w:pPr>
        <w:spacing w:line="240" w:lineRule="auto"/>
        <w:ind w:firstLine="567"/>
        <w:jc w:val="both"/>
        <w:rPr>
          <w:rFonts w:ascii="Arial" w:hAnsi="Arial" w:cs="Arial"/>
          <w:sz w:val="24"/>
          <w:szCs w:val="24"/>
        </w:rPr>
      </w:pPr>
      <w:r w:rsidRPr="00A84FC2">
        <w:rPr>
          <w:rFonts w:ascii="Arial" w:hAnsi="Arial" w:cs="Arial"/>
          <w:sz w:val="24"/>
          <w:szCs w:val="24"/>
        </w:rPr>
        <w:t xml:space="preserve">Глава </w:t>
      </w:r>
    </w:p>
    <w:p w:rsidR="00D859B9" w:rsidRPr="00A84FC2" w:rsidRDefault="00D859B9" w:rsidP="00A84FC2">
      <w:pPr>
        <w:spacing w:line="240" w:lineRule="auto"/>
        <w:ind w:firstLine="567"/>
        <w:jc w:val="both"/>
        <w:rPr>
          <w:rFonts w:ascii="Arial" w:hAnsi="Arial" w:cs="Arial"/>
          <w:sz w:val="24"/>
          <w:szCs w:val="24"/>
        </w:rPr>
      </w:pPr>
      <w:r w:rsidRPr="00A84FC2">
        <w:rPr>
          <w:rFonts w:ascii="Arial" w:hAnsi="Arial" w:cs="Arial"/>
          <w:sz w:val="24"/>
          <w:szCs w:val="24"/>
        </w:rPr>
        <w:t xml:space="preserve">муниципального образования </w:t>
      </w:r>
    </w:p>
    <w:p w:rsidR="00A84FC2" w:rsidRPr="00A84FC2" w:rsidRDefault="00D859B9" w:rsidP="00A84FC2">
      <w:pPr>
        <w:spacing w:line="240" w:lineRule="auto"/>
        <w:ind w:firstLine="567"/>
        <w:jc w:val="both"/>
        <w:rPr>
          <w:rFonts w:ascii="Arial" w:hAnsi="Arial" w:cs="Arial"/>
          <w:sz w:val="24"/>
          <w:szCs w:val="24"/>
        </w:rPr>
      </w:pPr>
      <w:r w:rsidRPr="00A84FC2">
        <w:rPr>
          <w:rFonts w:ascii="Arial" w:hAnsi="Arial" w:cs="Arial"/>
          <w:sz w:val="24"/>
          <w:szCs w:val="24"/>
        </w:rPr>
        <w:t>Ленинградский район</w:t>
      </w:r>
      <w:r w:rsidR="0079199F" w:rsidRPr="00A84FC2">
        <w:rPr>
          <w:rFonts w:ascii="Arial" w:hAnsi="Arial" w:cs="Arial"/>
          <w:sz w:val="24"/>
          <w:szCs w:val="24"/>
        </w:rPr>
        <w:tab/>
      </w:r>
      <w:r w:rsidR="0079199F" w:rsidRPr="00A84FC2">
        <w:rPr>
          <w:rFonts w:ascii="Arial" w:hAnsi="Arial" w:cs="Arial"/>
          <w:sz w:val="24"/>
          <w:szCs w:val="24"/>
        </w:rPr>
        <w:tab/>
      </w:r>
      <w:r w:rsidR="0079199F" w:rsidRPr="00A84FC2">
        <w:rPr>
          <w:rFonts w:ascii="Arial" w:hAnsi="Arial" w:cs="Arial"/>
          <w:sz w:val="24"/>
          <w:szCs w:val="24"/>
        </w:rPr>
        <w:tab/>
        <w:t xml:space="preserve">                                                 </w:t>
      </w:r>
      <w:r w:rsidRPr="00A84FC2">
        <w:rPr>
          <w:rFonts w:ascii="Arial" w:hAnsi="Arial" w:cs="Arial"/>
          <w:sz w:val="24"/>
          <w:szCs w:val="24"/>
        </w:rPr>
        <w:t xml:space="preserve">  </w:t>
      </w:r>
    </w:p>
    <w:p w:rsidR="00E62CAA" w:rsidRDefault="00D859B9" w:rsidP="00A84FC2">
      <w:pPr>
        <w:spacing w:line="240" w:lineRule="auto"/>
        <w:ind w:firstLine="567"/>
        <w:jc w:val="both"/>
        <w:rPr>
          <w:rFonts w:ascii="Arial" w:hAnsi="Arial" w:cs="Arial"/>
          <w:sz w:val="24"/>
          <w:szCs w:val="24"/>
        </w:rPr>
      </w:pPr>
      <w:proofErr w:type="spellStart"/>
      <w:r w:rsidRPr="00A84FC2">
        <w:rPr>
          <w:rFonts w:ascii="Arial" w:hAnsi="Arial" w:cs="Arial"/>
          <w:sz w:val="24"/>
          <w:szCs w:val="24"/>
        </w:rPr>
        <w:t>В.Н.Гукалов</w:t>
      </w:r>
      <w:proofErr w:type="spellEnd"/>
      <w:r w:rsidR="0079199F" w:rsidRPr="00A84FC2">
        <w:rPr>
          <w:rFonts w:ascii="Arial" w:hAnsi="Arial" w:cs="Arial"/>
          <w:sz w:val="24"/>
          <w:szCs w:val="24"/>
        </w:rPr>
        <w:t xml:space="preserve">  </w:t>
      </w:r>
    </w:p>
    <w:p w:rsidR="00E62CAA" w:rsidRDefault="00E62CAA" w:rsidP="00A84FC2">
      <w:pPr>
        <w:spacing w:line="240" w:lineRule="auto"/>
        <w:ind w:firstLine="567"/>
        <w:jc w:val="both"/>
        <w:rPr>
          <w:rFonts w:ascii="Arial" w:hAnsi="Arial" w:cs="Arial"/>
          <w:sz w:val="24"/>
          <w:szCs w:val="24"/>
        </w:rPr>
      </w:pPr>
    </w:p>
    <w:p w:rsidR="00E62CAA" w:rsidRDefault="00E62CAA" w:rsidP="00A84FC2">
      <w:pPr>
        <w:spacing w:line="240" w:lineRule="auto"/>
        <w:ind w:firstLine="567"/>
        <w:jc w:val="both"/>
        <w:rPr>
          <w:rFonts w:ascii="Arial" w:hAnsi="Arial" w:cs="Arial"/>
          <w:sz w:val="24"/>
          <w:szCs w:val="24"/>
        </w:rPr>
      </w:pPr>
    </w:p>
    <w:p w:rsidR="00E62CAA" w:rsidRDefault="00E62CAA" w:rsidP="00E62CAA">
      <w:pPr>
        <w:tabs>
          <w:tab w:val="left" w:pos="6237"/>
        </w:tabs>
        <w:spacing w:line="240" w:lineRule="auto"/>
        <w:ind w:firstLine="567"/>
        <w:jc w:val="both"/>
        <w:rPr>
          <w:rFonts w:ascii="Arial" w:hAnsi="Arial" w:cs="Arial"/>
          <w:sz w:val="24"/>
          <w:szCs w:val="24"/>
        </w:rPr>
      </w:pPr>
    </w:p>
    <w:p w:rsidR="00E62CAA" w:rsidRDefault="00E62CAA" w:rsidP="00E62CAA">
      <w:pPr>
        <w:tabs>
          <w:tab w:val="left" w:pos="6237"/>
        </w:tabs>
        <w:autoSpaceDE w:val="0"/>
        <w:autoSpaceDN w:val="0"/>
        <w:adjustRightInd w:val="0"/>
        <w:spacing w:line="240" w:lineRule="auto"/>
        <w:ind w:right="-14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27783E">
        <w:rPr>
          <w:rFonts w:ascii="Arial" w:eastAsia="Times New Roman" w:hAnsi="Arial" w:cs="Arial"/>
          <w:color w:val="000000"/>
          <w:sz w:val="24"/>
          <w:szCs w:val="24"/>
          <w:lang w:eastAsia="ru-RU"/>
        </w:rPr>
        <w:t>ПРИЛОЖЕНИЕ</w:t>
      </w:r>
    </w:p>
    <w:p w:rsidR="00E62CAA"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sidRPr="0027783E">
        <w:rPr>
          <w:rFonts w:ascii="Arial" w:eastAsia="Times New Roman" w:hAnsi="Arial" w:cs="Arial"/>
          <w:color w:val="000000"/>
          <w:sz w:val="24"/>
          <w:szCs w:val="24"/>
          <w:lang w:eastAsia="ru-RU"/>
        </w:rPr>
        <w:t xml:space="preserve">к постановлению администрации </w:t>
      </w:r>
    </w:p>
    <w:p w:rsidR="00E62CAA" w:rsidRPr="0027783E"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sidRPr="0027783E">
        <w:rPr>
          <w:rFonts w:ascii="Arial" w:eastAsia="Times New Roman" w:hAnsi="Arial" w:cs="Arial"/>
          <w:color w:val="000000"/>
          <w:sz w:val="24"/>
          <w:szCs w:val="24"/>
          <w:lang w:eastAsia="ru-RU"/>
        </w:rPr>
        <w:t xml:space="preserve"> муниципального образования </w:t>
      </w:r>
    </w:p>
    <w:p w:rsidR="00E62CAA"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Ленинградский район</w:t>
      </w:r>
    </w:p>
    <w:p w:rsidR="00E62CAA" w:rsidRDefault="00E62CAA" w:rsidP="00E62CAA">
      <w:pPr>
        <w:tabs>
          <w:tab w:val="left" w:pos="6237"/>
        </w:tabs>
        <w:autoSpaceDE w:val="0"/>
        <w:autoSpaceDN w:val="0"/>
        <w:adjustRightInd w:val="0"/>
        <w:spacing w:line="240" w:lineRule="auto"/>
        <w:ind w:right="-141" w:firstLine="567"/>
        <w:rPr>
          <w:rFonts w:ascii="Arial" w:hAnsi="Arial" w:cs="Arial"/>
          <w:sz w:val="24"/>
          <w:szCs w:val="24"/>
        </w:rPr>
      </w:pPr>
      <w:r w:rsidRPr="0027783E">
        <w:rPr>
          <w:rFonts w:ascii="Arial" w:eastAsia="Times New Roman" w:hAnsi="Arial" w:cs="Arial"/>
          <w:caps/>
          <w:sz w:val="24"/>
          <w:szCs w:val="24"/>
          <w:lang w:eastAsia="ru-RU"/>
        </w:rPr>
        <w:t xml:space="preserve"> </w:t>
      </w:r>
      <w:r w:rsidRPr="0027783E">
        <w:rPr>
          <w:rFonts w:ascii="Arial" w:hAnsi="Arial" w:cs="Arial"/>
          <w:sz w:val="24"/>
          <w:szCs w:val="24"/>
        </w:rPr>
        <w:t>от</w:t>
      </w:r>
      <w:r>
        <w:rPr>
          <w:rFonts w:ascii="Arial" w:hAnsi="Arial" w:cs="Arial"/>
          <w:sz w:val="24"/>
          <w:szCs w:val="24"/>
        </w:rPr>
        <w:t xml:space="preserve"> 22.05.2018 г.</w:t>
      </w:r>
      <w:r w:rsidRPr="0027783E">
        <w:rPr>
          <w:rFonts w:ascii="Arial" w:hAnsi="Arial" w:cs="Arial"/>
          <w:sz w:val="24"/>
          <w:szCs w:val="24"/>
        </w:rPr>
        <w:t xml:space="preserve"> № 486</w:t>
      </w:r>
    </w:p>
    <w:p w:rsidR="00E62CAA" w:rsidRPr="00E62CAA" w:rsidRDefault="00E62CAA" w:rsidP="00E62CAA">
      <w:pPr>
        <w:tabs>
          <w:tab w:val="left" w:pos="6237"/>
        </w:tabs>
        <w:autoSpaceDE w:val="0"/>
        <w:autoSpaceDN w:val="0"/>
        <w:adjustRightInd w:val="0"/>
        <w:spacing w:line="240" w:lineRule="auto"/>
        <w:ind w:right="-141" w:firstLine="567"/>
        <w:rPr>
          <w:rFonts w:ascii="Arial" w:eastAsia="Times New Roman" w:hAnsi="Arial" w:cs="Arial"/>
          <w:caps/>
          <w:sz w:val="24"/>
          <w:szCs w:val="24"/>
          <w:lang w:eastAsia="ru-RU"/>
        </w:rPr>
      </w:pPr>
    </w:p>
    <w:p w:rsidR="00E62CAA" w:rsidRPr="0027783E"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sidRPr="0027783E">
        <w:rPr>
          <w:rFonts w:ascii="Arial" w:eastAsia="Times New Roman" w:hAnsi="Arial" w:cs="Arial"/>
          <w:color w:val="000000"/>
          <w:sz w:val="24"/>
          <w:szCs w:val="24"/>
          <w:lang w:eastAsia="ru-RU"/>
        </w:rPr>
        <w:t>«ПРИЛОЖЕНИЕ</w:t>
      </w:r>
    </w:p>
    <w:p w:rsidR="00E62CAA" w:rsidRPr="0027783E"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sidRPr="0027783E">
        <w:rPr>
          <w:rFonts w:ascii="Arial" w:eastAsia="Times New Roman" w:hAnsi="Arial" w:cs="Arial"/>
          <w:color w:val="000000"/>
          <w:sz w:val="24"/>
          <w:szCs w:val="24"/>
          <w:lang w:eastAsia="ru-RU"/>
        </w:rPr>
        <w:t>УТВЕРЖДЕН</w:t>
      </w:r>
    </w:p>
    <w:p w:rsidR="00E62CAA" w:rsidRPr="0027783E"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sidRPr="0027783E">
        <w:rPr>
          <w:rFonts w:ascii="Arial" w:eastAsia="Times New Roman" w:hAnsi="Arial" w:cs="Arial"/>
          <w:color w:val="000000"/>
          <w:sz w:val="24"/>
          <w:szCs w:val="24"/>
          <w:lang w:eastAsia="ru-RU"/>
        </w:rPr>
        <w:t xml:space="preserve">постановлением администрации </w:t>
      </w:r>
    </w:p>
    <w:p w:rsidR="00E62CAA" w:rsidRPr="0027783E" w:rsidRDefault="00E62CAA" w:rsidP="00E62CAA">
      <w:pPr>
        <w:tabs>
          <w:tab w:val="left" w:pos="6237"/>
        </w:tabs>
        <w:autoSpaceDE w:val="0"/>
        <w:autoSpaceDN w:val="0"/>
        <w:adjustRightInd w:val="0"/>
        <w:spacing w:line="240" w:lineRule="auto"/>
        <w:ind w:right="-141" w:firstLine="567"/>
        <w:rPr>
          <w:rFonts w:ascii="Arial" w:eastAsia="Times New Roman" w:hAnsi="Arial" w:cs="Arial"/>
          <w:color w:val="000000"/>
          <w:sz w:val="24"/>
          <w:szCs w:val="24"/>
          <w:lang w:eastAsia="ru-RU"/>
        </w:rPr>
      </w:pPr>
      <w:r w:rsidRPr="0027783E">
        <w:rPr>
          <w:rFonts w:ascii="Arial" w:eastAsia="Times New Roman" w:hAnsi="Arial" w:cs="Arial"/>
          <w:color w:val="000000"/>
          <w:sz w:val="24"/>
          <w:szCs w:val="24"/>
          <w:lang w:eastAsia="ru-RU"/>
        </w:rPr>
        <w:t xml:space="preserve">муниципального образования </w:t>
      </w:r>
    </w:p>
    <w:p w:rsidR="00E62CAA" w:rsidRDefault="00E62CAA" w:rsidP="00E62CAA">
      <w:pPr>
        <w:tabs>
          <w:tab w:val="left" w:pos="6237"/>
        </w:tabs>
        <w:autoSpaceDE w:val="0"/>
        <w:autoSpaceDN w:val="0"/>
        <w:adjustRightInd w:val="0"/>
        <w:spacing w:line="240" w:lineRule="auto"/>
        <w:ind w:right="-141" w:firstLine="567"/>
        <w:rPr>
          <w:rFonts w:ascii="Arial" w:eastAsia="Times New Roman" w:hAnsi="Arial" w:cs="Arial"/>
          <w:caps/>
          <w:sz w:val="24"/>
          <w:szCs w:val="24"/>
          <w:lang w:eastAsia="ru-RU"/>
        </w:rPr>
      </w:pPr>
      <w:r w:rsidRPr="0027783E">
        <w:rPr>
          <w:rFonts w:ascii="Arial" w:eastAsia="Times New Roman" w:hAnsi="Arial" w:cs="Arial"/>
          <w:color w:val="000000"/>
          <w:sz w:val="24"/>
          <w:szCs w:val="24"/>
          <w:lang w:eastAsia="ru-RU"/>
        </w:rPr>
        <w:t>Ленинградский район</w:t>
      </w:r>
    </w:p>
    <w:p w:rsidR="00E62CAA" w:rsidRPr="00E62CAA" w:rsidRDefault="00E62CAA" w:rsidP="00E62CAA">
      <w:pPr>
        <w:tabs>
          <w:tab w:val="left" w:pos="6237"/>
        </w:tabs>
        <w:autoSpaceDE w:val="0"/>
        <w:autoSpaceDN w:val="0"/>
        <w:adjustRightInd w:val="0"/>
        <w:spacing w:line="240" w:lineRule="auto"/>
        <w:ind w:right="-141" w:firstLine="567"/>
        <w:rPr>
          <w:rFonts w:ascii="Arial" w:eastAsia="Times New Roman" w:hAnsi="Arial" w:cs="Arial"/>
          <w:caps/>
          <w:sz w:val="24"/>
          <w:szCs w:val="24"/>
          <w:lang w:eastAsia="ru-RU"/>
        </w:rPr>
      </w:pPr>
      <w:r w:rsidRPr="0027783E">
        <w:rPr>
          <w:rFonts w:ascii="Arial" w:hAnsi="Arial" w:cs="Arial"/>
          <w:sz w:val="24"/>
          <w:szCs w:val="24"/>
        </w:rPr>
        <w:t xml:space="preserve">от </w:t>
      </w:r>
      <w:r>
        <w:rPr>
          <w:rFonts w:ascii="Arial" w:hAnsi="Arial" w:cs="Arial"/>
          <w:sz w:val="24"/>
          <w:szCs w:val="24"/>
        </w:rPr>
        <w:t>18.12.2015 г.</w:t>
      </w:r>
      <w:r w:rsidRPr="0027783E">
        <w:rPr>
          <w:rFonts w:ascii="Arial" w:hAnsi="Arial" w:cs="Arial"/>
          <w:sz w:val="24"/>
          <w:szCs w:val="24"/>
        </w:rPr>
        <w:t xml:space="preserve"> № 920</w:t>
      </w:r>
    </w:p>
    <w:p w:rsidR="00E62CAA" w:rsidRPr="0027783E" w:rsidRDefault="00E62CAA" w:rsidP="00E62CAA">
      <w:pPr>
        <w:tabs>
          <w:tab w:val="left" w:pos="6237"/>
        </w:tabs>
        <w:autoSpaceDE w:val="0"/>
        <w:autoSpaceDN w:val="0"/>
        <w:adjustRightInd w:val="0"/>
        <w:spacing w:line="240" w:lineRule="auto"/>
        <w:ind w:right="-141" w:firstLine="567"/>
        <w:jc w:val="center"/>
        <w:rPr>
          <w:rFonts w:ascii="Arial" w:eastAsia="Times New Roman" w:hAnsi="Arial" w:cs="Arial"/>
          <w:caps/>
          <w:sz w:val="24"/>
          <w:szCs w:val="24"/>
          <w:lang w:eastAsia="ru-RU"/>
        </w:rPr>
      </w:pPr>
    </w:p>
    <w:p w:rsidR="00E62CAA" w:rsidRPr="0027783E" w:rsidRDefault="00E62CAA" w:rsidP="00E62CAA">
      <w:pPr>
        <w:autoSpaceDE w:val="0"/>
        <w:autoSpaceDN w:val="0"/>
        <w:adjustRightInd w:val="0"/>
        <w:spacing w:line="240" w:lineRule="auto"/>
        <w:ind w:right="-141" w:firstLine="567"/>
        <w:jc w:val="center"/>
        <w:rPr>
          <w:rFonts w:ascii="Arial" w:eastAsia="Times New Roman" w:hAnsi="Arial" w:cs="Arial"/>
          <w:caps/>
          <w:sz w:val="24"/>
          <w:szCs w:val="24"/>
          <w:lang w:eastAsia="ru-RU"/>
        </w:rPr>
      </w:pPr>
      <w:r w:rsidRPr="0027783E">
        <w:rPr>
          <w:rFonts w:ascii="Arial" w:eastAsia="Times New Roman" w:hAnsi="Arial" w:cs="Arial"/>
          <w:caps/>
          <w:sz w:val="24"/>
          <w:szCs w:val="24"/>
          <w:lang w:eastAsia="ru-RU"/>
        </w:rPr>
        <w:t xml:space="preserve">ПАСПОРТ </w:t>
      </w: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муниципальной программы</w:t>
      </w: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«Обеспечение жильем молодых семей в муниципальном образовании Ленинградский район на 2016-2020 годы» (далее – «Программа»)</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566"/>
      </w:tblGrid>
      <w:tr w:rsidR="00E62CAA" w:rsidRPr="0027783E" w:rsidTr="00E62CAA">
        <w:tc>
          <w:tcPr>
            <w:tcW w:w="4068" w:type="dxa"/>
          </w:tcPr>
          <w:p w:rsidR="00E62CAA" w:rsidRPr="0027783E" w:rsidRDefault="00E62CAA" w:rsidP="00E62CAA">
            <w:pPr>
              <w:autoSpaceDE w:val="0"/>
              <w:autoSpaceDN w:val="0"/>
              <w:adjustRightInd w:val="0"/>
              <w:ind w:firstLine="567"/>
              <w:jc w:val="both"/>
              <w:rPr>
                <w:rFonts w:ascii="Arial" w:hAnsi="Arial" w:cs="Arial"/>
                <w:sz w:val="24"/>
                <w:szCs w:val="24"/>
              </w:rPr>
            </w:pPr>
            <w:r w:rsidRPr="0027783E">
              <w:rPr>
                <w:rFonts w:ascii="Arial" w:hAnsi="Arial" w:cs="Arial"/>
                <w:sz w:val="24"/>
                <w:szCs w:val="24"/>
              </w:rPr>
              <w:t xml:space="preserve">Координатор Программы           </w:t>
            </w:r>
          </w:p>
        </w:tc>
        <w:tc>
          <w:tcPr>
            <w:tcW w:w="5566" w:type="dxa"/>
          </w:tcPr>
          <w:p w:rsidR="00E62CAA" w:rsidRPr="0027783E" w:rsidRDefault="00E62CAA" w:rsidP="00E62CAA">
            <w:pPr>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О</w:t>
            </w:r>
            <w:r>
              <w:rPr>
                <w:rFonts w:ascii="Arial" w:hAnsi="Arial" w:cs="Arial"/>
                <w:sz w:val="24"/>
                <w:szCs w:val="24"/>
              </w:rPr>
              <w:t>тдел жилищно-коммунального хозяй</w:t>
            </w:r>
            <w:r w:rsidRPr="0027783E">
              <w:rPr>
                <w:rFonts w:ascii="Arial" w:hAnsi="Arial" w:cs="Arial"/>
                <w:sz w:val="24"/>
                <w:szCs w:val="24"/>
              </w:rPr>
              <w:t>ства администрации муниципального образования Ленинградский район</w:t>
            </w:r>
          </w:p>
          <w:p w:rsidR="00E62CAA" w:rsidRPr="0027783E" w:rsidRDefault="00E62CAA" w:rsidP="00E62CAA">
            <w:pPr>
              <w:autoSpaceDE w:val="0"/>
              <w:autoSpaceDN w:val="0"/>
              <w:adjustRightInd w:val="0"/>
              <w:ind w:left="360" w:firstLine="567"/>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firstLine="567"/>
              <w:jc w:val="both"/>
              <w:rPr>
                <w:rFonts w:ascii="Arial" w:hAnsi="Arial" w:cs="Arial"/>
                <w:sz w:val="24"/>
                <w:szCs w:val="24"/>
              </w:rPr>
            </w:pPr>
            <w:r w:rsidRPr="0027783E">
              <w:rPr>
                <w:rFonts w:ascii="Arial" w:hAnsi="Arial" w:cs="Arial"/>
                <w:sz w:val="24"/>
                <w:szCs w:val="24"/>
              </w:rPr>
              <w:t>Участники Программы</w:t>
            </w:r>
          </w:p>
          <w:p w:rsidR="00E62CAA" w:rsidRPr="0027783E" w:rsidRDefault="00E62CAA" w:rsidP="00E62CAA">
            <w:pPr>
              <w:autoSpaceDE w:val="0"/>
              <w:autoSpaceDN w:val="0"/>
              <w:adjustRightInd w:val="0"/>
              <w:ind w:firstLine="567"/>
              <w:jc w:val="both"/>
              <w:rPr>
                <w:rFonts w:ascii="Arial" w:hAnsi="Arial" w:cs="Arial"/>
                <w:sz w:val="24"/>
                <w:szCs w:val="24"/>
              </w:rPr>
            </w:pPr>
          </w:p>
        </w:tc>
        <w:tc>
          <w:tcPr>
            <w:tcW w:w="5566" w:type="dxa"/>
          </w:tcPr>
          <w:p w:rsidR="00E62CAA" w:rsidRPr="0027783E" w:rsidRDefault="00E62CAA" w:rsidP="00E62CAA">
            <w:pPr>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-отдел жилищно-коммунального хозяйства   администрации муниципального образования Ленинградский район;</w:t>
            </w:r>
          </w:p>
          <w:p w:rsidR="00E62CAA" w:rsidRPr="0027783E" w:rsidRDefault="00E62CAA" w:rsidP="00E62CAA">
            <w:pPr>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-Финансовое управление администрации муниципального образования Ленинградский район</w:t>
            </w:r>
          </w:p>
          <w:p w:rsidR="00E62CAA" w:rsidRPr="0027783E" w:rsidRDefault="00E62CAA" w:rsidP="00E62CAA">
            <w:pPr>
              <w:autoSpaceDE w:val="0"/>
              <w:autoSpaceDN w:val="0"/>
              <w:adjustRightInd w:val="0"/>
              <w:ind w:left="360" w:firstLine="567"/>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firstLine="567"/>
              <w:jc w:val="both"/>
              <w:rPr>
                <w:rFonts w:ascii="Arial" w:hAnsi="Arial" w:cs="Arial"/>
                <w:sz w:val="24"/>
                <w:szCs w:val="24"/>
              </w:rPr>
            </w:pPr>
            <w:r w:rsidRPr="0027783E">
              <w:rPr>
                <w:rFonts w:ascii="Arial" w:hAnsi="Arial" w:cs="Arial"/>
                <w:sz w:val="24"/>
                <w:szCs w:val="24"/>
              </w:rPr>
              <w:t>Подпрограммы Программы</w:t>
            </w:r>
          </w:p>
        </w:tc>
        <w:tc>
          <w:tcPr>
            <w:tcW w:w="5566" w:type="dxa"/>
          </w:tcPr>
          <w:p w:rsidR="00E62CAA" w:rsidRPr="0027783E" w:rsidRDefault="00E62CAA" w:rsidP="00E62CAA">
            <w:pPr>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не предусмотрено Программой</w:t>
            </w:r>
          </w:p>
          <w:p w:rsidR="00E62CAA" w:rsidRPr="0027783E" w:rsidRDefault="00E62CAA" w:rsidP="00E62CAA">
            <w:pPr>
              <w:autoSpaceDE w:val="0"/>
              <w:autoSpaceDN w:val="0"/>
              <w:adjustRightInd w:val="0"/>
              <w:ind w:left="360" w:firstLine="567"/>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firstLine="567"/>
              <w:jc w:val="both"/>
              <w:rPr>
                <w:rFonts w:ascii="Arial" w:hAnsi="Arial" w:cs="Arial"/>
                <w:sz w:val="24"/>
                <w:szCs w:val="24"/>
              </w:rPr>
            </w:pPr>
            <w:r w:rsidRPr="0027783E">
              <w:rPr>
                <w:rFonts w:ascii="Arial" w:hAnsi="Arial" w:cs="Arial"/>
                <w:sz w:val="24"/>
                <w:szCs w:val="24"/>
              </w:rPr>
              <w:t xml:space="preserve">Цель Программы              </w:t>
            </w:r>
          </w:p>
        </w:tc>
        <w:tc>
          <w:tcPr>
            <w:tcW w:w="5566" w:type="dxa"/>
          </w:tcPr>
          <w:p w:rsidR="00E62CAA" w:rsidRPr="0027783E" w:rsidRDefault="00E62CAA" w:rsidP="00E62CAA">
            <w:pPr>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государственная поддержка при решении жилищной проблемы молодых семей, признанных в установленном порядке, нуждающимися в улучшении жилищных условий</w:t>
            </w:r>
          </w:p>
          <w:p w:rsidR="00E62CAA" w:rsidRPr="0027783E" w:rsidRDefault="00E62CAA" w:rsidP="00E62CAA">
            <w:pPr>
              <w:autoSpaceDE w:val="0"/>
              <w:autoSpaceDN w:val="0"/>
              <w:adjustRightInd w:val="0"/>
              <w:ind w:left="360" w:firstLine="567"/>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firstLine="567"/>
              <w:jc w:val="both"/>
              <w:rPr>
                <w:rFonts w:ascii="Arial" w:hAnsi="Arial" w:cs="Arial"/>
                <w:sz w:val="24"/>
                <w:szCs w:val="24"/>
              </w:rPr>
            </w:pPr>
            <w:r w:rsidRPr="0027783E">
              <w:rPr>
                <w:rFonts w:ascii="Arial" w:hAnsi="Arial" w:cs="Arial"/>
                <w:sz w:val="24"/>
                <w:szCs w:val="24"/>
              </w:rPr>
              <w:t>Задачи Программы</w:t>
            </w:r>
          </w:p>
          <w:p w:rsidR="00E62CAA" w:rsidRPr="0027783E" w:rsidRDefault="00E62CAA" w:rsidP="00E62CAA">
            <w:pPr>
              <w:autoSpaceDE w:val="0"/>
              <w:autoSpaceDN w:val="0"/>
              <w:adjustRightInd w:val="0"/>
              <w:ind w:firstLine="567"/>
              <w:jc w:val="both"/>
              <w:rPr>
                <w:rFonts w:ascii="Arial" w:hAnsi="Arial" w:cs="Arial"/>
                <w:sz w:val="24"/>
                <w:szCs w:val="24"/>
              </w:rPr>
            </w:pPr>
          </w:p>
        </w:tc>
        <w:tc>
          <w:tcPr>
            <w:tcW w:w="5566" w:type="dxa"/>
          </w:tcPr>
          <w:p w:rsidR="00E62CAA" w:rsidRPr="0027783E" w:rsidRDefault="00E62CAA" w:rsidP="00E62CAA">
            <w:pPr>
              <w:widowControl w:val="0"/>
              <w:tabs>
                <w:tab w:val="left" w:pos="5304"/>
              </w:tabs>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предоставление молодым семьям,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w:t>
            </w:r>
            <w:proofErr w:type="gramStart"/>
            <w:r w:rsidRPr="0027783E">
              <w:rPr>
                <w:rFonts w:ascii="Arial" w:hAnsi="Arial" w:cs="Arial"/>
                <w:sz w:val="24"/>
                <w:szCs w:val="24"/>
              </w:rPr>
              <w:t>семья-ми</w:t>
            </w:r>
            <w:proofErr w:type="gramEnd"/>
            <w:r w:rsidRPr="0027783E">
              <w:rPr>
                <w:rFonts w:ascii="Arial" w:hAnsi="Arial" w:cs="Arial"/>
                <w:sz w:val="24"/>
                <w:szCs w:val="24"/>
              </w:rPr>
              <w:t xml:space="preserve"> собственных средств, финансовых средств кредитных </w:t>
            </w:r>
            <w:r w:rsidRPr="0027783E">
              <w:rPr>
                <w:rFonts w:ascii="Arial" w:hAnsi="Arial" w:cs="Arial"/>
                <w:sz w:val="24"/>
                <w:szCs w:val="24"/>
              </w:rPr>
              <w:lastRenderedPageBreak/>
              <w:t>организаций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E62CAA" w:rsidRPr="0027783E" w:rsidRDefault="00E62CAA" w:rsidP="00E62CAA">
            <w:pPr>
              <w:autoSpaceDE w:val="0"/>
              <w:autoSpaceDN w:val="0"/>
              <w:adjustRightInd w:val="0"/>
              <w:ind w:left="360" w:firstLine="567"/>
              <w:jc w:val="both"/>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firstLine="567"/>
              <w:rPr>
                <w:rFonts w:ascii="Arial" w:hAnsi="Arial" w:cs="Arial"/>
                <w:sz w:val="24"/>
                <w:szCs w:val="24"/>
              </w:rPr>
            </w:pPr>
            <w:r w:rsidRPr="0027783E">
              <w:rPr>
                <w:rFonts w:ascii="Arial" w:hAnsi="Arial" w:cs="Arial"/>
                <w:sz w:val="24"/>
                <w:szCs w:val="24"/>
              </w:rPr>
              <w:lastRenderedPageBreak/>
              <w:t>Перечень целевых показателей Программы</w:t>
            </w:r>
          </w:p>
        </w:tc>
        <w:tc>
          <w:tcPr>
            <w:tcW w:w="5566" w:type="dxa"/>
          </w:tcPr>
          <w:p w:rsidR="00E62CAA" w:rsidRPr="0027783E" w:rsidRDefault="00E62CAA" w:rsidP="00E62CAA">
            <w:pPr>
              <w:widowControl w:val="0"/>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-количество молодых семей, улучшивших жилищные условия (в том числе с использованием ипотечных жилищных кредито</w:t>
            </w:r>
            <w:r>
              <w:rPr>
                <w:rFonts w:ascii="Arial" w:hAnsi="Arial" w:cs="Arial"/>
                <w:sz w:val="24"/>
                <w:szCs w:val="24"/>
              </w:rPr>
              <w:t>в и займов) за счет средств феде</w:t>
            </w:r>
            <w:r w:rsidRPr="0027783E">
              <w:rPr>
                <w:rFonts w:ascii="Arial" w:hAnsi="Arial" w:cs="Arial"/>
                <w:sz w:val="24"/>
                <w:szCs w:val="24"/>
              </w:rPr>
              <w:t xml:space="preserve">рального, краевого бюджетов и бюджета муниципального образования; </w:t>
            </w:r>
          </w:p>
          <w:p w:rsidR="00E62CAA" w:rsidRPr="0027783E" w:rsidRDefault="00E62CAA" w:rsidP="00E62CAA">
            <w:pPr>
              <w:widowControl w:val="0"/>
              <w:autoSpaceDE w:val="0"/>
              <w:autoSpaceDN w:val="0"/>
              <w:adjustRightInd w:val="0"/>
              <w:ind w:left="360" w:firstLine="567"/>
              <w:rPr>
                <w:rFonts w:ascii="Arial" w:hAnsi="Arial" w:cs="Arial"/>
                <w:sz w:val="24"/>
                <w:szCs w:val="24"/>
              </w:rPr>
            </w:pPr>
            <w:r w:rsidRPr="0027783E">
              <w:rPr>
                <w:rFonts w:ascii="Arial" w:hAnsi="Arial" w:cs="Arial"/>
                <w:sz w:val="24"/>
                <w:szCs w:val="24"/>
              </w:rPr>
              <w:t xml:space="preserve"> -доля бюджетных средств, направленных на строительство индивидуальных жилых домов и приобретение нового жилья, в общем объеме бюджетных средств, выделяемых в рамках реализации Программы</w:t>
            </w:r>
          </w:p>
          <w:p w:rsidR="00E62CAA" w:rsidRPr="0027783E" w:rsidRDefault="00E62CAA" w:rsidP="00E62CAA">
            <w:pPr>
              <w:widowControl w:val="0"/>
              <w:autoSpaceDE w:val="0"/>
              <w:autoSpaceDN w:val="0"/>
              <w:adjustRightInd w:val="0"/>
              <w:ind w:firstLine="567"/>
              <w:jc w:val="both"/>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right="-141" w:firstLine="567"/>
              <w:rPr>
                <w:rFonts w:ascii="Arial" w:hAnsi="Arial" w:cs="Arial"/>
                <w:sz w:val="24"/>
                <w:szCs w:val="24"/>
              </w:rPr>
            </w:pPr>
            <w:r w:rsidRPr="0027783E">
              <w:rPr>
                <w:rFonts w:ascii="Arial" w:hAnsi="Arial" w:cs="Arial"/>
                <w:sz w:val="24"/>
                <w:szCs w:val="24"/>
              </w:rPr>
              <w:t xml:space="preserve">Этапы и сроки реализации Программы          </w:t>
            </w:r>
          </w:p>
        </w:tc>
        <w:tc>
          <w:tcPr>
            <w:tcW w:w="5566" w:type="dxa"/>
          </w:tcPr>
          <w:p w:rsidR="00E62CAA" w:rsidRPr="0027783E" w:rsidRDefault="00E62CAA" w:rsidP="00E62CAA">
            <w:pPr>
              <w:autoSpaceDE w:val="0"/>
              <w:autoSpaceDN w:val="0"/>
              <w:adjustRightInd w:val="0"/>
              <w:ind w:left="360" w:right="-141" w:firstLine="567"/>
              <w:jc w:val="both"/>
              <w:rPr>
                <w:rFonts w:ascii="Arial" w:hAnsi="Arial" w:cs="Arial"/>
                <w:sz w:val="24"/>
                <w:szCs w:val="24"/>
              </w:rPr>
            </w:pPr>
            <w:r w:rsidRPr="0027783E">
              <w:rPr>
                <w:rFonts w:ascii="Arial" w:hAnsi="Arial" w:cs="Arial"/>
                <w:sz w:val="24"/>
                <w:szCs w:val="24"/>
              </w:rPr>
              <w:t>2016 - 2020 годы без деления на этапы</w:t>
            </w:r>
          </w:p>
        </w:tc>
      </w:tr>
      <w:tr w:rsidR="00E62CAA" w:rsidRPr="0027783E" w:rsidTr="00E62CAA">
        <w:tc>
          <w:tcPr>
            <w:tcW w:w="4068" w:type="dxa"/>
          </w:tcPr>
          <w:p w:rsidR="00E62CAA" w:rsidRPr="0027783E" w:rsidRDefault="00E62CAA" w:rsidP="00E62CAA">
            <w:pPr>
              <w:autoSpaceDE w:val="0"/>
              <w:autoSpaceDN w:val="0"/>
              <w:adjustRightInd w:val="0"/>
              <w:ind w:right="-141" w:firstLine="567"/>
              <w:rPr>
                <w:rFonts w:ascii="Arial" w:hAnsi="Arial" w:cs="Arial"/>
                <w:sz w:val="24"/>
                <w:szCs w:val="24"/>
              </w:rPr>
            </w:pPr>
          </w:p>
        </w:tc>
        <w:tc>
          <w:tcPr>
            <w:tcW w:w="5566" w:type="dxa"/>
          </w:tcPr>
          <w:p w:rsidR="00E62CAA" w:rsidRPr="0027783E" w:rsidRDefault="00E62CAA" w:rsidP="00E62CAA">
            <w:pPr>
              <w:autoSpaceDE w:val="0"/>
              <w:autoSpaceDN w:val="0"/>
              <w:adjustRightInd w:val="0"/>
              <w:ind w:left="360" w:right="-141" w:firstLine="567"/>
              <w:jc w:val="both"/>
              <w:rPr>
                <w:rFonts w:ascii="Arial" w:hAnsi="Arial" w:cs="Arial"/>
                <w:sz w:val="24"/>
                <w:szCs w:val="24"/>
              </w:rPr>
            </w:pPr>
          </w:p>
        </w:tc>
      </w:tr>
      <w:tr w:rsidR="00E62CAA" w:rsidRPr="0027783E" w:rsidTr="00E62CAA">
        <w:tc>
          <w:tcPr>
            <w:tcW w:w="4068" w:type="dxa"/>
          </w:tcPr>
          <w:p w:rsidR="00E62CAA" w:rsidRPr="0027783E" w:rsidRDefault="00E62CAA" w:rsidP="00E62CAA">
            <w:pPr>
              <w:autoSpaceDE w:val="0"/>
              <w:autoSpaceDN w:val="0"/>
              <w:adjustRightInd w:val="0"/>
              <w:ind w:right="-141" w:firstLine="567"/>
              <w:rPr>
                <w:rFonts w:ascii="Arial" w:hAnsi="Arial" w:cs="Arial"/>
                <w:sz w:val="24"/>
                <w:szCs w:val="24"/>
              </w:rPr>
            </w:pPr>
            <w:r w:rsidRPr="0027783E">
              <w:rPr>
                <w:rFonts w:ascii="Arial" w:hAnsi="Arial" w:cs="Arial"/>
                <w:sz w:val="24"/>
                <w:szCs w:val="24"/>
              </w:rPr>
              <w:t xml:space="preserve">Объемы бюджетных ассигнований Программы           </w:t>
            </w:r>
          </w:p>
        </w:tc>
        <w:tc>
          <w:tcPr>
            <w:tcW w:w="5566" w:type="dxa"/>
          </w:tcPr>
          <w:p w:rsidR="00E62CAA" w:rsidRPr="0027783E" w:rsidRDefault="00E62CAA" w:rsidP="00E62CAA">
            <w:pPr>
              <w:autoSpaceDE w:val="0"/>
              <w:autoSpaceDN w:val="0"/>
              <w:adjustRightInd w:val="0"/>
              <w:ind w:left="360" w:right="-141" w:firstLine="567"/>
              <w:jc w:val="both"/>
              <w:rPr>
                <w:rFonts w:ascii="Arial" w:hAnsi="Arial" w:cs="Arial"/>
                <w:sz w:val="24"/>
                <w:szCs w:val="24"/>
              </w:rPr>
            </w:pPr>
            <w:r w:rsidRPr="0027783E">
              <w:rPr>
                <w:rFonts w:ascii="Arial" w:hAnsi="Arial" w:cs="Arial"/>
                <w:sz w:val="24"/>
                <w:szCs w:val="24"/>
              </w:rPr>
              <w:t xml:space="preserve">Общий объём финансирования в 2016 –      2020 годах составит 54475,4 </w:t>
            </w:r>
            <w:proofErr w:type="spellStart"/>
            <w:r w:rsidRPr="0027783E">
              <w:rPr>
                <w:rFonts w:ascii="Arial" w:hAnsi="Arial" w:cs="Arial"/>
                <w:sz w:val="24"/>
                <w:szCs w:val="24"/>
              </w:rPr>
              <w:t>тыс.рублей</w:t>
            </w:r>
            <w:proofErr w:type="spellEnd"/>
            <w:r w:rsidRPr="0027783E">
              <w:rPr>
                <w:rFonts w:ascii="Arial" w:hAnsi="Arial" w:cs="Arial"/>
                <w:sz w:val="24"/>
                <w:szCs w:val="24"/>
              </w:rPr>
              <w:t>,</w:t>
            </w:r>
          </w:p>
          <w:p w:rsidR="00E62CAA" w:rsidRPr="0027783E" w:rsidRDefault="00E62CAA" w:rsidP="00E62CAA">
            <w:pPr>
              <w:autoSpaceDE w:val="0"/>
              <w:autoSpaceDN w:val="0"/>
              <w:adjustRightInd w:val="0"/>
              <w:ind w:left="360" w:right="-141" w:firstLine="567"/>
              <w:jc w:val="both"/>
              <w:rPr>
                <w:rFonts w:ascii="Arial" w:hAnsi="Arial" w:cs="Arial"/>
                <w:sz w:val="24"/>
                <w:szCs w:val="24"/>
              </w:rPr>
            </w:pPr>
            <w:r w:rsidRPr="0027783E">
              <w:rPr>
                <w:rFonts w:ascii="Arial" w:hAnsi="Arial" w:cs="Arial"/>
                <w:sz w:val="24"/>
                <w:szCs w:val="24"/>
              </w:rPr>
              <w:t>в том числе по годам:</w:t>
            </w:r>
          </w:p>
          <w:p w:rsidR="00E62CAA" w:rsidRPr="0027783E" w:rsidRDefault="00E62CAA" w:rsidP="00E62CAA">
            <w:pPr>
              <w:autoSpaceDE w:val="0"/>
              <w:autoSpaceDN w:val="0"/>
              <w:adjustRightInd w:val="0"/>
              <w:ind w:left="360" w:right="-141" w:firstLine="567"/>
              <w:jc w:val="both"/>
              <w:rPr>
                <w:rFonts w:ascii="Arial" w:hAnsi="Arial" w:cs="Arial"/>
                <w:sz w:val="24"/>
                <w:szCs w:val="24"/>
              </w:rPr>
            </w:pP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 xml:space="preserve">2016 год </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Всего: 8533,9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Федеральный бюджет: 1044,6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Краевой бюджет: 895,4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Местный бюджет: 1920,1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Внебюджетные средства (средства молодых     семей): 4673,8 тыс. рублей</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 xml:space="preserve">2017 год </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Всего: 6269,1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Федеральный бюджет: 405,3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Краевой бюджет: 1130,4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Местный бюджет: 1793,7 тыс. рублей;</w:t>
            </w:r>
          </w:p>
          <w:p w:rsidR="00E62CAA" w:rsidRPr="0027783E" w:rsidRDefault="00E62CAA" w:rsidP="00E62CAA">
            <w:pPr>
              <w:suppressAutoHyphens/>
              <w:ind w:left="502" w:right="-141" w:firstLine="567"/>
              <w:jc w:val="both"/>
              <w:rPr>
                <w:rFonts w:ascii="Arial" w:hAnsi="Arial" w:cs="Arial"/>
                <w:sz w:val="24"/>
                <w:szCs w:val="24"/>
                <w:lang w:eastAsia="ar-SA"/>
              </w:rPr>
            </w:pPr>
            <w:r w:rsidRPr="0027783E">
              <w:rPr>
                <w:rFonts w:ascii="Arial" w:hAnsi="Arial" w:cs="Arial"/>
                <w:sz w:val="24"/>
                <w:szCs w:val="24"/>
                <w:lang w:eastAsia="ar-SA"/>
              </w:rPr>
              <w:t>Внебюджетные средства (средства молодых   семей): 2939,7 тыс. рублей</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 xml:space="preserve">2018 год </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Всего: 7985,3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Федеральный бюджет: 325,4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Краевой бюджет: 907,7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Местный бюджет: 1561,8 тыс. рублей;</w:t>
            </w:r>
          </w:p>
          <w:p w:rsidR="00E62CAA" w:rsidRPr="0027783E" w:rsidRDefault="00E62CAA" w:rsidP="00E62CAA">
            <w:pPr>
              <w:suppressAutoHyphens/>
              <w:ind w:left="355" w:right="-141" w:firstLine="567"/>
              <w:jc w:val="both"/>
              <w:rPr>
                <w:rFonts w:ascii="Arial" w:hAnsi="Arial" w:cs="Arial"/>
                <w:sz w:val="24"/>
                <w:szCs w:val="24"/>
                <w:lang w:eastAsia="ar-SA"/>
              </w:rPr>
            </w:pPr>
            <w:r w:rsidRPr="0027783E">
              <w:rPr>
                <w:rFonts w:ascii="Arial" w:hAnsi="Arial" w:cs="Arial"/>
                <w:sz w:val="24"/>
                <w:szCs w:val="24"/>
                <w:lang w:eastAsia="ar-SA"/>
              </w:rPr>
              <w:t xml:space="preserve">Внебюджетные средства (средства молодых </w:t>
            </w:r>
          </w:p>
          <w:p w:rsidR="00E62CAA" w:rsidRPr="0027783E" w:rsidRDefault="00E62CAA" w:rsidP="00E62CAA">
            <w:pPr>
              <w:suppressAutoHyphens/>
              <w:ind w:left="502" w:right="-141" w:firstLine="567"/>
              <w:jc w:val="both"/>
              <w:rPr>
                <w:rFonts w:ascii="Arial" w:hAnsi="Arial" w:cs="Arial"/>
                <w:sz w:val="24"/>
                <w:szCs w:val="24"/>
                <w:lang w:eastAsia="ar-SA"/>
              </w:rPr>
            </w:pPr>
            <w:r w:rsidRPr="0027783E">
              <w:rPr>
                <w:rFonts w:ascii="Arial" w:hAnsi="Arial" w:cs="Arial"/>
                <w:sz w:val="24"/>
                <w:szCs w:val="24"/>
                <w:lang w:eastAsia="ar-SA"/>
              </w:rPr>
              <w:t>семей): 5191,4 тыс. рублей</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2019 год</w:t>
            </w:r>
          </w:p>
          <w:p w:rsidR="00E62CAA" w:rsidRPr="0027783E" w:rsidRDefault="00E62CAA" w:rsidP="00E62CAA">
            <w:pPr>
              <w:tabs>
                <w:tab w:val="left" w:pos="144"/>
              </w:tabs>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Всего: 15510,8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lastRenderedPageBreak/>
              <w:t>Федеральный бюджет: 1767,9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Краевой бюджет: 1794,7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Местный бюджет: 1794,7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Внебюджетные средства (</w:t>
            </w:r>
            <w:proofErr w:type="gramStart"/>
            <w:r w:rsidRPr="0027783E">
              <w:rPr>
                <w:rFonts w:ascii="Arial" w:hAnsi="Arial" w:cs="Arial"/>
                <w:sz w:val="24"/>
                <w:szCs w:val="24"/>
                <w:lang w:eastAsia="ar-SA"/>
              </w:rPr>
              <w:t xml:space="preserve">средства  </w:t>
            </w:r>
            <w:r>
              <w:rPr>
                <w:rFonts w:ascii="Arial" w:hAnsi="Arial" w:cs="Arial"/>
                <w:sz w:val="24"/>
                <w:szCs w:val="24"/>
                <w:lang w:eastAsia="ar-SA"/>
              </w:rPr>
              <w:t>моло</w:t>
            </w:r>
            <w:r w:rsidRPr="0027783E">
              <w:rPr>
                <w:rFonts w:ascii="Arial" w:hAnsi="Arial" w:cs="Arial"/>
                <w:sz w:val="24"/>
                <w:szCs w:val="24"/>
                <w:lang w:eastAsia="ar-SA"/>
              </w:rPr>
              <w:t>дых</w:t>
            </w:r>
            <w:proofErr w:type="gramEnd"/>
            <w:r w:rsidRPr="0027783E">
              <w:rPr>
                <w:rFonts w:ascii="Arial" w:hAnsi="Arial" w:cs="Arial"/>
                <w:sz w:val="24"/>
                <w:szCs w:val="24"/>
                <w:lang w:eastAsia="ar-SA"/>
              </w:rPr>
              <w:t xml:space="preserve"> семей): 10153,5 тыс. рублей</w:t>
            </w:r>
          </w:p>
          <w:p w:rsidR="00E62CAA" w:rsidRPr="0027783E" w:rsidRDefault="00E62CAA" w:rsidP="00E62CAA">
            <w:pPr>
              <w:suppressAutoHyphens/>
              <w:ind w:left="360" w:right="-141" w:firstLine="567"/>
              <w:jc w:val="both"/>
              <w:rPr>
                <w:rFonts w:ascii="Arial" w:hAnsi="Arial" w:cs="Arial"/>
                <w:bCs/>
                <w:sz w:val="24"/>
                <w:szCs w:val="24"/>
                <w:lang w:eastAsia="ar-SA"/>
              </w:rPr>
            </w:pPr>
            <w:r w:rsidRPr="0027783E">
              <w:rPr>
                <w:rFonts w:ascii="Arial" w:hAnsi="Arial" w:cs="Arial"/>
                <w:bCs/>
                <w:sz w:val="24"/>
                <w:szCs w:val="24"/>
                <w:lang w:eastAsia="ar-SA"/>
              </w:rPr>
              <w:t xml:space="preserve">2020 год </w:t>
            </w:r>
          </w:p>
          <w:p w:rsidR="00E62CAA" w:rsidRPr="0027783E" w:rsidRDefault="00E62CAA" w:rsidP="00E62CAA">
            <w:pPr>
              <w:suppressAutoHyphens/>
              <w:ind w:left="360" w:right="-108" w:firstLine="567"/>
              <w:jc w:val="both"/>
              <w:rPr>
                <w:rFonts w:ascii="Arial" w:hAnsi="Arial" w:cs="Arial"/>
                <w:bCs/>
                <w:sz w:val="24"/>
                <w:szCs w:val="24"/>
                <w:lang w:eastAsia="ar-SA"/>
              </w:rPr>
            </w:pPr>
            <w:r w:rsidRPr="0027783E">
              <w:rPr>
                <w:rFonts w:ascii="Arial" w:hAnsi="Arial" w:cs="Arial"/>
                <w:bCs/>
                <w:sz w:val="24"/>
                <w:szCs w:val="24"/>
                <w:lang w:eastAsia="ar-SA"/>
              </w:rPr>
              <w:t>Всего: 15510,8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Федеральный бюджет: 1767,9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Краевой бюджет: 1794,7 тыс. рублей;</w:t>
            </w:r>
          </w:p>
          <w:p w:rsidR="00E62CAA" w:rsidRPr="0027783E" w:rsidRDefault="00E62CAA" w:rsidP="00E62CAA">
            <w:pPr>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Местный бюджет: 1794,7 тыс. рублей;</w:t>
            </w:r>
          </w:p>
          <w:p w:rsidR="00E62CAA" w:rsidRPr="0027783E" w:rsidRDefault="00E62CAA" w:rsidP="00E62CAA">
            <w:pPr>
              <w:tabs>
                <w:tab w:val="left" w:pos="5454"/>
              </w:tabs>
              <w:suppressAutoHyphens/>
              <w:ind w:left="360" w:right="-141" w:firstLine="567"/>
              <w:jc w:val="both"/>
              <w:rPr>
                <w:rFonts w:ascii="Arial" w:hAnsi="Arial" w:cs="Arial"/>
                <w:sz w:val="24"/>
                <w:szCs w:val="24"/>
                <w:lang w:eastAsia="ar-SA"/>
              </w:rPr>
            </w:pPr>
            <w:r w:rsidRPr="0027783E">
              <w:rPr>
                <w:rFonts w:ascii="Arial" w:hAnsi="Arial" w:cs="Arial"/>
                <w:sz w:val="24"/>
                <w:szCs w:val="24"/>
                <w:lang w:eastAsia="ar-SA"/>
              </w:rPr>
              <w:t>Внебюджетные средства (средства</w:t>
            </w:r>
            <w:r>
              <w:rPr>
                <w:rFonts w:ascii="Arial" w:hAnsi="Arial" w:cs="Arial"/>
                <w:sz w:val="24"/>
                <w:szCs w:val="24"/>
                <w:lang w:eastAsia="ar-SA"/>
              </w:rPr>
              <w:t xml:space="preserve"> моло</w:t>
            </w:r>
            <w:r w:rsidRPr="0027783E">
              <w:rPr>
                <w:rFonts w:ascii="Arial" w:hAnsi="Arial" w:cs="Arial"/>
                <w:sz w:val="24"/>
                <w:szCs w:val="24"/>
                <w:lang w:eastAsia="ar-SA"/>
              </w:rPr>
              <w:t>дых    семей): 10153,5 тыс. рублей</w:t>
            </w:r>
          </w:p>
          <w:p w:rsidR="00E62CAA" w:rsidRPr="0027783E" w:rsidRDefault="00E62CAA" w:rsidP="00E62CAA">
            <w:pPr>
              <w:suppressAutoHyphens/>
              <w:ind w:left="360" w:right="34" w:firstLine="567"/>
              <w:jc w:val="both"/>
              <w:rPr>
                <w:rFonts w:ascii="Arial" w:hAnsi="Arial" w:cs="Arial"/>
                <w:sz w:val="24"/>
                <w:szCs w:val="24"/>
                <w:lang w:eastAsia="ar-SA"/>
              </w:rPr>
            </w:pPr>
            <w:r w:rsidRPr="0027783E">
              <w:rPr>
                <w:rFonts w:ascii="Arial" w:hAnsi="Arial" w:cs="Arial"/>
                <w:sz w:val="24"/>
                <w:szCs w:val="24"/>
                <w:lang w:eastAsia="ar-SA"/>
              </w:rPr>
              <w:t xml:space="preserve">          </w:t>
            </w:r>
            <w:r w:rsidRPr="0027783E">
              <w:rPr>
                <w:rFonts w:ascii="Arial" w:hAnsi="Arial" w:cs="Arial"/>
                <w:sz w:val="24"/>
                <w:szCs w:val="24"/>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rsidR="00E62CAA" w:rsidRPr="0027783E" w:rsidRDefault="00E62CAA" w:rsidP="00E62CAA">
            <w:pPr>
              <w:autoSpaceDE w:val="0"/>
              <w:autoSpaceDN w:val="0"/>
              <w:adjustRightInd w:val="0"/>
              <w:ind w:left="360" w:right="-141" w:firstLine="567"/>
              <w:rPr>
                <w:rFonts w:ascii="Arial" w:hAnsi="Arial" w:cs="Arial"/>
                <w:sz w:val="24"/>
                <w:szCs w:val="24"/>
                <w:lang w:eastAsia="ar-SA"/>
              </w:rPr>
            </w:pPr>
          </w:p>
        </w:tc>
      </w:tr>
      <w:tr w:rsidR="00E62CAA" w:rsidRPr="0027783E" w:rsidTr="00E62CAA">
        <w:tc>
          <w:tcPr>
            <w:tcW w:w="4068" w:type="dxa"/>
          </w:tcPr>
          <w:p w:rsidR="00E62CAA" w:rsidRPr="0027783E" w:rsidRDefault="00E62CAA" w:rsidP="00E62CAA">
            <w:pPr>
              <w:autoSpaceDE w:val="0"/>
              <w:autoSpaceDN w:val="0"/>
              <w:adjustRightInd w:val="0"/>
              <w:ind w:right="-141" w:firstLine="567"/>
              <w:rPr>
                <w:rFonts w:ascii="Arial" w:hAnsi="Arial" w:cs="Arial"/>
                <w:sz w:val="24"/>
                <w:szCs w:val="24"/>
              </w:rPr>
            </w:pPr>
          </w:p>
        </w:tc>
        <w:tc>
          <w:tcPr>
            <w:tcW w:w="5566" w:type="dxa"/>
          </w:tcPr>
          <w:p w:rsidR="00E62CAA" w:rsidRPr="0027783E" w:rsidRDefault="00E62CAA" w:rsidP="00E62CAA">
            <w:pPr>
              <w:autoSpaceDE w:val="0"/>
              <w:autoSpaceDN w:val="0"/>
              <w:adjustRightInd w:val="0"/>
              <w:ind w:left="360" w:right="-141" w:firstLine="567"/>
              <w:jc w:val="both"/>
              <w:rPr>
                <w:rFonts w:ascii="Arial" w:hAnsi="Arial" w:cs="Arial"/>
                <w:sz w:val="24"/>
                <w:szCs w:val="24"/>
              </w:rPr>
            </w:pPr>
          </w:p>
        </w:tc>
      </w:tr>
    </w:tbl>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p w:rsidR="00E62CAA" w:rsidRPr="0027783E" w:rsidRDefault="00E62CAA" w:rsidP="00E62CAA">
      <w:pPr>
        <w:tabs>
          <w:tab w:val="left" w:pos="0"/>
        </w:tabs>
        <w:autoSpaceDE w:val="0"/>
        <w:autoSpaceDN w:val="0"/>
        <w:adjustRightInd w:val="0"/>
        <w:spacing w:line="240" w:lineRule="auto"/>
        <w:ind w:left="180"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1. Характеристика текущего состояния и прогноз развития Программы</w:t>
      </w: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b/>
          <w:sz w:val="24"/>
          <w:szCs w:val="24"/>
          <w:lang w:eastAsia="ru-RU"/>
        </w:rPr>
      </w:pPr>
    </w:p>
    <w:p w:rsidR="00E62CAA" w:rsidRPr="0027783E" w:rsidRDefault="00E62CAA" w:rsidP="00E62CAA">
      <w:pPr>
        <w:spacing w:line="240" w:lineRule="auto"/>
        <w:ind w:firstLine="567"/>
        <w:jc w:val="both"/>
        <w:rPr>
          <w:rFonts w:ascii="Arial" w:hAnsi="Arial" w:cs="Arial"/>
          <w:sz w:val="24"/>
          <w:szCs w:val="24"/>
        </w:rPr>
      </w:pPr>
      <w:r w:rsidRPr="0027783E">
        <w:rPr>
          <w:rFonts w:ascii="Arial" w:hAnsi="Arial" w:cs="Arial"/>
          <w:sz w:val="24"/>
          <w:szCs w:val="24"/>
        </w:rPr>
        <w:t>Муниципальная программа «Обеспечение жильем молодых семей в муниципальном образовании Ленинградский район на 2016 - 2020 годы» (далее - Программа) направлена на реализацию одного из направлений приоритетного национального проекта «Доступное и комфортное жилье - гражданам России», которое предполагает формирование системы оказания бюджетной поддержки молодым семьям в приобретении или строительстве индивидуального жилья.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За четыре года реализации муниципальной программы по сельским поселениям Ленинградского района «Обеспечение жильем молодых семей» на 2011 – 2015 годы: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за счет средств федерального, краевого бюджетов и бюджета муниципального образования улучшили свои жилищные условия 12 молодых семей;</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участниками программы стало 12 молодых семей, нуждающихся в улучшении жилищных условий;</w:t>
      </w:r>
    </w:p>
    <w:p w:rsidR="00E62CAA" w:rsidRPr="0027783E" w:rsidRDefault="00E62CAA" w:rsidP="00E62CAA">
      <w:pPr>
        <w:spacing w:line="240" w:lineRule="auto"/>
        <w:ind w:firstLine="567"/>
        <w:jc w:val="both"/>
        <w:rPr>
          <w:rFonts w:ascii="Arial" w:eastAsia="Times New Roman" w:hAnsi="Arial" w:cs="Arial"/>
          <w:i/>
          <w:iCs/>
          <w:sz w:val="24"/>
          <w:szCs w:val="24"/>
        </w:rPr>
      </w:pPr>
      <w:r w:rsidRPr="0027783E">
        <w:rPr>
          <w:rFonts w:ascii="Arial" w:eastAsia="Times New Roman" w:hAnsi="Arial" w:cs="Arial"/>
          <w:sz w:val="24"/>
          <w:szCs w:val="24"/>
          <w:lang w:eastAsia="ru-RU"/>
        </w:rPr>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муниципального образования; </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определены формы взаимодействия исполнителей Программы, создана система мониторинга её реализации. </w:t>
      </w:r>
    </w:p>
    <w:p w:rsidR="00E62CAA" w:rsidRPr="0027783E" w:rsidRDefault="00E62CAA" w:rsidP="00E62CAA">
      <w:pPr>
        <w:spacing w:line="240" w:lineRule="auto"/>
        <w:ind w:firstLine="567"/>
        <w:jc w:val="both"/>
        <w:rPr>
          <w:rFonts w:ascii="Arial" w:eastAsia="Times New Roman" w:hAnsi="Arial" w:cs="Arial"/>
          <w:i/>
          <w:iCs/>
          <w:sz w:val="24"/>
          <w:szCs w:val="24"/>
        </w:rPr>
      </w:pPr>
      <w:r w:rsidRPr="0027783E">
        <w:rPr>
          <w:rFonts w:ascii="Arial" w:eastAsia="Times New Roman" w:hAnsi="Arial" w:cs="Arial"/>
          <w:sz w:val="24"/>
          <w:szCs w:val="24"/>
          <w:lang w:eastAsia="ru-RU"/>
        </w:rPr>
        <w:t xml:space="preserve">отлажена система участия молодых семей в решении жилищных проблем путем получения ипотечного жилищного кредита; </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отработан и широко применяется на практике механизм использования социальных выплат на приобретение квартир в многоэтажных домах, строительство индивидуального жилого дома.</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изменениями), Законом Краснодарского края от 5 ноября 2014 года № 3039-КЗ «О закреплении за сельскими поселениями Краснодарского края вопросов местного значения» (с изменениями), полномочия сельских поселений по созданию условий </w:t>
      </w:r>
      <w:r w:rsidRPr="0027783E">
        <w:rPr>
          <w:rFonts w:ascii="Arial" w:eastAsia="Times New Roman" w:hAnsi="Arial" w:cs="Arial"/>
          <w:sz w:val="24"/>
          <w:szCs w:val="24"/>
          <w:lang w:eastAsia="ru-RU"/>
        </w:rPr>
        <w:lastRenderedPageBreak/>
        <w:t xml:space="preserve">для жилищного строительства с 1 января 2016 года переданы муниципальному району. </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Анализ результатов реализации Программы в 2011 – 2015 годах в сельских поселениях выявил необходимость ее продления с целью осуществления поддержки молодых семей в улучшении жилищных условий. </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Ленинградский район.</w:t>
      </w:r>
    </w:p>
    <w:p w:rsidR="00E62CAA" w:rsidRPr="0027783E" w:rsidRDefault="00E62CAA" w:rsidP="00E62CAA">
      <w:pPr>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2. Цели, задачи и целевые показатели, сроки и этапы реализации Программы</w:t>
      </w:r>
    </w:p>
    <w:p w:rsidR="00E62CAA" w:rsidRPr="0027783E" w:rsidRDefault="00E62CAA" w:rsidP="00E62CAA">
      <w:pPr>
        <w:autoSpaceDE w:val="0"/>
        <w:autoSpaceDN w:val="0"/>
        <w:adjustRightInd w:val="0"/>
        <w:spacing w:line="240" w:lineRule="auto"/>
        <w:ind w:left="1260"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Цель Программы: предоставление государственной поддержки в решении жилищной проблемы молодым семьям, признанным в установленном порядке нуждающимися в жилом помещении.</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Задачами Программы являются: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содействие использованию молодыми семьями собственных средств, а также привлечению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Основными принципами реализации Программы являются: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добровольность участия в Программе молодых семей;</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признание </w:t>
      </w:r>
      <w:proofErr w:type="gramStart"/>
      <w:r w:rsidRPr="0027783E">
        <w:rPr>
          <w:rFonts w:ascii="Arial" w:eastAsia="Times New Roman" w:hAnsi="Arial" w:cs="Arial"/>
          <w:sz w:val="24"/>
          <w:szCs w:val="24"/>
          <w:lang w:eastAsia="ru-RU"/>
        </w:rPr>
        <w:t>молодой семьи</w:t>
      </w:r>
      <w:proofErr w:type="gramEnd"/>
      <w:r w:rsidRPr="0027783E">
        <w:rPr>
          <w:rFonts w:ascii="Arial" w:eastAsia="Times New Roman" w:hAnsi="Arial" w:cs="Arial"/>
          <w:sz w:val="24"/>
          <w:szCs w:val="24"/>
          <w:lang w:eastAsia="ru-RU"/>
        </w:rPr>
        <w:t xml:space="preserve"> нуждающейся в жилом помещении;</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возможность для молодых семей реализовать свое право на получение поддержки за счет средств, предоставляемых в рамках Программы из федерального, краевого бюджетов и бюджета муниципального образования при улучшении жилищных условий только один раз.</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Основные ожидаемые конечные результаты Программы: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успешное выполнение мероприятий Программы в 2016 – 2020 годах позволит обеспечить жильем 40 молодых семей муниципального образования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E62CAA" w:rsidRPr="0027783E" w:rsidRDefault="00E62CAA" w:rsidP="00E62CAA">
      <w:pPr>
        <w:tabs>
          <w:tab w:val="left" w:pos="180"/>
        </w:tab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color w:val="000000"/>
          <w:sz w:val="24"/>
          <w:szCs w:val="24"/>
          <w:lang w:eastAsia="ru-RU"/>
        </w:rPr>
        <w:lastRenderedPageBreak/>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p>
    <w:p w:rsidR="00E62CAA" w:rsidRPr="0027783E" w:rsidRDefault="00E62CAA" w:rsidP="00E62CAA">
      <w:pPr>
        <w:shd w:val="clear" w:color="auto" w:fill="FFFFFF"/>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color w:val="000000"/>
          <w:sz w:val="24"/>
          <w:szCs w:val="24"/>
          <w:lang w:eastAsia="ru-RU"/>
        </w:rPr>
        <w:t>Мероприятия Программы будут реализовываться с 2016 по 2020 годы без деления на этапы. За этот период осуществится:</w:t>
      </w:r>
    </w:p>
    <w:p w:rsidR="00E62CAA" w:rsidRPr="0027783E" w:rsidRDefault="00E62CAA" w:rsidP="00E62CAA">
      <w:pPr>
        <w:shd w:val="clear" w:color="auto" w:fill="FFFFFF"/>
        <w:tabs>
          <w:tab w:val="left" w:pos="-720"/>
        </w:tabs>
        <w:spacing w:line="240" w:lineRule="auto"/>
        <w:ind w:right="-81" w:firstLine="567"/>
        <w:jc w:val="both"/>
        <w:rPr>
          <w:rFonts w:ascii="Arial" w:eastAsia="Times New Roman" w:hAnsi="Arial" w:cs="Arial"/>
          <w:sz w:val="24"/>
          <w:szCs w:val="24"/>
          <w:lang w:eastAsia="ru-RU"/>
        </w:rPr>
      </w:pPr>
      <w:r w:rsidRPr="0027783E">
        <w:rPr>
          <w:rFonts w:ascii="Arial" w:eastAsia="Times New Roman" w:hAnsi="Arial" w:cs="Arial"/>
          <w:color w:val="000000"/>
          <w:sz w:val="24"/>
          <w:szCs w:val="24"/>
          <w:lang w:eastAsia="ru-RU"/>
        </w:rPr>
        <w:tab/>
        <w:t>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p>
    <w:p w:rsidR="00E62CAA" w:rsidRPr="0027783E" w:rsidRDefault="00E62CAA" w:rsidP="00E62CAA">
      <w:pPr>
        <w:shd w:val="clear" w:color="auto" w:fill="FFFFFF"/>
        <w:spacing w:line="240" w:lineRule="auto"/>
        <w:ind w:right="-81" w:firstLine="567"/>
        <w:jc w:val="both"/>
        <w:rPr>
          <w:rFonts w:ascii="Arial" w:eastAsia="Times New Roman" w:hAnsi="Arial" w:cs="Arial"/>
          <w:sz w:val="24"/>
          <w:szCs w:val="24"/>
          <w:lang w:eastAsia="ru-RU"/>
        </w:rPr>
      </w:pPr>
      <w:r w:rsidRPr="0027783E">
        <w:rPr>
          <w:rFonts w:ascii="Arial" w:eastAsia="Times New Roman" w:hAnsi="Arial" w:cs="Arial"/>
          <w:color w:val="000000"/>
          <w:sz w:val="24"/>
          <w:szCs w:val="24"/>
          <w:lang w:eastAsia="ru-RU"/>
        </w:rPr>
        <w:tab/>
        <w:t>создание системы мониторинга реализации Программы; совершенствование и дальнейшее практическое развитие системы обеспечения жильем молодых семей.</w:t>
      </w:r>
      <w:r w:rsidRPr="0027783E">
        <w:rPr>
          <w:rFonts w:ascii="Arial" w:eastAsia="Times New Roman" w:hAnsi="Arial" w:cs="Arial"/>
          <w:sz w:val="24"/>
          <w:szCs w:val="24"/>
          <w:lang w:eastAsia="ru-RU"/>
        </w:rPr>
        <w:tab/>
      </w:r>
    </w:p>
    <w:p w:rsidR="00E62CAA" w:rsidRPr="0027783E" w:rsidRDefault="00E62CAA" w:rsidP="00E62CAA">
      <w:pPr>
        <w:shd w:val="clear" w:color="auto" w:fill="FFFFFF"/>
        <w:spacing w:line="240" w:lineRule="auto"/>
        <w:ind w:right="-81"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3. Основные мероприятия Программы</w:t>
      </w:r>
    </w:p>
    <w:p w:rsidR="00E62CAA" w:rsidRPr="0027783E" w:rsidRDefault="00E62CAA" w:rsidP="00E62CAA">
      <w:pPr>
        <w:autoSpaceDE w:val="0"/>
        <w:autoSpaceDN w:val="0"/>
        <w:adjustRightInd w:val="0"/>
        <w:spacing w:line="240" w:lineRule="auto"/>
        <w:ind w:firstLine="567"/>
        <w:rPr>
          <w:rFonts w:ascii="Arial" w:eastAsia="Times New Roman" w:hAnsi="Arial" w:cs="Arial"/>
          <w:b/>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Реализация системы мероприятий Программы осуществляется по следующим направлениям:</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нормативное и правовое обеспечение реализации Программы;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финансовое обеспечение реализации Программы;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организационное обеспечение реализации Программы.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Мероприятия по совершенствованию нормативной правовой базы включают в себя разработку правовых актов, связанных с механизмом реализации мероприятий Программы. </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муниципального образования на соответствующий год и плановый период.</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Организационные мероприятия включают:</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сбор данных о молодых семьях – участниках Программы;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определение ежегодного объема средств бюджета муниципального образования на реализацию мероприятий Программы;</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rPr>
      </w:pPr>
      <w:r w:rsidRPr="0027783E">
        <w:rPr>
          <w:rFonts w:ascii="Arial" w:eastAsia="Times New Roman" w:hAnsi="Arial" w:cs="Arial"/>
          <w:sz w:val="24"/>
          <w:szCs w:val="24"/>
          <w:lang w:eastAsia="ru-RU"/>
        </w:rPr>
        <w:t>составление списка молодых семей от муниципального образования, претендующих на получение социальной выплаты в рамках реализации</w:t>
      </w:r>
      <w:r w:rsidRPr="0027783E">
        <w:rPr>
          <w:rFonts w:ascii="Arial" w:eastAsia="Times New Roman" w:hAnsi="Arial" w:cs="Arial"/>
          <w:sz w:val="24"/>
          <w:szCs w:val="24"/>
        </w:rPr>
        <w:t xml:space="preserve"> краевой программы, и его ежегодное </w:t>
      </w:r>
      <w:r w:rsidRPr="0027783E">
        <w:rPr>
          <w:rFonts w:ascii="Arial" w:eastAsia="Times New Roman" w:hAnsi="Arial" w:cs="Arial"/>
          <w:sz w:val="24"/>
          <w:szCs w:val="24"/>
          <w:lang w:eastAsia="ru-RU"/>
        </w:rPr>
        <w:t>предоставление в администрацию Краснодарского края;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заключение соглашения о реализации программных мероприятий между администрацией муниципального образования Ленинградский район и администрацией Краснодарского края;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вручение свидетельств о праве на получение социальной выплаты на приобретение жилого помещения или строительство индивидуального жилого дома</w:t>
      </w:r>
      <w:r w:rsidRPr="0027783E">
        <w:rPr>
          <w:rFonts w:ascii="Arial" w:eastAsia="Times New Roman" w:hAnsi="Arial" w:cs="Arial"/>
          <w:color w:val="FF0000"/>
          <w:sz w:val="24"/>
          <w:szCs w:val="24"/>
          <w:lang w:eastAsia="ru-RU"/>
        </w:rPr>
        <w:t xml:space="preserve"> </w:t>
      </w:r>
      <w:r w:rsidRPr="0027783E">
        <w:rPr>
          <w:rFonts w:ascii="Arial" w:eastAsia="Times New Roman" w:hAnsi="Arial" w:cs="Arial"/>
          <w:sz w:val="24"/>
          <w:szCs w:val="24"/>
          <w:lang w:eastAsia="ru-RU"/>
        </w:rPr>
        <w:t>молодым семьям;</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предоставление социальных выплат молодым семьям на приобретение (строительство) жилья;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осуществление контроля за реализацией Программы в пределах полномочий, закреплённых за администрацией муниципального образования Ленинградский район;</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обеспечение освещения целей и задач Программы, хода ее реализации в средствах массовой информации;</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проведение мониторинга реализации Программы, подготовка информационно-аналитических и отчетных материалов. </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Перечень основных мероприятий Программы приведен в Приложении № 2.</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4. Обоснование ресурсного обеспечения муниципальной Программы</w:t>
      </w:r>
    </w:p>
    <w:p w:rsidR="00E62CAA" w:rsidRPr="0027783E" w:rsidRDefault="00E62CAA" w:rsidP="00E62CAA">
      <w:pPr>
        <w:autoSpaceDE w:val="0"/>
        <w:autoSpaceDN w:val="0"/>
        <w:adjustRightInd w:val="0"/>
        <w:spacing w:line="240" w:lineRule="auto"/>
        <w:ind w:left="1260"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lastRenderedPageBreak/>
        <w:t xml:space="preserve">Ресурсное обеспечение Программы осуществляется за счет средств бюджета муниципального образования Ленинградский район, средств краевого и федерального бюджетов в соответствии основным мероприятием «Обеспечение жильем молодых семей» </w:t>
      </w:r>
      <w:r w:rsidRPr="0027783E">
        <w:rPr>
          <w:rFonts w:ascii="Arial" w:hAnsi="Arial" w:cs="Arial"/>
          <w:color w:val="000000"/>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7783E">
        <w:rPr>
          <w:rFonts w:ascii="Arial" w:eastAsia="Times New Roman" w:hAnsi="Arial" w:cs="Arial"/>
          <w:sz w:val="24"/>
          <w:szCs w:val="24"/>
          <w:lang w:eastAsia="ru-RU"/>
        </w:rPr>
        <w:t>.</w:t>
      </w:r>
    </w:p>
    <w:p w:rsidR="00E62CAA" w:rsidRPr="0027783E" w:rsidRDefault="00E62CAA" w:rsidP="00E62CAA">
      <w:pPr>
        <w:tabs>
          <w:tab w:val="left" w:pos="3969"/>
        </w:tabs>
        <w:autoSpaceDE w:val="0"/>
        <w:autoSpaceDN w:val="0"/>
        <w:adjustRightInd w:val="0"/>
        <w:spacing w:line="240" w:lineRule="auto"/>
        <w:ind w:firstLine="567"/>
        <w:jc w:val="both"/>
        <w:rPr>
          <w:rFonts w:ascii="Arial" w:eastAsia="Calibri" w:hAnsi="Arial" w:cs="Arial"/>
          <w:sz w:val="24"/>
          <w:szCs w:val="24"/>
        </w:rPr>
      </w:pPr>
      <w:r w:rsidRPr="0027783E">
        <w:rPr>
          <w:rFonts w:ascii="Arial" w:eastAsia="Calibri" w:hAnsi="Arial" w:cs="Arial"/>
          <w:sz w:val="24"/>
          <w:szCs w:val="24"/>
        </w:rPr>
        <w:t>При определении потребности в финансовых ресурсах на реализацию мероприятия по предоставлению гражданам социальных выплат на приобретение жилого помещения или на строительство индивидуального жилого дома, за основу было взято количество семей, признанных участниками муниципальных программ «Обеспечение жильем молодых семей» на 2011-2015 годы по сельским поселениям муниципального образования Ленинградский район.</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Объем бюджетных ассигнований, выделяемых из федерального и краевого бюджетов бюджету муниципального образования на предоставление молодым семьям социальных выплат в рамках </w:t>
      </w:r>
      <w:hyperlink r:id="rId8" w:history="1">
        <w:r w:rsidRPr="0027783E">
          <w:rPr>
            <w:rFonts w:ascii="Arial" w:eastAsia="Times New Roman" w:hAnsi="Arial" w:cs="Arial"/>
            <w:sz w:val="24"/>
            <w:szCs w:val="24"/>
            <w:lang w:eastAsia="ru-RU"/>
          </w:rPr>
          <w:t>Программы</w:t>
        </w:r>
      </w:hyperlink>
      <w:r w:rsidRPr="0027783E">
        <w:rPr>
          <w:rFonts w:ascii="Arial" w:eastAsia="Times New Roman" w:hAnsi="Arial" w:cs="Arial"/>
          <w:sz w:val="24"/>
          <w:szCs w:val="24"/>
          <w:lang w:eastAsia="ru-RU"/>
        </w:rPr>
        <w:t xml:space="preserve">, определяется исходя из расходных обязательств муниципального образования на предоставление социальных выплат молодым семьям – участникам Программы и уровня </w:t>
      </w:r>
      <w:proofErr w:type="spellStart"/>
      <w:r w:rsidRPr="0027783E">
        <w:rPr>
          <w:rFonts w:ascii="Arial" w:eastAsia="Times New Roman" w:hAnsi="Arial" w:cs="Arial"/>
          <w:sz w:val="24"/>
          <w:szCs w:val="24"/>
          <w:lang w:eastAsia="ru-RU"/>
        </w:rPr>
        <w:t>софинансирования</w:t>
      </w:r>
      <w:proofErr w:type="spellEnd"/>
      <w:r w:rsidRPr="0027783E">
        <w:rPr>
          <w:rFonts w:ascii="Arial" w:eastAsia="Times New Roman" w:hAnsi="Arial" w:cs="Arial"/>
          <w:sz w:val="24"/>
          <w:szCs w:val="24"/>
          <w:lang w:eastAsia="ru-RU"/>
        </w:rPr>
        <w:t xml:space="preserve"> расходных обязательств муниципального образования.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Средства федерального и краевого бюджетов на </w:t>
      </w:r>
      <w:proofErr w:type="spellStart"/>
      <w:r w:rsidRPr="0027783E">
        <w:rPr>
          <w:rFonts w:ascii="Arial" w:eastAsia="Times New Roman" w:hAnsi="Arial" w:cs="Arial"/>
          <w:sz w:val="24"/>
          <w:szCs w:val="24"/>
          <w:lang w:eastAsia="ru-RU"/>
        </w:rPr>
        <w:t>софинансирование</w:t>
      </w:r>
      <w:proofErr w:type="spellEnd"/>
      <w:r w:rsidRPr="0027783E">
        <w:rPr>
          <w:rFonts w:ascii="Arial" w:eastAsia="Times New Roman" w:hAnsi="Arial" w:cs="Arial"/>
          <w:sz w:val="24"/>
          <w:szCs w:val="24"/>
          <w:lang w:eastAsia="ru-RU"/>
        </w:rPr>
        <w:t xml:space="preserve"> расходных обязательств муниципального образования на предоставление социальных выплат молодым семьям на приобретение (строительство) жилья ежегодно распределяются исходя из размера бюджетных ассигнований, предусмотренных в бюджете муниципального образования на очередной финансовый год для предоставления субсидий. </w:t>
      </w:r>
    </w:p>
    <w:p w:rsidR="00E62CAA" w:rsidRPr="0027783E" w:rsidRDefault="00E62CAA" w:rsidP="00E62CAA">
      <w:pPr>
        <w:tabs>
          <w:tab w:val="left" w:pos="851"/>
        </w:tabs>
        <w:spacing w:line="240" w:lineRule="auto"/>
        <w:ind w:firstLine="567"/>
        <w:jc w:val="both"/>
        <w:rPr>
          <w:rFonts w:ascii="Arial" w:eastAsia="Calibri" w:hAnsi="Arial" w:cs="Arial"/>
          <w:sz w:val="24"/>
          <w:szCs w:val="24"/>
        </w:rPr>
      </w:pPr>
      <w:r w:rsidRPr="0027783E">
        <w:rPr>
          <w:rFonts w:ascii="Arial" w:eastAsia="Calibri" w:hAnsi="Arial" w:cs="Arial"/>
          <w:sz w:val="24"/>
          <w:szCs w:val="24"/>
        </w:rPr>
        <w:t xml:space="preserve">Сумма бюджетных ассигнований, необходимых для финансирования муниципальной программы «Обеспечение жильем молодых семей в муниципальном образовании Ленинградский район на 2016-2020 годы» составляет 8865 </w:t>
      </w:r>
      <w:proofErr w:type="spellStart"/>
      <w:r w:rsidRPr="0027783E">
        <w:rPr>
          <w:rFonts w:ascii="Arial" w:eastAsia="Calibri" w:hAnsi="Arial" w:cs="Arial"/>
          <w:sz w:val="24"/>
          <w:szCs w:val="24"/>
        </w:rPr>
        <w:t>тыс.рублей</w:t>
      </w:r>
      <w:proofErr w:type="spellEnd"/>
      <w:r w:rsidRPr="0027783E">
        <w:rPr>
          <w:rFonts w:ascii="Arial" w:eastAsia="Calibri" w:hAnsi="Arial" w:cs="Arial"/>
          <w:sz w:val="24"/>
          <w:szCs w:val="24"/>
        </w:rPr>
        <w:t>, в том числе:</w:t>
      </w:r>
    </w:p>
    <w:p w:rsidR="00E62CAA" w:rsidRPr="0027783E" w:rsidRDefault="00E62CAA" w:rsidP="00E62CAA">
      <w:pPr>
        <w:spacing w:line="240" w:lineRule="auto"/>
        <w:ind w:firstLine="567"/>
        <w:jc w:val="both"/>
        <w:rPr>
          <w:rFonts w:ascii="Arial" w:eastAsia="Calibri" w:hAnsi="Arial" w:cs="Arial"/>
          <w:sz w:val="24"/>
          <w:szCs w:val="24"/>
        </w:rPr>
      </w:pPr>
      <w:r w:rsidRPr="0027783E">
        <w:rPr>
          <w:rFonts w:ascii="Arial" w:eastAsia="Calibri" w:hAnsi="Arial" w:cs="Arial"/>
          <w:sz w:val="24"/>
          <w:szCs w:val="24"/>
        </w:rPr>
        <w:t xml:space="preserve">2016 год-1920,1 </w:t>
      </w:r>
      <w:proofErr w:type="spellStart"/>
      <w:r w:rsidRPr="0027783E">
        <w:rPr>
          <w:rFonts w:ascii="Arial" w:eastAsia="Calibri" w:hAnsi="Arial" w:cs="Arial"/>
          <w:sz w:val="24"/>
          <w:szCs w:val="24"/>
        </w:rPr>
        <w:t>тыс.рублей</w:t>
      </w:r>
      <w:proofErr w:type="spellEnd"/>
      <w:r w:rsidRPr="0027783E">
        <w:rPr>
          <w:rFonts w:ascii="Arial" w:eastAsia="Calibri" w:hAnsi="Arial" w:cs="Arial"/>
          <w:sz w:val="24"/>
          <w:szCs w:val="24"/>
        </w:rPr>
        <w:t>;</w:t>
      </w:r>
    </w:p>
    <w:p w:rsidR="00E62CAA" w:rsidRPr="0027783E" w:rsidRDefault="00E62CAA" w:rsidP="00E62CAA">
      <w:pPr>
        <w:spacing w:line="240" w:lineRule="auto"/>
        <w:ind w:firstLine="567"/>
        <w:jc w:val="both"/>
        <w:rPr>
          <w:rFonts w:ascii="Arial" w:eastAsia="Calibri" w:hAnsi="Arial" w:cs="Arial"/>
          <w:sz w:val="24"/>
          <w:szCs w:val="24"/>
        </w:rPr>
      </w:pPr>
      <w:r w:rsidRPr="0027783E">
        <w:rPr>
          <w:rFonts w:ascii="Arial" w:eastAsia="Calibri" w:hAnsi="Arial" w:cs="Arial"/>
          <w:sz w:val="24"/>
          <w:szCs w:val="24"/>
        </w:rPr>
        <w:t xml:space="preserve">2017 год-1793,7 </w:t>
      </w:r>
      <w:proofErr w:type="spellStart"/>
      <w:r w:rsidRPr="0027783E">
        <w:rPr>
          <w:rFonts w:ascii="Arial" w:eastAsia="Calibri" w:hAnsi="Arial" w:cs="Arial"/>
          <w:sz w:val="24"/>
          <w:szCs w:val="24"/>
        </w:rPr>
        <w:t>тыс.рублей</w:t>
      </w:r>
      <w:proofErr w:type="spellEnd"/>
      <w:r w:rsidRPr="0027783E">
        <w:rPr>
          <w:rFonts w:ascii="Arial" w:eastAsia="Calibri" w:hAnsi="Arial" w:cs="Arial"/>
          <w:sz w:val="24"/>
          <w:szCs w:val="24"/>
        </w:rPr>
        <w:t>;</w:t>
      </w:r>
    </w:p>
    <w:p w:rsidR="00E62CAA" w:rsidRPr="0027783E" w:rsidRDefault="00E62CAA" w:rsidP="00E62CAA">
      <w:pPr>
        <w:spacing w:line="240" w:lineRule="auto"/>
        <w:ind w:firstLine="567"/>
        <w:jc w:val="both"/>
        <w:rPr>
          <w:rFonts w:ascii="Arial" w:eastAsia="Calibri" w:hAnsi="Arial" w:cs="Arial"/>
          <w:sz w:val="24"/>
          <w:szCs w:val="24"/>
        </w:rPr>
      </w:pPr>
      <w:r w:rsidRPr="0027783E">
        <w:rPr>
          <w:rFonts w:ascii="Arial" w:eastAsia="Calibri" w:hAnsi="Arial" w:cs="Arial"/>
          <w:sz w:val="24"/>
          <w:szCs w:val="24"/>
        </w:rPr>
        <w:t>2018 год-</w:t>
      </w:r>
      <w:r w:rsidRPr="0027783E">
        <w:rPr>
          <w:rFonts w:ascii="Arial" w:hAnsi="Arial" w:cs="Arial"/>
          <w:sz w:val="24"/>
          <w:szCs w:val="24"/>
          <w:lang w:eastAsia="ar-SA"/>
        </w:rPr>
        <w:t>1561,8</w:t>
      </w:r>
      <w:r w:rsidRPr="0027783E">
        <w:rPr>
          <w:rFonts w:ascii="Arial" w:eastAsia="Calibri" w:hAnsi="Arial" w:cs="Arial"/>
          <w:sz w:val="24"/>
          <w:szCs w:val="24"/>
        </w:rPr>
        <w:t xml:space="preserve"> </w:t>
      </w:r>
      <w:proofErr w:type="spellStart"/>
      <w:r w:rsidRPr="0027783E">
        <w:rPr>
          <w:rFonts w:ascii="Arial" w:eastAsia="Calibri" w:hAnsi="Arial" w:cs="Arial"/>
          <w:sz w:val="24"/>
          <w:szCs w:val="24"/>
        </w:rPr>
        <w:t>тыс.рублей</w:t>
      </w:r>
      <w:proofErr w:type="spellEnd"/>
      <w:r w:rsidRPr="0027783E">
        <w:rPr>
          <w:rFonts w:ascii="Arial" w:eastAsia="Calibri" w:hAnsi="Arial" w:cs="Arial"/>
          <w:sz w:val="24"/>
          <w:szCs w:val="24"/>
        </w:rPr>
        <w:t>;</w:t>
      </w:r>
    </w:p>
    <w:p w:rsidR="00E62CAA" w:rsidRPr="0027783E" w:rsidRDefault="00E62CAA" w:rsidP="00E62CAA">
      <w:pPr>
        <w:spacing w:line="240" w:lineRule="auto"/>
        <w:ind w:firstLine="567"/>
        <w:jc w:val="both"/>
        <w:rPr>
          <w:rFonts w:ascii="Arial" w:eastAsia="Calibri" w:hAnsi="Arial" w:cs="Arial"/>
          <w:sz w:val="24"/>
          <w:szCs w:val="24"/>
        </w:rPr>
      </w:pPr>
      <w:r w:rsidRPr="0027783E">
        <w:rPr>
          <w:rFonts w:ascii="Arial" w:eastAsia="Calibri" w:hAnsi="Arial" w:cs="Arial"/>
          <w:sz w:val="24"/>
          <w:szCs w:val="24"/>
        </w:rPr>
        <w:t>2019 год-</w:t>
      </w:r>
      <w:r w:rsidRPr="0027783E">
        <w:rPr>
          <w:rFonts w:ascii="Arial" w:hAnsi="Arial" w:cs="Arial"/>
          <w:sz w:val="24"/>
          <w:szCs w:val="24"/>
          <w:lang w:eastAsia="ar-SA"/>
        </w:rPr>
        <w:t xml:space="preserve">1794,7 </w:t>
      </w:r>
      <w:proofErr w:type="spellStart"/>
      <w:r w:rsidRPr="0027783E">
        <w:rPr>
          <w:rFonts w:ascii="Arial" w:eastAsia="Calibri" w:hAnsi="Arial" w:cs="Arial"/>
          <w:sz w:val="24"/>
          <w:szCs w:val="24"/>
        </w:rPr>
        <w:t>тыс.рублей</w:t>
      </w:r>
      <w:proofErr w:type="spellEnd"/>
      <w:r w:rsidRPr="0027783E">
        <w:rPr>
          <w:rFonts w:ascii="Arial" w:eastAsia="Calibri" w:hAnsi="Arial" w:cs="Arial"/>
          <w:sz w:val="24"/>
          <w:szCs w:val="24"/>
        </w:rPr>
        <w:t>;</w:t>
      </w:r>
    </w:p>
    <w:p w:rsidR="00E62CAA" w:rsidRPr="0027783E" w:rsidRDefault="00E62CAA" w:rsidP="00E62CAA">
      <w:pPr>
        <w:spacing w:line="240" w:lineRule="auto"/>
        <w:ind w:firstLine="567"/>
        <w:jc w:val="both"/>
        <w:rPr>
          <w:rFonts w:ascii="Arial" w:eastAsia="Calibri" w:hAnsi="Arial" w:cs="Arial"/>
          <w:sz w:val="24"/>
          <w:szCs w:val="24"/>
        </w:rPr>
      </w:pPr>
      <w:r w:rsidRPr="0027783E">
        <w:rPr>
          <w:rFonts w:ascii="Arial" w:eastAsia="Calibri" w:hAnsi="Arial" w:cs="Arial"/>
          <w:sz w:val="24"/>
          <w:szCs w:val="24"/>
        </w:rPr>
        <w:t>2020 год-</w:t>
      </w:r>
      <w:r w:rsidRPr="0027783E">
        <w:rPr>
          <w:rFonts w:ascii="Arial" w:hAnsi="Arial" w:cs="Arial"/>
          <w:sz w:val="24"/>
          <w:szCs w:val="24"/>
          <w:lang w:eastAsia="ar-SA"/>
        </w:rPr>
        <w:t>1794,7</w:t>
      </w:r>
      <w:r w:rsidRPr="0027783E">
        <w:rPr>
          <w:rFonts w:ascii="Arial" w:eastAsia="Calibri" w:hAnsi="Arial" w:cs="Arial"/>
          <w:sz w:val="24"/>
          <w:szCs w:val="24"/>
        </w:rPr>
        <w:t xml:space="preserve"> </w:t>
      </w:r>
      <w:proofErr w:type="spellStart"/>
      <w:r w:rsidRPr="0027783E">
        <w:rPr>
          <w:rFonts w:ascii="Arial" w:eastAsia="Calibri" w:hAnsi="Arial" w:cs="Arial"/>
          <w:sz w:val="24"/>
          <w:szCs w:val="24"/>
        </w:rPr>
        <w:t>тыс.рублей</w:t>
      </w:r>
      <w:proofErr w:type="spellEnd"/>
      <w:r w:rsidRPr="0027783E">
        <w:rPr>
          <w:rFonts w:ascii="Arial" w:eastAsia="Calibri" w:hAnsi="Arial" w:cs="Arial"/>
          <w:sz w:val="24"/>
          <w:szCs w:val="24"/>
        </w:rPr>
        <w:t>.</w:t>
      </w:r>
    </w:p>
    <w:p w:rsidR="00E62CAA" w:rsidRPr="0027783E" w:rsidRDefault="00E62CAA" w:rsidP="00E62CAA">
      <w:pPr>
        <w:tabs>
          <w:tab w:val="left" w:pos="851"/>
        </w:tab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color w:val="000000"/>
          <w:sz w:val="24"/>
          <w:szCs w:val="24"/>
          <w:lang w:eastAsia="ru-RU"/>
        </w:rPr>
        <w:t xml:space="preserve">           В соответствии с Правилами предоставления молодым семьям социальных выплат на приобретение (строительство) жилья и их использования </w:t>
      </w:r>
      <w:r w:rsidRPr="0027783E">
        <w:rPr>
          <w:rFonts w:ascii="Arial" w:hAnsi="Arial" w:cs="Arial"/>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7783E">
        <w:rPr>
          <w:rFonts w:ascii="Arial" w:eastAsia="Times New Roman" w:hAnsi="Arial" w:cs="Arial"/>
          <w:color w:val="000000"/>
          <w:sz w:val="24"/>
          <w:szCs w:val="24"/>
          <w:lang w:eastAsia="ru-RU"/>
        </w:rPr>
        <w:t xml:space="preserve">(далее-Правила), молодые семьи, признанные участниками </w:t>
      </w:r>
      <w:r w:rsidRPr="0027783E">
        <w:rPr>
          <w:rFonts w:ascii="Arial" w:eastAsia="Times New Roman" w:hAnsi="Arial" w:cs="Arial"/>
          <w:sz w:val="24"/>
          <w:szCs w:val="24"/>
          <w:lang w:eastAsia="ru-RU"/>
        </w:rPr>
        <w:t>муниципальных программ «Обеспечение жильем молодых семей» на 2011 – 2015 годы по сельским поселениям и не реализовавшие своё право на получение социальной выплаты, автоматически становятся участниками настоящей Программы на предусмотренных в ней условиях.</w:t>
      </w:r>
    </w:p>
    <w:p w:rsidR="00E62CAA" w:rsidRPr="0027783E" w:rsidRDefault="00E62CAA" w:rsidP="00E62CAA">
      <w:pPr>
        <w:tabs>
          <w:tab w:val="left" w:pos="851"/>
        </w:tab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По данным сельских поселений Ленинградского района число участников </w:t>
      </w:r>
      <w:r w:rsidRPr="0027783E">
        <w:rPr>
          <w:rFonts w:ascii="Arial" w:eastAsia="Times New Roman" w:hAnsi="Arial" w:cs="Arial"/>
          <w:color w:val="000000" w:themeColor="text1"/>
          <w:sz w:val="24"/>
          <w:szCs w:val="24"/>
          <w:lang w:eastAsia="ru-RU"/>
        </w:rPr>
        <w:t>программы составляет 8 семей.</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В соответствии с Правилами социальная выплата предоставляется:</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-30% расчетной стоимости жилья, для молодых семей не имеющих детей;</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-35% расчетной стоимости жилья для молодых семей имеющих детей.</w:t>
      </w:r>
    </w:p>
    <w:p w:rsidR="00E62CAA" w:rsidRPr="0027783E" w:rsidRDefault="00E62CAA" w:rsidP="00E62CAA">
      <w:pPr>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 xml:space="preserve"> 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(согласно социальной норме-на семью из 2 человек-42 </w:t>
      </w:r>
      <w:proofErr w:type="spellStart"/>
      <w:r w:rsidRPr="0027783E">
        <w:rPr>
          <w:rFonts w:ascii="Arial" w:hAnsi="Arial" w:cs="Arial"/>
          <w:sz w:val="24"/>
          <w:szCs w:val="24"/>
        </w:rPr>
        <w:t>кв.м</w:t>
      </w:r>
      <w:proofErr w:type="spellEnd"/>
      <w:r w:rsidRPr="0027783E">
        <w:rPr>
          <w:rFonts w:ascii="Arial" w:hAnsi="Arial" w:cs="Arial"/>
          <w:sz w:val="24"/>
          <w:szCs w:val="24"/>
        </w:rPr>
        <w:t xml:space="preserve">., на семью из 3 и более человек-18 </w:t>
      </w:r>
      <w:proofErr w:type="spellStart"/>
      <w:r w:rsidRPr="0027783E">
        <w:rPr>
          <w:rFonts w:ascii="Arial" w:hAnsi="Arial" w:cs="Arial"/>
          <w:sz w:val="24"/>
          <w:szCs w:val="24"/>
        </w:rPr>
        <w:t>кв.м.на</w:t>
      </w:r>
      <w:proofErr w:type="spellEnd"/>
      <w:r w:rsidRPr="0027783E">
        <w:rPr>
          <w:rFonts w:ascii="Arial" w:hAnsi="Arial" w:cs="Arial"/>
          <w:sz w:val="24"/>
          <w:szCs w:val="24"/>
        </w:rPr>
        <w:t xml:space="preserve"> каждого) и норматива стоимости </w:t>
      </w:r>
      <w:smartTag w:uri="urn:schemas-microsoft-com:office:smarttags" w:element="metricconverter">
        <w:smartTagPr>
          <w:attr w:name="ProductID" w:val="1 кв. метра"/>
        </w:smartTagPr>
        <w:r w:rsidRPr="0027783E">
          <w:rPr>
            <w:rFonts w:ascii="Arial" w:hAnsi="Arial" w:cs="Arial"/>
            <w:sz w:val="24"/>
            <w:szCs w:val="24"/>
          </w:rPr>
          <w:t>1 кв. метра</w:t>
        </w:r>
      </w:smartTag>
      <w:r w:rsidRPr="0027783E">
        <w:rPr>
          <w:rFonts w:ascii="Arial" w:hAnsi="Arial" w:cs="Arial"/>
          <w:sz w:val="24"/>
          <w:szCs w:val="24"/>
        </w:rPr>
        <w:t xml:space="preserve"> общей площади жилья по муниципальному образованию.          </w:t>
      </w:r>
    </w:p>
    <w:p w:rsidR="00E62CAA" w:rsidRPr="0027783E" w:rsidRDefault="00E62CAA" w:rsidP="00E62CAA">
      <w:pPr>
        <w:tabs>
          <w:tab w:val="left" w:pos="851"/>
        </w:tabs>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lastRenderedPageBreak/>
        <w:t xml:space="preserve"> При расчете социальной выплаты на 2016 год стоимость </w:t>
      </w:r>
      <w:smartTag w:uri="urn:schemas-microsoft-com:office:smarttags" w:element="metricconverter">
        <w:smartTagPr>
          <w:attr w:name="ProductID" w:val="1 кв. метра"/>
        </w:smartTagPr>
        <w:r w:rsidRPr="0027783E">
          <w:rPr>
            <w:rFonts w:ascii="Arial" w:hAnsi="Arial" w:cs="Arial"/>
            <w:sz w:val="24"/>
            <w:szCs w:val="24"/>
          </w:rPr>
          <w:t>1 кв. метра</w:t>
        </w:r>
      </w:smartTag>
      <w:r w:rsidRPr="0027783E">
        <w:rPr>
          <w:rFonts w:ascii="Arial" w:hAnsi="Arial" w:cs="Arial"/>
          <w:sz w:val="24"/>
          <w:szCs w:val="24"/>
        </w:rPr>
        <w:t xml:space="preserve"> общей площади жилья принята в соответствии с распоряжением администрации муниципального образования Ленинградский район от 3 марта 2016 года № 35-Р «О среднерыночной стоимости одного квадратного метра общей площади жилого помещения в муниципальном образовании Ленинградский район на </w:t>
      </w:r>
      <w:r w:rsidRPr="0027783E">
        <w:rPr>
          <w:rFonts w:ascii="Arial" w:hAnsi="Arial" w:cs="Arial"/>
          <w:sz w:val="24"/>
          <w:szCs w:val="24"/>
          <w:lang w:val="en-US"/>
        </w:rPr>
        <w:t>I</w:t>
      </w:r>
      <w:r w:rsidRPr="0027783E">
        <w:rPr>
          <w:rFonts w:ascii="Arial" w:hAnsi="Arial" w:cs="Arial"/>
          <w:sz w:val="24"/>
          <w:szCs w:val="24"/>
        </w:rPr>
        <w:t xml:space="preserve"> квартал 2016 года» и составила 34835 рублей.</w:t>
      </w:r>
    </w:p>
    <w:p w:rsidR="00E62CAA" w:rsidRPr="0027783E" w:rsidRDefault="00E62CAA" w:rsidP="00E62CAA">
      <w:pPr>
        <w:tabs>
          <w:tab w:val="left" w:pos="851"/>
        </w:tabs>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 xml:space="preserve"> При расчете на 2017 год стоимость размера социальной выплаты производится в соответствии с распоряжением администрации муниципального образования Ленинградский район от 14 октября 2016 года № 218-Р «О среднерыночной стоимости одного квадратного метра общей площади жилого помещения в муниципальном образовании Ленинградский район на </w:t>
      </w:r>
      <w:r w:rsidRPr="0027783E">
        <w:rPr>
          <w:rFonts w:ascii="Arial" w:hAnsi="Arial" w:cs="Arial"/>
          <w:sz w:val="24"/>
          <w:szCs w:val="24"/>
          <w:lang w:val="en-US"/>
        </w:rPr>
        <w:t>IV</w:t>
      </w:r>
      <w:r w:rsidRPr="0027783E">
        <w:rPr>
          <w:rFonts w:ascii="Arial" w:hAnsi="Arial" w:cs="Arial"/>
          <w:sz w:val="24"/>
          <w:szCs w:val="24"/>
        </w:rPr>
        <w:t xml:space="preserve"> квартал 2016 года» стоимость </w:t>
      </w:r>
      <w:smartTag w:uri="urn:schemas-microsoft-com:office:smarttags" w:element="metricconverter">
        <w:smartTagPr>
          <w:attr w:name="ProductID" w:val="1 кв. метра"/>
        </w:smartTagPr>
        <w:r w:rsidRPr="0027783E">
          <w:rPr>
            <w:rFonts w:ascii="Arial" w:hAnsi="Arial" w:cs="Arial"/>
            <w:sz w:val="24"/>
            <w:szCs w:val="24"/>
          </w:rPr>
          <w:t>1 кв. метра</w:t>
        </w:r>
      </w:smartTag>
      <w:r w:rsidRPr="0027783E">
        <w:rPr>
          <w:rFonts w:ascii="Arial" w:hAnsi="Arial" w:cs="Arial"/>
          <w:sz w:val="24"/>
          <w:szCs w:val="24"/>
        </w:rPr>
        <w:t xml:space="preserve"> общей площади жилья составила 36032 рублей.</w:t>
      </w:r>
    </w:p>
    <w:p w:rsidR="00E62CAA" w:rsidRPr="0027783E" w:rsidRDefault="00E62CAA" w:rsidP="00E62CAA">
      <w:pPr>
        <w:tabs>
          <w:tab w:val="left" w:pos="851"/>
        </w:tabs>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 xml:space="preserve"> При расчете на 2018 год стоимость размера социальной выплаты производится в соответствии с распоряжением администрации муниципального образования Ленинградский район от 10 ноября 2017 года № 238-Р «О среднерыночной стоимости одного квадратного метра общей площади жилого помещения в муниципальном образовании Ленинградский район на </w:t>
      </w:r>
      <w:r w:rsidRPr="0027783E">
        <w:rPr>
          <w:rFonts w:ascii="Arial" w:hAnsi="Arial" w:cs="Arial"/>
          <w:sz w:val="24"/>
          <w:szCs w:val="24"/>
          <w:lang w:val="en-US"/>
        </w:rPr>
        <w:t>IV</w:t>
      </w:r>
      <w:r w:rsidRPr="0027783E">
        <w:rPr>
          <w:rFonts w:ascii="Arial" w:hAnsi="Arial" w:cs="Arial"/>
          <w:sz w:val="24"/>
          <w:szCs w:val="24"/>
        </w:rPr>
        <w:t xml:space="preserve"> квартал 2017 года» стоимость </w:t>
      </w:r>
      <w:smartTag w:uri="urn:schemas-microsoft-com:office:smarttags" w:element="metricconverter">
        <w:smartTagPr>
          <w:attr w:name="ProductID" w:val="1 кв. метра"/>
        </w:smartTagPr>
        <w:r w:rsidRPr="0027783E">
          <w:rPr>
            <w:rFonts w:ascii="Arial" w:hAnsi="Arial" w:cs="Arial"/>
            <w:sz w:val="24"/>
            <w:szCs w:val="24"/>
          </w:rPr>
          <w:t>1 кв. метра</w:t>
        </w:r>
      </w:smartTag>
      <w:r w:rsidRPr="0027783E">
        <w:rPr>
          <w:rFonts w:ascii="Arial" w:hAnsi="Arial" w:cs="Arial"/>
          <w:sz w:val="24"/>
          <w:szCs w:val="24"/>
        </w:rPr>
        <w:t xml:space="preserve"> общей площади жилья составляет 36969 рублей.</w:t>
      </w:r>
    </w:p>
    <w:p w:rsidR="00E62CAA" w:rsidRPr="0027783E" w:rsidRDefault="00E62CAA" w:rsidP="00E62CAA">
      <w:pPr>
        <w:widowControl w:val="0"/>
        <w:tabs>
          <w:tab w:val="left" w:pos="851"/>
        </w:tabs>
        <w:autoSpaceDE w:val="0"/>
        <w:autoSpaceDN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Расчетная стоимость жилья, используемая при расчете размера социальной выплаты, определяется по формуле:</w:t>
      </w:r>
    </w:p>
    <w:p w:rsidR="00E62CAA" w:rsidRPr="0027783E" w:rsidRDefault="00E62CAA" w:rsidP="00E62CAA">
      <w:pPr>
        <w:widowControl w:val="0"/>
        <w:autoSpaceDE w:val="0"/>
        <w:autoSpaceDN w:val="0"/>
        <w:spacing w:line="240" w:lineRule="auto"/>
        <w:ind w:firstLine="567"/>
        <w:jc w:val="both"/>
        <w:rPr>
          <w:rFonts w:ascii="Arial" w:eastAsia="Times New Roman" w:hAnsi="Arial" w:cs="Arial"/>
          <w:sz w:val="24"/>
          <w:szCs w:val="24"/>
          <w:lang w:eastAsia="ru-RU"/>
        </w:rPr>
      </w:pPr>
    </w:p>
    <w:p w:rsidR="00E62CAA" w:rsidRPr="0027783E" w:rsidRDefault="00E62CAA" w:rsidP="00E62CAA">
      <w:pPr>
        <w:widowControl w:val="0"/>
        <w:autoSpaceDE w:val="0"/>
        <w:autoSpaceDN w:val="0"/>
        <w:spacing w:line="240" w:lineRule="auto"/>
        <w:ind w:firstLine="567"/>
        <w:jc w:val="center"/>
        <w:rPr>
          <w:rFonts w:ascii="Arial" w:eastAsia="Times New Roman" w:hAnsi="Arial" w:cs="Arial"/>
          <w:sz w:val="24"/>
          <w:szCs w:val="24"/>
          <w:lang w:eastAsia="ru-RU"/>
        </w:rPr>
      </w:pPr>
      <w:proofErr w:type="spellStart"/>
      <w:r w:rsidRPr="0027783E">
        <w:rPr>
          <w:rFonts w:ascii="Arial" w:eastAsia="Times New Roman" w:hAnsi="Arial" w:cs="Arial"/>
          <w:sz w:val="24"/>
          <w:szCs w:val="24"/>
          <w:lang w:eastAsia="ru-RU"/>
        </w:rPr>
        <w:t>СтЖ</w:t>
      </w:r>
      <w:proofErr w:type="spellEnd"/>
      <w:r w:rsidRPr="0027783E">
        <w:rPr>
          <w:rFonts w:ascii="Arial" w:eastAsia="Times New Roman" w:hAnsi="Arial" w:cs="Arial"/>
          <w:sz w:val="24"/>
          <w:szCs w:val="24"/>
          <w:lang w:eastAsia="ru-RU"/>
        </w:rPr>
        <w:t xml:space="preserve"> = Н x РЖ,</w:t>
      </w:r>
    </w:p>
    <w:p w:rsidR="00E62CAA" w:rsidRPr="0027783E" w:rsidRDefault="00E62CAA" w:rsidP="00E62CAA">
      <w:pPr>
        <w:widowControl w:val="0"/>
        <w:autoSpaceDE w:val="0"/>
        <w:autoSpaceDN w:val="0"/>
        <w:spacing w:line="240" w:lineRule="auto"/>
        <w:ind w:firstLine="567"/>
        <w:jc w:val="center"/>
        <w:rPr>
          <w:rFonts w:ascii="Arial" w:eastAsia="Times New Roman" w:hAnsi="Arial" w:cs="Arial"/>
          <w:sz w:val="24"/>
          <w:szCs w:val="24"/>
          <w:lang w:eastAsia="ru-RU"/>
        </w:rPr>
      </w:pPr>
    </w:p>
    <w:p w:rsidR="00E62CAA" w:rsidRPr="0027783E" w:rsidRDefault="00E62CAA" w:rsidP="00E62CAA">
      <w:pPr>
        <w:widowControl w:val="0"/>
        <w:tabs>
          <w:tab w:val="left" w:pos="851"/>
        </w:tabs>
        <w:autoSpaceDE w:val="0"/>
        <w:autoSpaceDN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где:</w:t>
      </w:r>
    </w:p>
    <w:p w:rsidR="00E62CAA" w:rsidRPr="0027783E" w:rsidRDefault="00E62CAA" w:rsidP="00E62CAA">
      <w:pPr>
        <w:widowControl w:val="0"/>
        <w:tabs>
          <w:tab w:val="left" w:pos="851"/>
        </w:tabs>
        <w:autoSpaceDE w:val="0"/>
        <w:autoSpaceDN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Н - норматив стоимости </w:t>
      </w:r>
      <w:smartTag w:uri="urn:schemas-microsoft-com:office:smarttags" w:element="metricconverter">
        <w:smartTagPr>
          <w:attr w:name="ProductID" w:val="1 кв. метра"/>
        </w:smartTagPr>
        <w:r w:rsidRPr="0027783E">
          <w:rPr>
            <w:rFonts w:ascii="Arial" w:eastAsia="Times New Roman" w:hAnsi="Arial" w:cs="Arial"/>
            <w:sz w:val="24"/>
            <w:szCs w:val="24"/>
            <w:lang w:eastAsia="ru-RU"/>
          </w:rPr>
          <w:t>1 кв. метра</w:t>
        </w:r>
      </w:smartTag>
      <w:r w:rsidRPr="0027783E">
        <w:rPr>
          <w:rFonts w:ascii="Arial" w:eastAsia="Times New Roman" w:hAnsi="Arial" w:cs="Arial"/>
          <w:sz w:val="24"/>
          <w:szCs w:val="24"/>
          <w:lang w:eastAsia="ru-RU"/>
        </w:rPr>
        <w:t xml:space="preserve"> общей площади жилья по муниципальному образованию;</w:t>
      </w:r>
    </w:p>
    <w:p w:rsidR="00E62CAA" w:rsidRPr="0027783E" w:rsidRDefault="00E62CAA" w:rsidP="00E62CAA">
      <w:pPr>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 xml:space="preserve"> РЖ - размер общей площади жилого помещения.</w:t>
      </w:r>
    </w:p>
    <w:p w:rsidR="00E62CAA" w:rsidRPr="0027783E" w:rsidRDefault="00E62CAA" w:rsidP="00E62CAA">
      <w:pPr>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 xml:space="preserve"> Размер социальной выплаты рассчитывается на дату выдачи свидетельства, указывается в свидетельстве и остается неизменным в течении всего срока его действия.</w:t>
      </w:r>
    </w:p>
    <w:p w:rsidR="00E62CAA" w:rsidRPr="0027783E" w:rsidRDefault="00E62CAA" w:rsidP="00E62CAA">
      <w:pPr>
        <w:suppressAutoHyphen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Внебюджетными источниками финансирования мероприятий по бюджетной поддержке граждан могут быть:</w:t>
      </w:r>
    </w:p>
    <w:p w:rsidR="00E62CAA" w:rsidRPr="0027783E" w:rsidRDefault="00E62CAA" w:rsidP="00E62CAA">
      <w:pPr>
        <w:tabs>
          <w:tab w:val="left" w:pos="851"/>
        </w:tabs>
        <w:suppressAutoHyphen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средства кредитных и других организаций, привлекаемые в виде ипотечных жилищных кредитов (займов) для оплаты приобретаемого (строящегося) жилья;</w:t>
      </w:r>
    </w:p>
    <w:p w:rsidR="00E62CAA" w:rsidRPr="0027783E" w:rsidRDefault="00E62CAA" w:rsidP="00E62CAA">
      <w:pPr>
        <w:suppressAutoHyphen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собственные средства граждан, используемые для частичной оплаты стоимости приобретаемого (строящегося) жилья;</w:t>
      </w:r>
    </w:p>
    <w:p w:rsidR="00E62CAA" w:rsidRPr="0027783E" w:rsidRDefault="00E62CAA" w:rsidP="00E62CAA">
      <w:pPr>
        <w:suppressAutoHyphen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средства материнского (семейного) капитала.</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Общий объём финансирования Программы в 2016 - 2020 годах составит </w:t>
      </w:r>
      <w:r w:rsidRPr="0027783E">
        <w:rPr>
          <w:rFonts w:ascii="Arial" w:eastAsia="Times New Roman" w:hAnsi="Arial" w:cs="Arial"/>
          <w:color w:val="000000" w:themeColor="text1"/>
          <w:sz w:val="24"/>
          <w:szCs w:val="24"/>
          <w:lang w:eastAsia="ru-RU"/>
        </w:rPr>
        <w:t xml:space="preserve">53809,9 </w:t>
      </w:r>
      <w:proofErr w:type="spellStart"/>
      <w:r w:rsidRPr="0027783E">
        <w:rPr>
          <w:rFonts w:ascii="Arial" w:eastAsia="Times New Roman" w:hAnsi="Arial" w:cs="Arial"/>
          <w:sz w:val="24"/>
          <w:szCs w:val="24"/>
          <w:lang w:eastAsia="ru-RU"/>
        </w:rPr>
        <w:t>тыс.рублей</w:t>
      </w:r>
      <w:proofErr w:type="spellEnd"/>
      <w:r w:rsidRPr="0027783E">
        <w:rPr>
          <w:rFonts w:ascii="Arial" w:eastAsia="Times New Roman" w:hAnsi="Arial" w:cs="Arial"/>
          <w:sz w:val="24"/>
          <w:szCs w:val="24"/>
          <w:lang w:eastAsia="ru-RU"/>
        </w:rPr>
        <w:t xml:space="preserve">, из них: федеральный бюджет-5311,1 </w:t>
      </w:r>
      <w:proofErr w:type="spellStart"/>
      <w:r w:rsidRPr="0027783E">
        <w:rPr>
          <w:rFonts w:ascii="Arial" w:eastAsia="Times New Roman" w:hAnsi="Arial" w:cs="Arial"/>
          <w:sz w:val="24"/>
          <w:szCs w:val="24"/>
          <w:lang w:eastAsia="ru-RU"/>
        </w:rPr>
        <w:t>тыс.рублей</w:t>
      </w:r>
      <w:proofErr w:type="spellEnd"/>
      <w:r w:rsidRPr="0027783E">
        <w:rPr>
          <w:rFonts w:ascii="Arial" w:eastAsia="Times New Roman" w:hAnsi="Arial" w:cs="Arial"/>
          <w:sz w:val="24"/>
          <w:szCs w:val="24"/>
          <w:lang w:eastAsia="ru-RU"/>
        </w:rPr>
        <w:t xml:space="preserve">, краевой бюджет-6522,9 </w:t>
      </w:r>
      <w:proofErr w:type="spellStart"/>
      <w:r w:rsidRPr="0027783E">
        <w:rPr>
          <w:rFonts w:ascii="Arial" w:eastAsia="Times New Roman" w:hAnsi="Arial" w:cs="Arial"/>
          <w:sz w:val="24"/>
          <w:szCs w:val="24"/>
          <w:lang w:eastAsia="ru-RU"/>
        </w:rPr>
        <w:t>тыс.рублей</w:t>
      </w:r>
      <w:proofErr w:type="spellEnd"/>
      <w:r w:rsidRPr="0027783E">
        <w:rPr>
          <w:rFonts w:ascii="Arial" w:eastAsia="Times New Roman" w:hAnsi="Arial" w:cs="Arial"/>
          <w:sz w:val="24"/>
          <w:szCs w:val="24"/>
          <w:lang w:eastAsia="ru-RU"/>
        </w:rPr>
        <w:t>, необходимые средства местного бюджета-8865 тыс. рублей, планируемый объем внебюджетных средств составляет 33111,9 тыс. рублей.</w:t>
      </w:r>
    </w:p>
    <w:p w:rsidR="00E62CAA" w:rsidRPr="0027783E" w:rsidRDefault="00E62CAA" w:rsidP="00E62CAA">
      <w:pPr>
        <w:tabs>
          <w:tab w:val="left" w:pos="851"/>
        </w:tabs>
        <w:autoSpaceDE w:val="0"/>
        <w:autoSpaceDN w:val="0"/>
        <w:adjustRightInd w:val="0"/>
        <w:spacing w:line="240" w:lineRule="auto"/>
        <w:ind w:firstLine="567"/>
        <w:jc w:val="both"/>
        <w:rPr>
          <w:rFonts w:ascii="Arial" w:eastAsia="Times New Roman" w:hAnsi="Arial" w:cs="Arial"/>
          <w:sz w:val="24"/>
          <w:szCs w:val="24"/>
        </w:rPr>
      </w:pPr>
      <w:r w:rsidRPr="0027783E">
        <w:rPr>
          <w:rFonts w:ascii="Arial" w:eastAsia="Times New Roman" w:hAnsi="Arial" w:cs="Arial"/>
          <w:sz w:val="24"/>
          <w:szCs w:val="24"/>
          <w:lang w:eastAsia="ar-SA"/>
        </w:rPr>
        <w:t xml:space="preserve">           </w:t>
      </w:r>
      <w:r w:rsidRPr="0027783E">
        <w:rPr>
          <w:rFonts w:ascii="Arial" w:eastAsia="Times New Roman" w:hAnsi="Arial" w:cs="Arial"/>
          <w:sz w:val="24"/>
          <w:szCs w:val="24"/>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rsidR="00E62CAA" w:rsidRPr="0027783E" w:rsidRDefault="00E62CAA" w:rsidP="00E62CAA">
      <w:pPr>
        <w:tabs>
          <w:tab w:val="left" w:pos="851"/>
        </w:tabs>
        <w:autoSpaceDE w:val="0"/>
        <w:autoSpaceDN w:val="0"/>
        <w:adjustRightInd w:val="0"/>
        <w:spacing w:line="240" w:lineRule="auto"/>
        <w:ind w:firstLine="567"/>
        <w:jc w:val="both"/>
        <w:rPr>
          <w:rFonts w:ascii="Arial" w:eastAsia="Times New Roman" w:hAnsi="Arial" w:cs="Arial"/>
          <w:sz w:val="24"/>
          <w:szCs w:val="24"/>
        </w:rPr>
      </w:pPr>
      <w:r w:rsidRPr="0027783E">
        <w:rPr>
          <w:rFonts w:ascii="Arial" w:eastAsia="Times New Roman" w:hAnsi="Arial" w:cs="Arial"/>
          <w:sz w:val="24"/>
          <w:szCs w:val="24"/>
        </w:rPr>
        <w:t xml:space="preserve"> Обоснование ресурсного обеспечения Программы представлено в Приложении № 3.</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rPr>
      </w:pP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5. Методика оценки эффективности реализации Программы</w:t>
      </w:r>
    </w:p>
    <w:p w:rsidR="00E62CAA" w:rsidRPr="0027783E" w:rsidRDefault="00E62CAA" w:rsidP="00E62CAA">
      <w:pPr>
        <w:autoSpaceDE w:val="0"/>
        <w:autoSpaceDN w:val="0"/>
        <w:adjustRightInd w:val="0"/>
        <w:spacing w:line="240" w:lineRule="auto"/>
        <w:ind w:left="900" w:firstLine="567"/>
        <w:jc w:val="both"/>
        <w:rPr>
          <w:rFonts w:ascii="Arial" w:eastAsia="Times New Roman" w:hAnsi="Arial" w:cs="Arial"/>
          <w:b/>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hAnsi="Arial" w:cs="Arial"/>
          <w:sz w:val="24"/>
          <w:szCs w:val="24"/>
        </w:rPr>
      </w:pPr>
      <w:r w:rsidRPr="0027783E">
        <w:rPr>
          <w:rFonts w:ascii="Arial" w:hAnsi="Arial" w:cs="Arial"/>
          <w:color w:val="000000"/>
          <w:sz w:val="24"/>
          <w:szCs w:val="24"/>
        </w:rPr>
        <w:t xml:space="preserve">В соответствии с пунктом 1.16 Порядка принятия решения о разработке, формирования, реализации и оценки эффективности реализации муниципальных программ муниципального образования Ленинградский район, утвержденного </w:t>
      </w:r>
      <w:r w:rsidRPr="0027783E">
        <w:rPr>
          <w:rFonts w:ascii="Arial" w:hAnsi="Arial" w:cs="Arial"/>
          <w:color w:val="000000"/>
          <w:sz w:val="24"/>
          <w:szCs w:val="24"/>
        </w:rPr>
        <w:lastRenderedPageBreak/>
        <w:t>постановлением администрации муниципального образования Ленинградский район от 16 июля 2015 года № 581,</w:t>
      </w:r>
      <w:r w:rsidRPr="0027783E">
        <w:rPr>
          <w:rFonts w:ascii="Arial" w:hAnsi="Arial" w:cs="Arial"/>
          <w:sz w:val="24"/>
          <w:szCs w:val="24"/>
        </w:rPr>
        <w:t xml:space="preserve"> координатором ежегодно проводится оценка эффективности реализации Программы.</w:t>
      </w:r>
    </w:p>
    <w:p w:rsidR="00E62CAA" w:rsidRPr="0027783E" w:rsidRDefault="00E62CAA" w:rsidP="00E62CAA">
      <w:pPr>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Успешное выполнение мероприятий Программы ежегодно позволит обеспечить жильем 8 семей, нуждающихся в улучшении жилищных условий, признанных таковыми в рамках Программы.</w:t>
      </w:r>
    </w:p>
    <w:p w:rsidR="00E62CAA" w:rsidRPr="0027783E" w:rsidRDefault="00E62CAA" w:rsidP="00E62CAA">
      <w:pPr>
        <w:autoSpaceDE w:val="0"/>
        <w:autoSpaceDN w:val="0"/>
        <w:adjustRightInd w:val="0"/>
        <w:spacing w:line="240" w:lineRule="auto"/>
        <w:ind w:firstLine="567"/>
        <w:jc w:val="both"/>
        <w:rPr>
          <w:rFonts w:ascii="Arial" w:hAnsi="Arial" w:cs="Arial"/>
          <w:sz w:val="24"/>
          <w:szCs w:val="24"/>
        </w:rPr>
      </w:pPr>
      <w:r w:rsidRPr="0027783E">
        <w:rPr>
          <w:rFonts w:ascii="Arial" w:hAnsi="Arial" w:cs="Arial"/>
          <w:sz w:val="24"/>
          <w:szCs w:val="24"/>
        </w:rPr>
        <w:t>В случае использования менее 70% средств, предусмотренных на реализацию муниципальной программы, уровень эффективности ее реализации признается не удовлетворительным.</w:t>
      </w:r>
    </w:p>
    <w:p w:rsidR="00E62CAA" w:rsidRPr="0027783E" w:rsidRDefault="00E62CAA" w:rsidP="00E62CAA">
      <w:pPr>
        <w:autoSpaceDE w:val="0"/>
        <w:autoSpaceDN w:val="0"/>
        <w:adjustRightInd w:val="0"/>
        <w:spacing w:line="240" w:lineRule="auto"/>
        <w:ind w:left="900" w:firstLine="567"/>
        <w:jc w:val="both"/>
        <w:rPr>
          <w:rFonts w:ascii="Arial" w:eastAsia="Times New Roman" w:hAnsi="Arial" w:cs="Arial"/>
          <w:b/>
          <w:sz w:val="24"/>
          <w:szCs w:val="24"/>
          <w:lang w:eastAsia="ru-RU"/>
        </w:rPr>
      </w:pPr>
    </w:p>
    <w:p w:rsidR="00E62CAA" w:rsidRPr="0027783E" w:rsidRDefault="00E62CAA" w:rsidP="00E62CAA">
      <w:pPr>
        <w:autoSpaceDE w:val="0"/>
        <w:autoSpaceDN w:val="0"/>
        <w:adjustRightInd w:val="0"/>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6. Механизм реализации Программы и контроль за ее выполнением</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ab/>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Контроль за реализацией Программы осуществляет отдел жилищно-коммунального хозяйства администрации муниципального образования Ленинградский район. Перечисление средств молодым семьям, претендующим на право получение социальной выплаты, осуществляет администрация муниципального образования Ленинградский район.</w:t>
      </w:r>
    </w:p>
    <w:p w:rsidR="00E62CAA" w:rsidRPr="0027783E" w:rsidRDefault="00E62CAA" w:rsidP="00E62CAA">
      <w:pPr>
        <w:tabs>
          <w:tab w:val="left" w:pos="851"/>
        </w:tab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Социальная выплата на приобретение жилого помещения или строительство индивидуального жилого дома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администрации муниципального образования Ленинградский район от 14 декабря 2015 года № 907.</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color w:val="000000"/>
          <w:sz w:val="24"/>
          <w:szCs w:val="24"/>
          <w:lang w:eastAsia="ru-RU"/>
        </w:rPr>
        <w:t xml:space="preserve"> Молодые семьи, признанные участниками </w:t>
      </w:r>
      <w:r w:rsidRPr="0027783E">
        <w:rPr>
          <w:rFonts w:ascii="Arial" w:eastAsia="Times New Roman" w:hAnsi="Arial" w:cs="Arial"/>
          <w:sz w:val="24"/>
          <w:szCs w:val="24"/>
          <w:lang w:eastAsia="ru-RU"/>
        </w:rPr>
        <w:t>муниципальных программ «Обеспечение жильем молодых семей» на 2011 - 2015 годы по сельским поселениям Ленинградского района и не реализовавшие своё право на получение социальной выплаты, автоматически становятся участниками настоящей Программы на предусмотренных в ней условиях.</w:t>
      </w: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p>
    <w:p w:rsidR="00E62CAA" w:rsidRPr="0027783E" w:rsidRDefault="00E62CAA" w:rsidP="00E62CAA">
      <w:pPr>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Заместитель главы муниципального </w:t>
      </w:r>
    </w:p>
    <w:p w:rsidR="00E62CAA" w:rsidRDefault="00E62CAA" w:rsidP="00E62CAA">
      <w:pPr>
        <w:tabs>
          <w:tab w:val="left" w:pos="4536"/>
        </w:tabs>
        <w:autoSpaceDE w:val="0"/>
        <w:autoSpaceDN w:val="0"/>
        <w:adjustRightInd w:val="0"/>
        <w:spacing w:line="240" w:lineRule="auto"/>
        <w:ind w:firstLine="567"/>
        <w:jc w:val="both"/>
        <w:rPr>
          <w:rFonts w:ascii="Arial" w:eastAsia="Times New Roman" w:hAnsi="Arial" w:cs="Arial"/>
          <w:sz w:val="24"/>
          <w:szCs w:val="24"/>
          <w:lang w:eastAsia="ru-RU"/>
        </w:rPr>
      </w:pPr>
      <w:r w:rsidRPr="0027783E">
        <w:rPr>
          <w:rFonts w:ascii="Arial" w:eastAsia="Times New Roman" w:hAnsi="Arial" w:cs="Arial"/>
          <w:sz w:val="24"/>
          <w:szCs w:val="24"/>
          <w:lang w:eastAsia="ru-RU"/>
        </w:rPr>
        <w:t>образования Ленинградский район</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p>
    <w:p w:rsidR="00E62CAA" w:rsidRPr="0027783E" w:rsidRDefault="00E62CAA" w:rsidP="00E62CAA">
      <w:pPr>
        <w:tabs>
          <w:tab w:val="left" w:pos="4536"/>
        </w:tabs>
        <w:autoSpaceDE w:val="0"/>
        <w:autoSpaceDN w:val="0"/>
        <w:adjustRightInd w:val="0"/>
        <w:spacing w:line="240" w:lineRule="auto"/>
        <w:ind w:firstLine="567"/>
        <w:jc w:val="both"/>
        <w:rPr>
          <w:rFonts w:ascii="Arial" w:eastAsia="Times New Roman" w:hAnsi="Arial" w:cs="Arial"/>
          <w:color w:val="000000"/>
          <w:sz w:val="24"/>
          <w:szCs w:val="24"/>
          <w:lang w:eastAsia="ru-RU"/>
        </w:rPr>
        <w:sectPr w:rsidR="00E62CAA" w:rsidRPr="0027783E" w:rsidSect="00E62CAA">
          <w:footerReference w:type="even" r:id="rId9"/>
          <w:footerReference w:type="default" r:id="rId10"/>
          <w:pgSz w:w="11906" w:h="16838" w:code="9"/>
          <w:pgMar w:top="1134" w:right="567" w:bottom="992" w:left="1701" w:header="709" w:footer="709" w:gutter="0"/>
          <w:pgNumType w:start="1"/>
          <w:cols w:space="708"/>
          <w:titlePg/>
          <w:docGrid w:linePitch="360"/>
        </w:sectPr>
      </w:pPr>
      <w:proofErr w:type="spellStart"/>
      <w:r w:rsidRPr="0027783E">
        <w:rPr>
          <w:rFonts w:ascii="Arial" w:eastAsia="Times New Roman" w:hAnsi="Arial" w:cs="Arial"/>
          <w:sz w:val="24"/>
          <w:szCs w:val="24"/>
          <w:lang w:eastAsia="ru-RU"/>
        </w:rPr>
        <w:t>С.Н.Шмарово</w:t>
      </w:r>
      <w:r>
        <w:rPr>
          <w:rFonts w:ascii="Arial" w:eastAsia="Times New Roman" w:hAnsi="Arial" w:cs="Arial"/>
          <w:sz w:val="24"/>
          <w:szCs w:val="24"/>
          <w:lang w:eastAsia="ru-RU"/>
        </w:rPr>
        <w:t>з</w:t>
      </w:r>
      <w:proofErr w:type="spellEnd"/>
    </w:p>
    <w:p w:rsidR="00E62CAA" w:rsidRPr="0027783E" w:rsidRDefault="00E62CAA" w:rsidP="00E62CAA">
      <w:pPr>
        <w:tabs>
          <w:tab w:val="left" w:pos="5387"/>
        </w:tabs>
        <w:spacing w:line="240" w:lineRule="auto"/>
        <w:ind w:left="567"/>
        <w:rPr>
          <w:rFonts w:ascii="Arial" w:eastAsia="Times New Roman" w:hAnsi="Arial" w:cs="Arial"/>
          <w:sz w:val="24"/>
          <w:szCs w:val="24"/>
          <w:lang w:eastAsia="ru-RU"/>
        </w:rPr>
      </w:pPr>
      <w:proofErr w:type="gramStart"/>
      <w:r w:rsidRPr="0027783E">
        <w:rPr>
          <w:rFonts w:ascii="Arial" w:eastAsia="Times New Roman" w:hAnsi="Arial" w:cs="Arial"/>
          <w:sz w:val="24"/>
          <w:szCs w:val="24"/>
          <w:lang w:eastAsia="ru-RU"/>
        </w:rPr>
        <w:lastRenderedPageBreak/>
        <w:t>Приложение  №</w:t>
      </w:r>
      <w:proofErr w:type="gramEnd"/>
      <w:r w:rsidRPr="0027783E">
        <w:rPr>
          <w:rFonts w:ascii="Arial" w:eastAsia="Times New Roman" w:hAnsi="Arial" w:cs="Arial"/>
          <w:sz w:val="24"/>
          <w:szCs w:val="24"/>
          <w:lang w:eastAsia="ru-RU"/>
        </w:rPr>
        <w:t xml:space="preserve"> 1</w:t>
      </w:r>
    </w:p>
    <w:p w:rsidR="00E62CAA" w:rsidRDefault="00E62CAA" w:rsidP="00E62CAA">
      <w:pPr>
        <w:tabs>
          <w:tab w:val="left" w:pos="5387"/>
          <w:tab w:val="left" w:pos="14742"/>
        </w:tabs>
        <w:spacing w:line="240" w:lineRule="auto"/>
        <w:ind w:left="567" w:right="284"/>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к муниципальной программе «Обеспечение жильем </w:t>
      </w:r>
    </w:p>
    <w:p w:rsidR="00E62CAA" w:rsidRDefault="00E62CAA" w:rsidP="00E62CAA">
      <w:pPr>
        <w:tabs>
          <w:tab w:val="left" w:pos="5387"/>
          <w:tab w:val="left" w:pos="14742"/>
        </w:tabs>
        <w:spacing w:line="240" w:lineRule="auto"/>
        <w:ind w:left="567" w:right="284"/>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молодых семей в </w:t>
      </w:r>
      <w:proofErr w:type="gramStart"/>
      <w:r w:rsidRPr="0027783E">
        <w:rPr>
          <w:rFonts w:ascii="Arial" w:eastAsia="Times New Roman" w:hAnsi="Arial" w:cs="Arial"/>
          <w:sz w:val="24"/>
          <w:szCs w:val="24"/>
          <w:lang w:eastAsia="ru-RU"/>
        </w:rPr>
        <w:t>муниципальном  образовании</w:t>
      </w:r>
      <w:proofErr w:type="gramEnd"/>
      <w:r w:rsidRPr="0027783E">
        <w:rPr>
          <w:rFonts w:ascii="Arial" w:eastAsia="Times New Roman" w:hAnsi="Arial" w:cs="Arial"/>
          <w:sz w:val="24"/>
          <w:szCs w:val="24"/>
          <w:lang w:eastAsia="ru-RU"/>
        </w:rPr>
        <w:t xml:space="preserve"> </w:t>
      </w:r>
    </w:p>
    <w:p w:rsidR="00E62CAA" w:rsidRPr="0027783E" w:rsidRDefault="00E62CAA" w:rsidP="00E62CAA">
      <w:pPr>
        <w:tabs>
          <w:tab w:val="left" w:pos="5387"/>
          <w:tab w:val="left" w:pos="14742"/>
        </w:tabs>
        <w:spacing w:line="240" w:lineRule="auto"/>
        <w:ind w:left="567" w:right="284"/>
        <w:rPr>
          <w:rFonts w:ascii="Arial" w:eastAsia="Times New Roman" w:hAnsi="Arial" w:cs="Arial"/>
          <w:sz w:val="24"/>
          <w:szCs w:val="24"/>
          <w:lang w:eastAsia="ru-RU"/>
        </w:rPr>
      </w:pPr>
      <w:r w:rsidRPr="0027783E">
        <w:rPr>
          <w:rFonts w:ascii="Arial" w:eastAsia="Times New Roman" w:hAnsi="Arial" w:cs="Arial"/>
          <w:sz w:val="24"/>
          <w:szCs w:val="24"/>
          <w:lang w:eastAsia="ru-RU"/>
        </w:rPr>
        <w:t>Ленинградский район</w:t>
      </w:r>
    </w:p>
    <w:p w:rsidR="00E62CAA" w:rsidRPr="0027783E" w:rsidRDefault="00E62CAA" w:rsidP="00E62CAA">
      <w:pPr>
        <w:tabs>
          <w:tab w:val="left" w:pos="5387"/>
        </w:tabs>
        <w:spacing w:line="240" w:lineRule="auto"/>
        <w:ind w:left="567"/>
        <w:rPr>
          <w:rFonts w:ascii="Arial" w:eastAsia="Times New Roman" w:hAnsi="Arial" w:cs="Arial"/>
          <w:sz w:val="24"/>
          <w:szCs w:val="24"/>
          <w:lang w:eastAsia="ru-RU"/>
        </w:rPr>
      </w:pPr>
      <w:r w:rsidRPr="0027783E">
        <w:rPr>
          <w:rFonts w:ascii="Arial" w:eastAsia="Times New Roman" w:hAnsi="Arial" w:cs="Arial"/>
          <w:sz w:val="24"/>
          <w:szCs w:val="24"/>
          <w:lang w:eastAsia="ru-RU"/>
        </w:rPr>
        <w:t>на 2016-2020 годы»</w:t>
      </w:r>
    </w:p>
    <w:p w:rsidR="00E62CAA" w:rsidRPr="0027783E" w:rsidRDefault="00E62CAA" w:rsidP="00E62CAA">
      <w:pPr>
        <w:spacing w:line="240" w:lineRule="auto"/>
        <w:ind w:left="9204"/>
        <w:rPr>
          <w:rFonts w:ascii="Arial" w:eastAsia="Times New Roman" w:hAnsi="Arial" w:cs="Arial"/>
          <w:sz w:val="24"/>
          <w:szCs w:val="24"/>
          <w:lang w:eastAsia="ru-RU"/>
        </w:rPr>
      </w:pPr>
    </w:p>
    <w:p w:rsidR="00E62CAA" w:rsidRPr="0027783E" w:rsidRDefault="00E62CAA" w:rsidP="00E62CAA">
      <w:pPr>
        <w:spacing w:line="240" w:lineRule="auto"/>
        <w:jc w:val="center"/>
        <w:rPr>
          <w:rFonts w:ascii="Arial" w:eastAsia="Times New Roman" w:hAnsi="Arial" w:cs="Arial"/>
          <w:b/>
          <w:sz w:val="24"/>
          <w:szCs w:val="24"/>
          <w:lang w:eastAsia="ru-RU"/>
        </w:rPr>
      </w:pPr>
      <w:r w:rsidRPr="0027783E">
        <w:rPr>
          <w:rFonts w:ascii="Arial" w:eastAsia="Times New Roman" w:hAnsi="Arial" w:cs="Arial"/>
          <w:sz w:val="24"/>
          <w:szCs w:val="24"/>
          <w:lang w:eastAsia="ru-RU"/>
        </w:rPr>
        <w:t>Цели, задачи и целевые показатели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 на 2016-2020 годы»</w:t>
      </w:r>
    </w:p>
    <w:p w:rsidR="00E62CAA" w:rsidRPr="0027783E" w:rsidRDefault="00E62CAA" w:rsidP="00E62CAA">
      <w:pPr>
        <w:spacing w:line="240" w:lineRule="auto"/>
        <w:rPr>
          <w:rFonts w:ascii="Arial" w:eastAsia="Times New Roman" w:hAnsi="Arial" w:cs="Arial"/>
          <w:sz w:val="24"/>
          <w:szCs w:val="24"/>
          <w:lang w:eastAsia="ru-RU"/>
        </w:rPr>
      </w:pP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p>
    <w:tbl>
      <w:tblPr>
        <w:tblStyle w:val="ad"/>
        <w:tblW w:w="14596" w:type="dxa"/>
        <w:tblLayout w:type="fixed"/>
        <w:tblLook w:val="01E0" w:firstRow="1" w:lastRow="1" w:firstColumn="1" w:lastColumn="1" w:noHBand="0" w:noVBand="0"/>
      </w:tblPr>
      <w:tblGrid>
        <w:gridCol w:w="648"/>
        <w:gridCol w:w="6151"/>
        <w:gridCol w:w="993"/>
        <w:gridCol w:w="850"/>
        <w:gridCol w:w="1134"/>
        <w:gridCol w:w="1276"/>
        <w:gridCol w:w="142"/>
        <w:gridCol w:w="1134"/>
        <w:gridCol w:w="1134"/>
        <w:gridCol w:w="1134"/>
      </w:tblGrid>
      <w:tr w:rsidR="00E62CAA" w:rsidRPr="0027783E" w:rsidTr="00E62CAA">
        <w:tc>
          <w:tcPr>
            <w:tcW w:w="648" w:type="dxa"/>
            <w:vMerge w:val="restart"/>
          </w:tcPr>
          <w:p w:rsidR="00E62CAA" w:rsidRPr="0027783E" w:rsidRDefault="00E62CAA" w:rsidP="00E62CAA">
            <w:pPr>
              <w:jc w:val="center"/>
              <w:rPr>
                <w:rFonts w:ascii="Arial" w:hAnsi="Arial" w:cs="Arial"/>
                <w:sz w:val="24"/>
                <w:szCs w:val="24"/>
              </w:rPr>
            </w:pPr>
            <w:r w:rsidRPr="0027783E">
              <w:rPr>
                <w:rFonts w:ascii="Arial" w:hAnsi="Arial" w:cs="Arial"/>
                <w:sz w:val="24"/>
                <w:szCs w:val="24"/>
              </w:rPr>
              <w:t>№ п/п</w:t>
            </w:r>
          </w:p>
        </w:tc>
        <w:tc>
          <w:tcPr>
            <w:tcW w:w="6151" w:type="dxa"/>
            <w:vMerge w:val="restart"/>
          </w:tcPr>
          <w:p w:rsidR="00E62CAA" w:rsidRPr="0027783E" w:rsidRDefault="00E62CAA" w:rsidP="00E62CAA">
            <w:pPr>
              <w:jc w:val="center"/>
              <w:rPr>
                <w:rFonts w:ascii="Arial" w:hAnsi="Arial" w:cs="Arial"/>
                <w:sz w:val="24"/>
                <w:szCs w:val="24"/>
              </w:rPr>
            </w:pPr>
            <w:r w:rsidRPr="0027783E">
              <w:rPr>
                <w:rFonts w:ascii="Arial" w:hAnsi="Arial" w:cs="Arial"/>
                <w:sz w:val="24"/>
                <w:szCs w:val="24"/>
              </w:rPr>
              <w:t>Наименование целевого показателя</w:t>
            </w:r>
          </w:p>
        </w:tc>
        <w:tc>
          <w:tcPr>
            <w:tcW w:w="993" w:type="dxa"/>
            <w:vMerge w:val="restart"/>
          </w:tcPr>
          <w:p w:rsidR="00E62CAA" w:rsidRPr="0027783E" w:rsidRDefault="00E62CAA" w:rsidP="00E62CAA">
            <w:pPr>
              <w:jc w:val="center"/>
              <w:rPr>
                <w:rFonts w:ascii="Arial" w:hAnsi="Arial" w:cs="Arial"/>
                <w:sz w:val="24"/>
                <w:szCs w:val="24"/>
              </w:rPr>
            </w:pPr>
            <w:r w:rsidRPr="0027783E">
              <w:rPr>
                <w:rFonts w:ascii="Arial" w:hAnsi="Arial" w:cs="Arial"/>
                <w:sz w:val="24"/>
                <w:szCs w:val="24"/>
              </w:rPr>
              <w:t>Ед. изм.</w:t>
            </w:r>
          </w:p>
        </w:tc>
        <w:tc>
          <w:tcPr>
            <w:tcW w:w="850" w:type="dxa"/>
            <w:vMerge w:val="restart"/>
          </w:tcPr>
          <w:p w:rsidR="00E62CAA" w:rsidRPr="0027783E" w:rsidRDefault="00E62CAA" w:rsidP="00E62CAA">
            <w:pPr>
              <w:jc w:val="center"/>
              <w:rPr>
                <w:rFonts w:ascii="Arial" w:hAnsi="Arial" w:cs="Arial"/>
                <w:sz w:val="24"/>
                <w:szCs w:val="24"/>
              </w:rPr>
            </w:pPr>
            <w:r w:rsidRPr="0027783E">
              <w:rPr>
                <w:rFonts w:ascii="Arial" w:hAnsi="Arial" w:cs="Arial"/>
                <w:sz w:val="24"/>
                <w:szCs w:val="24"/>
              </w:rPr>
              <w:t>Статус</w:t>
            </w:r>
          </w:p>
        </w:tc>
        <w:tc>
          <w:tcPr>
            <w:tcW w:w="5954" w:type="dxa"/>
            <w:gridSpan w:val="6"/>
          </w:tcPr>
          <w:p w:rsidR="00E62CAA" w:rsidRPr="0027783E" w:rsidRDefault="00E62CAA" w:rsidP="00E62CAA">
            <w:pPr>
              <w:jc w:val="center"/>
              <w:rPr>
                <w:rFonts w:ascii="Arial" w:hAnsi="Arial" w:cs="Arial"/>
                <w:sz w:val="24"/>
                <w:szCs w:val="24"/>
              </w:rPr>
            </w:pPr>
            <w:r w:rsidRPr="0027783E">
              <w:rPr>
                <w:rFonts w:ascii="Arial" w:hAnsi="Arial" w:cs="Arial"/>
                <w:sz w:val="24"/>
                <w:szCs w:val="24"/>
              </w:rPr>
              <w:t>Значение показателей</w:t>
            </w:r>
          </w:p>
        </w:tc>
      </w:tr>
      <w:tr w:rsidR="00E62CAA" w:rsidRPr="0027783E" w:rsidTr="00E62CAA">
        <w:tc>
          <w:tcPr>
            <w:tcW w:w="648" w:type="dxa"/>
            <w:vMerge/>
            <w:vAlign w:val="center"/>
          </w:tcPr>
          <w:p w:rsidR="00E62CAA" w:rsidRPr="0027783E" w:rsidRDefault="00E62CAA" w:rsidP="00E62CAA">
            <w:pPr>
              <w:rPr>
                <w:rFonts w:ascii="Arial" w:hAnsi="Arial" w:cs="Arial"/>
                <w:sz w:val="24"/>
                <w:szCs w:val="24"/>
              </w:rPr>
            </w:pPr>
          </w:p>
        </w:tc>
        <w:tc>
          <w:tcPr>
            <w:tcW w:w="6151" w:type="dxa"/>
            <w:vMerge/>
            <w:vAlign w:val="center"/>
          </w:tcPr>
          <w:p w:rsidR="00E62CAA" w:rsidRPr="0027783E" w:rsidRDefault="00E62CAA" w:rsidP="00E62CAA">
            <w:pPr>
              <w:rPr>
                <w:rFonts w:ascii="Arial" w:hAnsi="Arial" w:cs="Arial"/>
                <w:sz w:val="24"/>
                <w:szCs w:val="24"/>
              </w:rPr>
            </w:pPr>
          </w:p>
        </w:tc>
        <w:tc>
          <w:tcPr>
            <w:tcW w:w="993" w:type="dxa"/>
            <w:vMerge/>
            <w:vAlign w:val="center"/>
          </w:tcPr>
          <w:p w:rsidR="00E62CAA" w:rsidRPr="0027783E" w:rsidRDefault="00E62CAA" w:rsidP="00E62CAA">
            <w:pPr>
              <w:rPr>
                <w:rFonts w:ascii="Arial" w:hAnsi="Arial" w:cs="Arial"/>
                <w:sz w:val="24"/>
                <w:szCs w:val="24"/>
              </w:rPr>
            </w:pPr>
          </w:p>
        </w:tc>
        <w:tc>
          <w:tcPr>
            <w:tcW w:w="850" w:type="dxa"/>
            <w:vMerge/>
          </w:tcPr>
          <w:p w:rsidR="00E62CAA" w:rsidRPr="0027783E" w:rsidRDefault="00E62CAA" w:rsidP="00E62CAA">
            <w:pPr>
              <w:jc w:val="center"/>
              <w:rPr>
                <w:rFonts w:ascii="Arial" w:hAnsi="Arial" w:cs="Arial"/>
                <w:sz w:val="24"/>
                <w:szCs w:val="24"/>
              </w:rPr>
            </w:pPr>
          </w:p>
        </w:tc>
        <w:tc>
          <w:tcPr>
            <w:tcW w:w="5954" w:type="dxa"/>
            <w:gridSpan w:val="6"/>
          </w:tcPr>
          <w:p w:rsidR="00E62CAA" w:rsidRPr="0027783E" w:rsidRDefault="00E62CAA" w:rsidP="00E62CAA">
            <w:pPr>
              <w:jc w:val="center"/>
              <w:rPr>
                <w:rFonts w:ascii="Arial" w:hAnsi="Arial" w:cs="Arial"/>
                <w:sz w:val="24"/>
                <w:szCs w:val="24"/>
              </w:rPr>
            </w:pPr>
            <w:r w:rsidRPr="0027783E">
              <w:rPr>
                <w:rFonts w:ascii="Arial" w:hAnsi="Arial" w:cs="Arial"/>
                <w:sz w:val="24"/>
                <w:szCs w:val="24"/>
              </w:rPr>
              <w:t>годы реализации Программы</w:t>
            </w:r>
          </w:p>
        </w:tc>
      </w:tr>
      <w:tr w:rsidR="00E62CAA" w:rsidRPr="0027783E" w:rsidTr="00E62CAA">
        <w:tc>
          <w:tcPr>
            <w:tcW w:w="648" w:type="dxa"/>
            <w:vMerge/>
            <w:vAlign w:val="center"/>
          </w:tcPr>
          <w:p w:rsidR="00E62CAA" w:rsidRPr="0027783E" w:rsidRDefault="00E62CAA" w:rsidP="00E62CAA">
            <w:pPr>
              <w:rPr>
                <w:rFonts w:ascii="Arial" w:hAnsi="Arial" w:cs="Arial"/>
                <w:sz w:val="24"/>
                <w:szCs w:val="24"/>
              </w:rPr>
            </w:pPr>
          </w:p>
        </w:tc>
        <w:tc>
          <w:tcPr>
            <w:tcW w:w="6151" w:type="dxa"/>
            <w:vMerge/>
            <w:vAlign w:val="center"/>
          </w:tcPr>
          <w:p w:rsidR="00E62CAA" w:rsidRPr="0027783E" w:rsidRDefault="00E62CAA" w:rsidP="00E62CAA">
            <w:pPr>
              <w:rPr>
                <w:rFonts w:ascii="Arial" w:hAnsi="Arial" w:cs="Arial"/>
                <w:sz w:val="24"/>
                <w:szCs w:val="24"/>
              </w:rPr>
            </w:pPr>
          </w:p>
        </w:tc>
        <w:tc>
          <w:tcPr>
            <w:tcW w:w="993" w:type="dxa"/>
            <w:vMerge/>
            <w:vAlign w:val="center"/>
          </w:tcPr>
          <w:p w:rsidR="00E62CAA" w:rsidRPr="0027783E" w:rsidRDefault="00E62CAA" w:rsidP="00E62CAA">
            <w:pPr>
              <w:rPr>
                <w:rFonts w:ascii="Arial" w:hAnsi="Arial" w:cs="Arial"/>
                <w:sz w:val="24"/>
                <w:szCs w:val="24"/>
              </w:rPr>
            </w:pPr>
          </w:p>
        </w:tc>
        <w:tc>
          <w:tcPr>
            <w:tcW w:w="850" w:type="dxa"/>
            <w:vMerge/>
            <w:vAlign w:val="center"/>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2016</w:t>
            </w:r>
          </w:p>
        </w:tc>
        <w:tc>
          <w:tcPr>
            <w:tcW w:w="1276"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2017</w:t>
            </w:r>
          </w:p>
        </w:tc>
        <w:tc>
          <w:tcPr>
            <w:tcW w:w="1276" w:type="dxa"/>
            <w:gridSpan w:val="2"/>
          </w:tcPr>
          <w:p w:rsidR="00E62CAA" w:rsidRPr="0027783E" w:rsidRDefault="00E62CAA" w:rsidP="00E62CAA">
            <w:pPr>
              <w:jc w:val="center"/>
              <w:rPr>
                <w:rFonts w:ascii="Arial" w:hAnsi="Arial" w:cs="Arial"/>
                <w:sz w:val="24"/>
                <w:szCs w:val="24"/>
              </w:rPr>
            </w:pPr>
            <w:r w:rsidRPr="0027783E">
              <w:rPr>
                <w:rFonts w:ascii="Arial" w:hAnsi="Arial" w:cs="Arial"/>
                <w:sz w:val="24"/>
                <w:szCs w:val="24"/>
              </w:rPr>
              <w:t>2018</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2019</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2020</w:t>
            </w:r>
          </w:p>
        </w:tc>
      </w:tr>
      <w:tr w:rsidR="00E62CAA" w:rsidRPr="0027783E" w:rsidTr="00E62CAA">
        <w:tc>
          <w:tcPr>
            <w:tcW w:w="648"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1</w:t>
            </w:r>
          </w:p>
        </w:tc>
        <w:tc>
          <w:tcPr>
            <w:tcW w:w="6151"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2</w:t>
            </w:r>
          </w:p>
        </w:tc>
        <w:tc>
          <w:tcPr>
            <w:tcW w:w="993"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w:t>
            </w:r>
          </w:p>
        </w:tc>
        <w:tc>
          <w:tcPr>
            <w:tcW w:w="850"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4</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5</w:t>
            </w:r>
          </w:p>
        </w:tc>
        <w:tc>
          <w:tcPr>
            <w:tcW w:w="1276"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6</w:t>
            </w:r>
          </w:p>
        </w:tc>
        <w:tc>
          <w:tcPr>
            <w:tcW w:w="1276" w:type="dxa"/>
            <w:gridSpan w:val="2"/>
          </w:tcPr>
          <w:p w:rsidR="00E62CAA" w:rsidRPr="0027783E" w:rsidRDefault="00E62CAA" w:rsidP="00E62CAA">
            <w:pPr>
              <w:jc w:val="center"/>
              <w:rPr>
                <w:rFonts w:ascii="Arial" w:hAnsi="Arial" w:cs="Arial"/>
                <w:sz w:val="24"/>
                <w:szCs w:val="24"/>
              </w:rPr>
            </w:pPr>
            <w:r w:rsidRPr="0027783E">
              <w:rPr>
                <w:rFonts w:ascii="Arial" w:hAnsi="Arial" w:cs="Arial"/>
                <w:sz w:val="24"/>
                <w:szCs w:val="24"/>
              </w:rPr>
              <w:t>7</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8</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9</w:t>
            </w:r>
          </w:p>
        </w:tc>
      </w:tr>
      <w:tr w:rsidR="00E62CAA" w:rsidRPr="0027783E" w:rsidTr="00E62CAA">
        <w:trPr>
          <w:trHeight w:val="666"/>
        </w:trPr>
        <w:tc>
          <w:tcPr>
            <w:tcW w:w="14596" w:type="dxa"/>
            <w:gridSpan w:val="10"/>
          </w:tcPr>
          <w:p w:rsidR="00E62CAA" w:rsidRPr="0027783E" w:rsidRDefault="00E62CAA" w:rsidP="00E62CAA">
            <w:pPr>
              <w:ind w:right="961"/>
              <w:jc w:val="center"/>
              <w:rPr>
                <w:rFonts w:ascii="Arial" w:hAnsi="Arial" w:cs="Arial"/>
                <w:sz w:val="24"/>
                <w:szCs w:val="24"/>
              </w:rPr>
            </w:pPr>
            <w:r w:rsidRPr="0027783E">
              <w:rPr>
                <w:rFonts w:ascii="Arial" w:hAnsi="Arial" w:cs="Arial"/>
                <w:sz w:val="24"/>
                <w:szCs w:val="24"/>
              </w:rPr>
              <w:t>Муниципальная программа</w:t>
            </w:r>
          </w:p>
          <w:p w:rsidR="00E62CAA" w:rsidRPr="0027783E" w:rsidRDefault="00E62CAA" w:rsidP="00E62CAA">
            <w:pPr>
              <w:ind w:right="34"/>
              <w:rPr>
                <w:rFonts w:ascii="Arial" w:hAnsi="Arial" w:cs="Arial"/>
                <w:sz w:val="24"/>
                <w:szCs w:val="24"/>
              </w:rPr>
            </w:pPr>
            <w:r w:rsidRPr="0027783E">
              <w:rPr>
                <w:rFonts w:ascii="Arial" w:hAnsi="Arial" w:cs="Arial"/>
                <w:sz w:val="24"/>
                <w:szCs w:val="24"/>
              </w:rPr>
              <w:t>«Обеспечение жильем молодых семей в муниципальном образовании Ленинградский район» на 2016 – 2020 годы</w:t>
            </w:r>
          </w:p>
        </w:tc>
      </w:tr>
      <w:tr w:rsidR="00E62CAA" w:rsidRPr="0027783E" w:rsidTr="00E62CAA">
        <w:tc>
          <w:tcPr>
            <w:tcW w:w="648"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1</w:t>
            </w:r>
          </w:p>
        </w:tc>
        <w:tc>
          <w:tcPr>
            <w:tcW w:w="6151" w:type="dxa"/>
          </w:tcPr>
          <w:p w:rsidR="00E62CAA" w:rsidRPr="0027783E" w:rsidRDefault="00E62CAA" w:rsidP="00E62CAA">
            <w:pPr>
              <w:rPr>
                <w:rFonts w:ascii="Arial" w:hAnsi="Arial" w:cs="Arial"/>
                <w:sz w:val="24"/>
                <w:szCs w:val="24"/>
              </w:rPr>
            </w:pPr>
            <w:r w:rsidRPr="0027783E">
              <w:rPr>
                <w:rFonts w:ascii="Arial" w:hAnsi="Arial" w:cs="Arial"/>
                <w:sz w:val="24"/>
                <w:szCs w:val="24"/>
              </w:rPr>
              <w:t>Количество молодых семей, улучшивших жилищные условия</w:t>
            </w:r>
          </w:p>
        </w:tc>
        <w:tc>
          <w:tcPr>
            <w:tcW w:w="993"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семья</w:t>
            </w:r>
          </w:p>
        </w:tc>
        <w:tc>
          <w:tcPr>
            <w:tcW w:w="850" w:type="dxa"/>
          </w:tcPr>
          <w:p w:rsidR="00E62CAA" w:rsidRPr="0027783E" w:rsidRDefault="00E62CAA" w:rsidP="00E62CAA">
            <w:pPr>
              <w:jc w:val="center"/>
              <w:rPr>
                <w:rFonts w:ascii="Arial" w:hAnsi="Arial" w:cs="Arial"/>
                <w:sz w:val="24"/>
                <w:szCs w:val="24"/>
              </w:rPr>
            </w:pP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5</w:t>
            </w:r>
          </w:p>
        </w:tc>
        <w:tc>
          <w:tcPr>
            <w:tcW w:w="1418" w:type="dxa"/>
            <w:gridSpan w:val="2"/>
          </w:tcPr>
          <w:p w:rsidR="00E62CAA" w:rsidRPr="0027783E" w:rsidRDefault="00E62CAA" w:rsidP="00E62CAA">
            <w:pPr>
              <w:jc w:val="center"/>
              <w:rPr>
                <w:rFonts w:ascii="Arial" w:hAnsi="Arial" w:cs="Arial"/>
                <w:sz w:val="24"/>
                <w:szCs w:val="24"/>
              </w:rPr>
            </w:pPr>
            <w:r w:rsidRPr="0027783E">
              <w:rPr>
                <w:rFonts w:ascii="Arial" w:hAnsi="Arial" w:cs="Arial"/>
                <w:sz w:val="24"/>
                <w:szCs w:val="24"/>
              </w:rPr>
              <w:t>5</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8</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8</w:t>
            </w:r>
          </w:p>
        </w:tc>
      </w:tr>
      <w:tr w:rsidR="00E62CAA" w:rsidRPr="0027783E" w:rsidTr="00E62CAA">
        <w:tc>
          <w:tcPr>
            <w:tcW w:w="648"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2</w:t>
            </w:r>
          </w:p>
        </w:tc>
        <w:tc>
          <w:tcPr>
            <w:tcW w:w="6151"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 с использованием ипотечных жилищных кредитов и займов</w:t>
            </w:r>
          </w:p>
        </w:tc>
        <w:tc>
          <w:tcPr>
            <w:tcW w:w="993"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семья</w:t>
            </w:r>
          </w:p>
        </w:tc>
        <w:tc>
          <w:tcPr>
            <w:tcW w:w="850" w:type="dxa"/>
          </w:tcPr>
          <w:p w:rsidR="00E62CAA" w:rsidRPr="0027783E" w:rsidRDefault="00E62CAA" w:rsidP="00E62CAA">
            <w:pPr>
              <w:jc w:val="center"/>
              <w:rPr>
                <w:rFonts w:ascii="Arial" w:hAnsi="Arial" w:cs="Arial"/>
                <w:sz w:val="24"/>
                <w:szCs w:val="24"/>
              </w:rPr>
            </w:pP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5</w:t>
            </w:r>
          </w:p>
        </w:tc>
        <w:tc>
          <w:tcPr>
            <w:tcW w:w="1418" w:type="dxa"/>
            <w:gridSpan w:val="2"/>
          </w:tcPr>
          <w:p w:rsidR="00E62CAA" w:rsidRPr="0027783E" w:rsidRDefault="00E62CAA" w:rsidP="00E62CAA">
            <w:pPr>
              <w:jc w:val="center"/>
              <w:rPr>
                <w:rFonts w:ascii="Arial" w:hAnsi="Arial" w:cs="Arial"/>
                <w:sz w:val="24"/>
                <w:szCs w:val="24"/>
              </w:rPr>
            </w:pPr>
            <w:r w:rsidRPr="0027783E">
              <w:rPr>
                <w:rFonts w:ascii="Arial" w:hAnsi="Arial" w:cs="Arial"/>
                <w:sz w:val="24"/>
                <w:szCs w:val="24"/>
              </w:rPr>
              <w:t>3</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8</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8</w:t>
            </w:r>
          </w:p>
        </w:tc>
      </w:tr>
      <w:tr w:rsidR="00E62CAA" w:rsidRPr="0027783E" w:rsidTr="00E62CAA">
        <w:tc>
          <w:tcPr>
            <w:tcW w:w="648"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w:t>
            </w:r>
          </w:p>
        </w:tc>
        <w:tc>
          <w:tcPr>
            <w:tcW w:w="6151" w:type="dxa"/>
          </w:tcPr>
          <w:p w:rsidR="00E62CAA" w:rsidRPr="0027783E" w:rsidRDefault="00E62CAA" w:rsidP="00E62CAA">
            <w:pPr>
              <w:jc w:val="both"/>
              <w:rPr>
                <w:rFonts w:ascii="Arial" w:hAnsi="Arial" w:cs="Arial"/>
                <w:sz w:val="24"/>
                <w:szCs w:val="24"/>
              </w:rPr>
            </w:pPr>
            <w:r w:rsidRPr="0027783E">
              <w:rPr>
                <w:rFonts w:ascii="Arial" w:hAnsi="Arial" w:cs="Arial"/>
                <w:sz w:val="24"/>
                <w:szCs w:val="24"/>
              </w:rPr>
              <w:t xml:space="preserve">Доля средств бюджета муниципального </w:t>
            </w:r>
            <w:proofErr w:type="spellStart"/>
            <w:proofErr w:type="gramStart"/>
            <w:r w:rsidRPr="0027783E">
              <w:rPr>
                <w:rFonts w:ascii="Arial" w:hAnsi="Arial" w:cs="Arial"/>
                <w:sz w:val="24"/>
                <w:szCs w:val="24"/>
              </w:rPr>
              <w:t>обра-зования</w:t>
            </w:r>
            <w:proofErr w:type="spellEnd"/>
            <w:proofErr w:type="gramEnd"/>
            <w:r w:rsidRPr="0027783E">
              <w:rPr>
                <w:rFonts w:ascii="Arial" w:hAnsi="Arial" w:cs="Arial"/>
                <w:sz w:val="24"/>
                <w:szCs w:val="24"/>
              </w:rPr>
              <w:t xml:space="preserve"> Ленинградский район, направляемых на строительство индивидуального и приобретение нового жилья выделяемых в рамках Программы</w:t>
            </w:r>
          </w:p>
        </w:tc>
        <w:tc>
          <w:tcPr>
            <w:tcW w:w="993"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w:t>
            </w:r>
          </w:p>
        </w:tc>
        <w:tc>
          <w:tcPr>
            <w:tcW w:w="850" w:type="dxa"/>
          </w:tcPr>
          <w:p w:rsidR="00E62CAA" w:rsidRPr="0027783E" w:rsidRDefault="00E62CAA" w:rsidP="00E62CAA">
            <w:pPr>
              <w:jc w:val="center"/>
              <w:rPr>
                <w:rFonts w:ascii="Arial" w:hAnsi="Arial" w:cs="Arial"/>
                <w:sz w:val="24"/>
                <w:szCs w:val="24"/>
              </w:rPr>
            </w:pP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38</w:t>
            </w:r>
          </w:p>
        </w:tc>
        <w:tc>
          <w:tcPr>
            <w:tcW w:w="1418" w:type="dxa"/>
            <w:gridSpan w:val="2"/>
          </w:tcPr>
          <w:p w:rsidR="00E62CAA" w:rsidRPr="0027783E" w:rsidRDefault="00E62CAA" w:rsidP="00E62CAA">
            <w:pPr>
              <w:jc w:val="center"/>
              <w:rPr>
                <w:rFonts w:ascii="Arial" w:hAnsi="Arial" w:cs="Arial"/>
                <w:sz w:val="24"/>
                <w:szCs w:val="24"/>
              </w:rPr>
            </w:pPr>
            <w:r w:rsidRPr="0027783E">
              <w:rPr>
                <w:rFonts w:ascii="Arial" w:hAnsi="Arial" w:cs="Arial"/>
                <w:sz w:val="24"/>
                <w:szCs w:val="24"/>
              </w:rPr>
              <w:t>53,9</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55,9</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33,5</w:t>
            </w:r>
          </w:p>
        </w:tc>
        <w:tc>
          <w:tcPr>
            <w:tcW w:w="1134" w:type="dxa"/>
          </w:tcPr>
          <w:p w:rsidR="00E62CAA" w:rsidRPr="0027783E" w:rsidRDefault="00E62CAA" w:rsidP="00E62CAA">
            <w:pPr>
              <w:jc w:val="center"/>
              <w:rPr>
                <w:rFonts w:ascii="Arial" w:hAnsi="Arial" w:cs="Arial"/>
                <w:sz w:val="24"/>
                <w:szCs w:val="24"/>
              </w:rPr>
            </w:pPr>
            <w:r w:rsidRPr="0027783E">
              <w:rPr>
                <w:rFonts w:ascii="Arial" w:hAnsi="Arial" w:cs="Arial"/>
                <w:sz w:val="24"/>
                <w:szCs w:val="24"/>
              </w:rPr>
              <w:t>33,5</w:t>
            </w:r>
          </w:p>
        </w:tc>
      </w:tr>
    </w:tbl>
    <w:p w:rsidR="00E62CAA" w:rsidRDefault="00E62CAA" w:rsidP="00E62CAA">
      <w:pPr>
        <w:spacing w:line="240" w:lineRule="auto"/>
        <w:rPr>
          <w:rFonts w:ascii="Arial" w:eastAsia="Times New Roman" w:hAnsi="Arial" w:cs="Arial"/>
          <w:sz w:val="24"/>
          <w:szCs w:val="24"/>
          <w:lang w:eastAsia="ru-RU"/>
        </w:rPr>
      </w:pPr>
    </w:p>
    <w:p w:rsidR="00E62CAA" w:rsidRPr="0027783E" w:rsidRDefault="00E62CAA" w:rsidP="00E62CAA">
      <w:pPr>
        <w:spacing w:line="240" w:lineRule="auto"/>
        <w:rPr>
          <w:rFonts w:ascii="Arial" w:eastAsia="Times New Roman" w:hAnsi="Arial" w:cs="Arial"/>
          <w:sz w:val="24"/>
          <w:szCs w:val="24"/>
          <w:lang w:eastAsia="ru-RU"/>
        </w:rPr>
      </w:pPr>
    </w:p>
    <w:p w:rsidR="00E62CAA" w:rsidRPr="0027783E" w:rsidRDefault="00E62CAA" w:rsidP="00E62CAA">
      <w:pPr>
        <w:spacing w:line="240" w:lineRule="auto"/>
        <w:ind w:right="-1" w:firstLine="567"/>
        <w:rPr>
          <w:rFonts w:ascii="Arial" w:eastAsia="Calibri" w:hAnsi="Arial" w:cs="Arial"/>
          <w:sz w:val="24"/>
          <w:szCs w:val="24"/>
          <w:lang w:eastAsia="ar-SA"/>
        </w:rPr>
      </w:pPr>
      <w:r w:rsidRPr="0027783E">
        <w:rPr>
          <w:rFonts w:ascii="Arial" w:eastAsia="Calibri" w:hAnsi="Arial" w:cs="Arial"/>
          <w:sz w:val="24"/>
          <w:szCs w:val="24"/>
          <w:lang w:eastAsia="ar-SA"/>
        </w:rPr>
        <w:t xml:space="preserve">Заместитель главы муниципального образования, </w:t>
      </w:r>
    </w:p>
    <w:p w:rsidR="00E62CAA" w:rsidRDefault="00E62CAA" w:rsidP="00E62CAA">
      <w:pPr>
        <w:spacing w:line="240" w:lineRule="auto"/>
        <w:ind w:right="-1" w:firstLine="567"/>
        <w:rPr>
          <w:rFonts w:ascii="Arial" w:eastAsia="Times New Roman" w:hAnsi="Arial" w:cs="Arial"/>
          <w:sz w:val="24"/>
          <w:szCs w:val="24"/>
          <w:lang w:eastAsia="ru-RU"/>
        </w:rPr>
      </w:pPr>
      <w:r w:rsidRPr="0027783E">
        <w:rPr>
          <w:rFonts w:ascii="Arial" w:eastAsia="Calibri" w:hAnsi="Arial" w:cs="Arial"/>
          <w:sz w:val="24"/>
          <w:szCs w:val="24"/>
          <w:lang w:eastAsia="ar-SA"/>
        </w:rPr>
        <w:t xml:space="preserve">начальник отдела жилищно-коммунального хозяйства                                                             </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p>
    <w:p w:rsidR="00E62CAA" w:rsidRDefault="00E62CAA" w:rsidP="00E62CAA">
      <w:pPr>
        <w:spacing w:line="240" w:lineRule="auto"/>
        <w:ind w:right="-1" w:firstLine="567"/>
        <w:rPr>
          <w:rFonts w:ascii="Arial" w:eastAsia="Times New Roman" w:hAnsi="Arial" w:cs="Arial"/>
          <w:sz w:val="24"/>
          <w:szCs w:val="24"/>
          <w:lang w:eastAsia="ru-RU"/>
        </w:rPr>
      </w:pPr>
      <w:r w:rsidRPr="0027783E">
        <w:rPr>
          <w:rFonts w:ascii="Arial" w:eastAsia="Times New Roman" w:hAnsi="Arial" w:cs="Arial"/>
          <w:sz w:val="24"/>
          <w:szCs w:val="24"/>
          <w:lang w:eastAsia="ru-RU"/>
        </w:rPr>
        <w:t>администрации муниципального образования</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r w:rsidRPr="0027783E">
        <w:rPr>
          <w:rFonts w:ascii="Arial" w:eastAsia="Times New Roman" w:hAnsi="Arial" w:cs="Arial"/>
          <w:sz w:val="24"/>
          <w:szCs w:val="24"/>
          <w:lang w:eastAsia="ru-RU"/>
        </w:rPr>
        <w:tab/>
      </w:r>
    </w:p>
    <w:p w:rsidR="00E62CAA" w:rsidRDefault="00E62CAA" w:rsidP="00E62CAA">
      <w:pPr>
        <w:spacing w:line="240" w:lineRule="auto"/>
        <w:ind w:right="-1" w:firstLine="567"/>
        <w:rPr>
          <w:rFonts w:ascii="Arial" w:eastAsia="Times New Roman" w:hAnsi="Arial" w:cs="Arial"/>
          <w:sz w:val="24"/>
          <w:szCs w:val="24"/>
          <w:lang w:eastAsia="ru-RU"/>
        </w:rPr>
      </w:pPr>
      <w:proofErr w:type="spellStart"/>
      <w:r w:rsidRPr="0027783E">
        <w:rPr>
          <w:rFonts w:ascii="Arial" w:eastAsia="Times New Roman" w:hAnsi="Arial" w:cs="Arial"/>
          <w:sz w:val="24"/>
          <w:szCs w:val="24"/>
          <w:lang w:eastAsia="ru-RU"/>
        </w:rPr>
        <w:t>С.Н.Шмаровоз</w:t>
      </w:r>
      <w:proofErr w:type="spellEnd"/>
    </w:p>
    <w:p w:rsidR="00E62CAA" w:rsidRDefault="00E62CAA" w:rsidP="00E62CAA">
      <w:pPr>
        <w:spacing w:line="240" w:lineRule="auto"/>
        <w:ind w:right="-1" w:firstLine="567"/>
        <w:rPr>
          <w:rFonts w:ascii="Arial" w:eastAsia="Times New Roman" w:hAnsi="Arial" w:cs="Arial"/>
          <w:sz w:val="24"/>
          <w:szCs w:val="24"/>
          <w:lang w:eastAsia="ru-RU"/>
        </w:rPr>
      </w:pPr>
    </w:p>
    <w:p w:rsidR="00E62CAA" w:rsidRDefault="00E62CAA" w:rsidP="00E62CAA">
      <w:pPr>
        <w:spacing w:line="240" w:lineRule="auto"/>
        <w:ind w:right="-1" w:firstLine="567"/>
        <w:rPr>
          <w:rFonts w:ascii="Arial" w:eastAsia="Calibri" w:hAnsi="Arial" w:cs="Arial"/>
          <w:sz w:val="24"/>
          <w:szCs w:val="24"/>
          <w:lang w:eastAsia="ar-SA"/>
        </w:rPr>
      </w:pPr>
    </w:p>
    <w:p w:rsidR="00E62CAA" w:rsidRPr="0027783E" w:rsidRDefault="00E62CAA" w:rsidP="00E62CAA">
      <w:pPr>
        <w:spacing w:line="240" w:lineRule="auto"/>
        <w:ind w:right="-1" w:firstLine="567"/>
        <w:rPr>
          <w:rFonts w:ascii="Arial" w:eastAsia="Calibri" w:hAnsi="Arial" w:cs="Arial"/>
          <w:sz w:val="24"/>
          <w:szCs w:val="24"/>
          <w:lang w:eastAsia="ar-SA"/>
        </w:rPr>
      </w:pPr>
    </w:p>
    <w:p w:rsidR="00E62CAA" w:rsidRPr="0027783E" w:rsidRDefault="00E62CAA" w:rsidP="00E62CAA">
      <w:pPr>
        <w:spacing w:line="240" w:lineRule="auto"/>
        <w:ind w:left="567"/>
        <w:rPr>
          <w:rFonts w:ascii="Arial" w:eastAsia="Times New Roman" w:hAnsi="Arial" w:cs="Arial"/>
          <w:sz w:val="24"/>
          <w:szCs w:val="24"/>
          <w:lang w:eastAsia="ru-RU"/>
        </w:rPr>
      </w:pPr>
      <w:r w:rsidRPr="0027783E">
        <w:rPr>
          <w:rFonts w:ascii="Arial" w:eastAsia="Times New Roman" w:hAnsi="Arial" w:cs="Arial"/>
          <w:sz w:val="24"/>
          <w:szCs w:val="24"/>
          <w:lang w:eastAsia="ru-RU"/>
        </w:rPr>
        <w:lastRenderedPageBreak/>
        <w:t>Приложение № 2</w:t>
      </w:r>
    </w:p>
    <w:p w:rsidR="00E62CAA" w:rsidRPr="0027783E" w:rsidRDefault="00E62CAA" w:rsidP="00E62CAA">
      <w:pPr>
        <w:spacing w:line="240" w:lineRule="auto"/>
        <w:ind w:left="567" w:right="425"/>
        <w:rPr>
          <w:rFonts w:ascii="Arial" w:eastAsia="Times New Roman" w:hAnsi="Arial" w:cs="Arial"/>
          <w:sz w:val="24"/>
          <w:szCs w:val="24"/>
          <w:lang w:eastAsia="ru-RU"/>
        </w:rPr>
      </w:pPr>
      <w:r w:rsidRPr="0027783E">
        <w:rPr>
          <w:rFonts w:ascii="Arial" w:eastAsia="Times New Roman" w:hAnsi="Arial" w:cs="Arial"/>
          <w:sz w:val="24"/>
          <w:szCs w:val="24"/>
          <w:lang w:eastAsia="ru-RU"/>
        </w:rPr>
        <w:t>к муниципальной программе «Обеспечение жильем молодых</w:t>
      </w:r>
    </w:p>
    <w:p w:rsidR="00E62CAA" w:rsidRPr="0027783E" w:rsidRDefault="00E62CAA" w:rsidP="00E62CAA">
      <w:pPr>
        <w:spacing w:line="240" w:lineRule="auto"/>
        <w:ind w:left="567" w:right="284"/>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семей в муниципальном образовании                   </w:t>
      </w:r>
    </w:p>
    <w:p w:rsidR="00E62CAA" w:rsidRPr="0027783E" w:rsidRDefault="00E62CAA" w:rsidP="00E62CAA">
      <w:pPr>
        <w:spacing w:line="240" w:lineRule="auto"/>
        <w:ind w:left="567"/>
        <w:rPr>
          <w:rFonts w:ascii="Arial" w:eastAsia="Times New Roman" w:hAnsi="Arial" w:cs="Arial"/>
          <w:sz w:val="24"/>
          <w:szCs w:val="24"/>
          <w:lang w:eastAsia="ru-RU"/>
        </w:rPr>
      </w:pPr>
      <w:r w:rsidRPr="0027783E">
        <w:rPr>
          <w:rFonts w:ascii="Arial" w:eastAsia="Times New Roman" w:hAnsi="Arial" w:cs="Arial"/>
          <w:sz w:val="24"/>
          <w:szCs w:val="24"/>
          <w:lang w:eastAsia="ru-RU"/>
        </w:rPr>
        <w:t>Ленинградский район</w:t>
      </w:r>
    </w:p>
    <w:p w:rsidR="00E62CAA" w:rsidRPr="0027783E" w:rsidRDefault="00E62CAA" w:rsidP="00E62CAA">
      <w:pPr>
        <w:spacing w:line="240" w:lineRule="auto"/>
        <w:ind w:left="567"/>
        <w:rPr>
          <w:rFonts w:ascii="Arial" w:eastAsia="Times New Roman" w:hAnsi="Arial" w:cs="Arial"/>
          <w:sz w:val="24"/>
          <w:szCs w:val="24"/>
          <w:lang w:eastAsia="ru-RU"/>
        </w:rPr>
      </w:pPr>
      <w:r w:rsidRPr="0027783E">
        <w:rPr>
          <w:rFonts w:ascii="Arial" w:eastAsia="Times New Roman" w:hAnsi="Arial" w:cs="Arial"/>
          <w:sz w:val="24"/>
          <w:szCs w:val="24"/>
          <w:lang w:eastAsia="ru-RU"/>
        </w:rPr>
        <w:t>на 2016-2020 годы»</w:t>
      </w:r>
    </w:p>
    <w:p w:rsidR="00E62CAA" w:rsidRPr="0027783E" w:rsidRDefault="00E62CAA" w:rsidP="00E62CAA">
      <w:pPr>
        <w:spacing w:line="240" w:lineRule="auto"/>
        <w:ind w:right="-1"/>
        <w:rPr>
          <w:rFonts w:ascii="Arial" w:eastAsia="Calibri" w:hAnsi="Arial" w:cs="Arial"/>
          <w:sz w:val="24"/>
          <w:szCs w:val="24"/>
          <w:lang w:eastAsia="ar-SA"/>
        </w:rPr>
      </w:pPr>
    </w:p>
    <w:p w:rsidR="00E62CAA" w:rsidRPr="0027783E" w:rsidRDefault="00E62CAA" w:rsidP="00E62CAA">
      <w:pPr>
        <w:spacing w:line="240" w:lineRule="auto"/>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Перечень основных мероприятий Программы </w:t>
      </w:r>
    </w:p>
    <w:p w:rsidR="00E62CAA" w:rsidRPr="0027783E" w:rsidRDefault="00E62CAA" w:rsidP="00E62CAA">
      <w:pPr>
        <w:spacing w:line="240" w:lineRule="auto"/>
        <w:rPr>
          <w:rFonts w:ascii="Arial" w:eastAsia="Times New Roman" w:hAnsi="Arial" w:cs="Arial"/>
          <w:sz w:val="24"/>
          <w:szCs w:val="24"/>
          <w:lang w:eastAsia="ru-RU"/>
        </w:rPr>
      </w:pPr>
    </w:p>
    <w:tbl>
      <w:tblPr>
        <w:tblStyle w:val="ad"/>
        <w:tblW w:w="15021" w:type="dxa"/>
        <w:tblLayout w:type="fixed"/>
        <w:tblLook w:val="04A0" w:firstRow="1" w:lastRow="0" w:firstColumn="1" w:lastColumn="0" w:noHBand="0" w:noVBand="1"/>
      </w:tblPr>
      <w:tblGrid>
        <w:gridCol w:w="351"/>
        <w:gridCol w:w="2192"/>
        <w:gridCol w:w="1705"/>
        <w:gridCol w:w="992"/>
        <w:gridCol w:w="992"/>
        <w:gridCol w:w="993"/>
        <w:gridCol w:w="1134"/>
        <w:gridCol w:w="1134"/>
        <w:gridCol w:w="1134"/>
        <w:gridCol w:w="2268"/>
        <w:gridCol w:w="2126"/>
      </w:tblGrid>
      <w:tr w:rsidR="00E62CAA" w:rsidRPr="0027783E" w:rsidTr="00E62CAA">
        <w:tc>
          <w:tcPr>
            <w:tcW w:w="351" w:type="dxa"/>
            <w:vMerge w:val="restart"/>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w:t>
            </w:r>
          </w:p>
          <w:p w:rsidR="00E62CAA" w:rsidRPr="0027783E" w:rsidRDefault="00E62CAA" w:rsidP="00E62CAA">
            <w:pPr>
              <w:rPr>
                <w:rFonts w:ascii="Arial" w:hAnsi="Arial" w:cs="Arial"/>
                <w:sz w:val="24"/>
                <w:szCs w:val="24"/>
              </w:rPr>
            </w:pPr>
            <w:r w:rsidRPr="0027783E">
              <w:rPr>
                <w:rFonts w:ascii="Arial" w:hAnsi="Arial" w:cs="Arial"/>
                <w:sz w:val="24"/>
                <w:szCs w:val="24"/>
              </w:rPr>
              <w:t>п/п</w:t>
            </w:r>
          </w:p>
        </w:tc>
        <w:tc>
          <w:tcPr>
            <w:tcW w:w="2192" w:type="dxa"/>
            <w:vMerge w:val="restart"/>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Наименование мероприятия</w:t>
            </w:r>
          </w:p>
        </w:tc>
        <w:tc>
          <w:tcPr>
            <w:tcW w:w="1705" w:type="dxa"/>
            <w:vMerge w:val="restart"/>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 xml:space="preserve">Источники </w:t>
            </w:r>
            <w:proofErr w:type="spellStart"/>
            <w:proofErr w:type="gramStart"/>
            <w:r w:rsidRPr="0027783E">
              <w:rPr>
                <w:rFonts w:ascii="Arial" w:hAnsi="Arial" w:cs="Arial"/>
                <w:sz w:val="24"/>
                <w:szCs w:val="24"/>
              </w:rPr>
              <w:t>финансиро-вания</w:t>
            </w:r>
            <w:proofErr w:type="spellEnd"/>
            <w:proofErr w:type="gramEnd"/>
          </w:p>
        </w:tc>
        <w:tc>
          <w:tcPr>
            <w:tcW w:w="6379" w:type="dxa"/>
            <w:gridSpan w:val="6"/>
            <w:vAlign w:val="center"/>
          </w:tcPr>
          <w:p w:rsidR="00E62CAA" w:rsidRPr="0027783E" w:rsidRDefault="00E62CAA" w:rsidP="00E62CAA">
            <w:pPr>
              <w:autoSpaceDE w:val="0"/>
              <w:autoSpaceDN w:val="0"/>
              <w:adjustRightInd w:val="0"/>
              <w:jc w:val="center"/>
              <w:rPr>
                <w:rFonts w:ascii="Arial" w:hAnsi="Arial" w:cs="Arial"/>
                <w:sz w:val="24"/>
                <w:szCs w:val="24"/>
              </w:rPr>
            </w:pPr>
            <w:r w:rsidRPr="0027783E">
              <w:rPr>
                <w:rFonts w:ascii="Arial" w:hAnsi="Arial" w:cs="Arial"/>
                <w:sz w:val="24"/>
                <w:szCs w:val="24"/>
              </w:rPr>
              <w:t>Сумма расходов,</w:t>
            </w:r>
          </w:p>
          <w:p w:rsidR="00E62CAA" w:rsidRPr="0027783E" w:rsidRDefault="00E62CAA" w:rsidP="00E62CAA">
            <w:pPr>
              <w:jc w:val="center"/>
              <w:rPr>
                <w:rFonts w:ascii="Arial" w:hAnsi="Arial" w:cs="Arial"/>
                <w:sz w:val="24"/>
                <w:szCs w:val="24"/>
              </w:rPr>
            </w:pPr>
            <w:proofErr w:type="spellStart"/>
            <w:r w:rsidRPr="0027783E">
              <w:rPr>
                <w:rFonts w:ascii="Arial" w:hAnsi="Arial" w:cs="Arial"/>
                <w:sz w:val="24"/>
                <w:szCs w:val="24"/>
              </w:rPr>
              <w:t>тыс.рублей</w:t>
            </w:r>
            <w:proofErr w:type="spellEnd"/>
          </w:p>
        </w:tc>
        <w:tc>
          <w:tcPr>
            <w:tcW w:w="2268" w:type="dxa"/>
            <w:vMerge w:val="restart"/>
            <w:vAlign w:val="center"/>
          </w:tcPr>
          <w:p w:rsidR="00E62CAA" w:rsidRPr="0027783E" w:rsidRDefault="00E62CAA" w:rsidP="00E62CAA">
            <w:pPr>
              <w:rPr>
                <w:rFonts w:ascii="Arial" w:hAnsi="Arial" w:cs="Arial"/>
                <w:sz w:val="24"/>
                <w:szCs w:val="24"/>
              </w:rPr>
            </w:pPr>
            <w:proofErr w:type="gramStart"/>
            <w:r w:rsidRPr="0027783E">
              <w:rPr>
                <w:rFonts w:ascii="Arial" w:hAnsi="Arial" w:cs="Arial"/>
                <w:sz w:val="24"/>
                <w:szCs w:val="24"/>
              </w:rPr>
              <w:t>Непосредствен-</w:t>
            </w:r>
            <w:proofErr w:type="spellStart"/>
            <w:r w:rsidRPr="0027783E">
              <w:rPr>
                <w:rFonts w:ascii="Arial" w:hAnsi="Arial" w:cs="Arial"/>
                <w:sz w:val="24"/>
                <w:szCs w:val="24"/>
              </w:rPr>
              <w:t>ный</w:t>
            </w:r>
            <w:proofErr w:type="spellEnd"/>
            <w:proofErr w:type="gramEnd"/>
            <w:r w:rsidRPr="0027783E">
              <w:rPr>
                <w:rFonts w:ascii="Arial" w:hAnsi="Arial" w:cs="Arial"/>
                <w:sz w:val="24"/>
                <w:szCs w:val="24"/>
              </w:rPr>
              <w:t xml:space="preserve"> результат реализации мероприятий</w:t>
            </w:r>
          </w:p>
        </w:tc>
        <w:tc>
          <w:tcPr>
            <w:tcW w:w="2126" w:type="dxa"/>
            <w:vMerge w:val="restart"/>
            <w:vAlign w:val="center"/>
          </w:tcPr>
          <w:p w:rsidR="00E62CAA" w:rsidRPr="0027783E" w:rsidRDefault="00E62CAA" w:rsidP="00E62CAA">
            <w:pPr>
              <w:autoSpaceDE w:val="0"/>
              <w:autoSpaceDN w:val="0"/>
              <w:adjustRightInd w:val="0"/>
              <w:jc w:val="center"/>
              <w:rPr>
                <w:rFonts w:ascii="Arial" w:hAnsi="Arial" w:cs="Arial"/>
                <w:sz w:val="24"/>
                <w:szCs w:val="24"/>
              </w:rPr>
            </w:pPr>
            <w:r w:rsidRPr="0027783E">
              <w:rPr>
                <w:rFonts w:ascii="Arial" w:hAnsi="Arial" w:cs="Arial"/>
                <w:sz w:val="24"/>
                <w:szCs w:val="24"/>
              </w:rPr>
              <w:t>Участник муниципальной программы</w:t>
            </w:r>
          </w:p>
        </w:tc>
      </w:tr>
      <w:tr w:rsidR="00E62CAA" w:rsidRPr="0027783E" w:rsidTr="00E62CAA">
        <w:tc>
          <w:tcPr>
            <w:tcW w:w="351" w:type="dxa"/>
            <w:vMerge/>
            <w:vAlign w:val="center"/>
          </w:tcPr>
          <w:p w:rsidR="00E62CAA" w:rsidRPr="0027783E" w:rsidRDefault="00E62CAA" w:rsidP="00E62CAA">
            <w:pPr>
              <w:rPr>
                <w:rFonts w:ascii="Arial" w:hAnsi="Arial" w:cs="Arial"/>
                <w:sz w:val="24"/>
                <w:szCs w:val="24"/>
              </w:rPr>
            </w:pPr>
          </w:p>
        </w:tc>
        <w:tc>
          <w:tcPr>
            <w:tcW w:w="2192" w:type="dxa"/>
            <w:vMerge/>
            <w:vAlign w:val="center"/>
          </w:tcPr>
          <w:p w:rsidR="00E62CAA" w:rsidRPr="0027783E" w:rsidRDefault="00E62CAA" w:rsidP="00E62CAA">
            <w:pPr>
              <w:rPr>
                <w:rFonts w:ascii="Arial" w:hAnsi="Arial" w:cs="Arial"/>
                <w:sz w:val="24"/>
                <w:szCs w:val="24"/>
              </w:rPr>
            </w:pPr>
          </w:p>
        </w:tc>
        <w:tc>
          <w:tcPr>
            <w:tcW w:w="1705" w:type="dxa"/>
            <w:vMerge/>
            <w:vAlign w:val="center"/>
          </w:tcPr>
          <w:p w:rsidR="00E62CAA" w:rsidRPr="0027783E" w:rsidRDefault="00E62CAA" w:rsidP="00E62CAA">
            <w:pPr>
              <w:rPr>
                <w:rFonts w:ascii="Arial" w:hAnsi="Arial" w:cs="Arial"/>
                <w:sz w:val="24"/>
                <w:szCs w:val="24"/>
              </w:rPr>
            </w:pPr>
          </w:p>
        </w:tc>
        <w:tc>
          <w:tcPr>
            <w:tcW w:w="992"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2016</w:t>
            </w:r>
          </w:p>
        </w:tc>
        <w:tc>
          <w:tcPr>
            <w:tcW w:w="992"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2017</w:t>
            </w:r>
          </w:p>
        </w:tc>
        <w:tc>
          <w:tcPr>
            <w:tcW w:w="993"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2018</w:t>
            </w:r>
          </w:p>
        </w:tc>
        <w:tc>
          <w:tcPr>
            <w:tcW w:w="1134"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2019</w:t>
            </w:r>
          </w:p>
        </w:tc>
        <w:tc>
          <w:tcPr>
            <w:tcW w:w="1134"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2020</w:t>
            </w:r>
          </w:p>
        </w:tc>
        <w:tc>
          <w:tcPr>
            <w:tcW w:w="1134"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всего</w:t>
            </w:r>
          </w:p>
        </w:tc>
        <w:tc>
          <w:tcPr>
            <w:tcW w:w="2268" w:type="dxa"/>
            <w:vMerge/>
            <w:vAlign w:val="center"/>
          </w:tcPr>
          <w:p w:rsidR="00E62CAA" w:rsidRPr="0027783E" w:rsidRDefault="00E62CAA" w:rsidP="00E62CAA">
            <w:pPr>
              <w:rPr>
                <w:rFonts w:ascii="Arial" w:hAnsi="Arial" w:cs="Arial"/>
                <w:sz w:val="24"/>
                <w:szCs w:val="24"/>
              </w:rPr>
            </w:pPr>
          </w:p>
        </w:tc>
        <w:tc>
          <w:tcPr>
            <w:tcW w:w="2126" w:type="dxa"/>
            <w:vMerge/>
            <w:vAlign w:val="center"/>
          </w:tcPr>
          <w:p w:rsidR="00E62CAA" w:rsidRPr="0027783E" w:rsidRDefault="00E62CAA" w:rsidP="00E62CAA">
            <w:pPr>
              <w:autoSpaceDE w:val="0"/>
              <w:autoSpaceDN w:val="0"/>
              <w:adjustRightInd w:val="0"/>
              <w:jc w:val="center"/>
              <w:rPr>
                <w:rFonts w:ascii="Arial" w:hAnsi="Arial" w:cs="Arial"/>
                <w:sz w:val="24"/>
                <w:szCs w:val="24"/>
              </w:rPr>
            </w:pPr>
          </w:p>
        </w:tc>
      </w:tr>
      <w:tr w:rsidR="00E62CAA" w:rsidRPr="0027783E" w:rsidTr="00E62CAA">
        <w:tc>
          <w:tcPr>
            <w:tcW w:w="351"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1</w:t>
            </w:r>
          </w:p>
        </w:tc>
        <w:tc>
          <w:tcPr>
            <w:tcW w:w="2192"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2</w:t>
            </w:r>
          </w:p>
        </w:tc>
        <w:tc>
          <w:tcPr>
            <w:tcW w:w="1705"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3</w:t>
            </w:r>
          </w:p>
        </w:tc>
        <w:tc>
          <w:tcPr>
            <w:tcW w:w="992"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4</w:t>
            </w:r>
          </w:p>
        </w:tc>
        <w:tc>
          <w:tcPr>
            <w:tcW w:w="992"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5</w:t>
            </w:r>
          </w:p>
        </w:tc>
        <w:tc>
          <w:tcPr>
            <w:tcW w:w="993"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6</w:t>
            </w:r>
          </w:p>
        </w:tc>
        <w:tc>
          <w:tcPr>
            <w:tcW w:w="1134"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7</w:t>
            </w:r>
          </w:p>
        </w:tc>
        <w:tc>
          <w:tcPr>
            <w:tcW w:w="1134"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8</w:t>
            </w:r>
          </w:p>
        </w:tc>
        <w:tc>
          <w:tcPr>
            <w:tcW w:w="1134"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9</w:t>
            </w:r>
          </w:p>
        </w:tc>
        <w:tc>
          <w:tcPr>
            <w:tcW w:w="2268"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10</w:t>
            </w:r>
          </w:p>
        </w:tc>
        <w:tc>
          <w:tcPr>
            <w:tcW w:w="2126" w:type="dxa"/>
            <w:vAlign w:val="center"/>
          </w:tcPr>
          <w:p w:rsidR="00E62CAA" w:rsidRPr="0027783E" w:rsidRDefault="00E62CAA" w:rsidP="00E62CAA">
            <w:pPr>
              <w:rPr>
                <w:rFonts w:ascii="Arial" w:hAnsi="Arial" w:cs="Arial"/>
                <w:sz w:val="24"/>
                <w:szCs w:val="24"/>
              </w:rPr>
            </w:pPr>
            <w:r w:rsidRPr="0027783E">
              <w:rPr>
                <w:rFonts w:ascii="Arial" w:hAnsi="Arial" w:cs="Arial"/>
                <w:sz w:val="24"/>
                <w:szCs w:val="24"/>
              </w:rPr>
              <w:t>11</w:t>
            </w:r>
          </w:p>
        </w:tc>
      </w:tr>
      <w:tr w:rsidR="00E62CAA" w:rsidRPr="0027783E" w:rsidTr="00E62CAA">
        <w:tc>
          <w:tcPr>
            <w:tcW w:w="351" w:type="dxa"/>
            <w:vMerge w:val="restart"/>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1</w:t>
            </w:r>
          </w:p>
        </w:tc>
        <w:tc>
          <w:tcPr>
            <w:tcW w:w="2192" w:type="dxa"/>
            <w:vMerge w:val="restart"/>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Составление списка молодых семей от муниципального образования</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Ленинградский </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район, </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претендующих на получение социальной </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выплаты в рамках</w:t>
            </w:r>
          </w:p>
          <w:p w:rsidR="00E62CAA" w:rsidRPr="0027783E" w:rsidRDefault="00E62CAA" w:rsidP="00E62CAA">
            <w:pPr>
              <w:rPr>
                <w:rFonts w:ascii="Arial" w:hAnsi="Arial" w:cs="Arial"/>
                <w:sz w:val="24"/>
                <w:szCs w:val="24"/>
              </w:rPr>
            </w:pPr>
            <w:r w:rsidRPr="0027783E">
              <w:rPr>
                <w:rFonts w:ascii="Arial" w:hAnsi="Arial" w:cs="Arial"/>
                <w:sz w:val="24"/>
                <w:szCs w:val="24"/>
              </w:rPr>
              <w:t>реализации Программы</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val="restart"/>
          </w:tcPr>
          <w:p w:rsidR="00E62CAA" w:rsidRPr="0027783E" w:rsidRDefault="00E62CAA" w:rsidP="00E62CAA">
            <w:pPr>
              <w:widowControl w:val="0"/>
              <w:autoSpaceDE w:val="0"/>
              <w:autoSpaceDN w:val="0"/>
              <w:adjustRightInd w:val="0"/>
              <w:rPr>
                <w:rFonts w:ascii="Arial" w:hAnsi="Arial" w:cs="Arial"/>
                <w:sz w:val="24"/>
                <w:szCs w:val="24"/>
              </w:rPr>
            </w:pPr>
            <w:r w:rsidRPr="0027783E">
              <w:rPr>
                <w:rFonts w:ascii="Arial" w:hAnsi="Arial" w:cs="Arial"/>
                <w:sz w:val="24"/>
                <w:szCs w:val="24"/>
              </w:rPr>
              <w:t xml:space="preserve">Наличие единой базы данных по Ленинградскому району в конкурсном отборе </w:t>
            </w:r>
          </w:p>
          <w:p w:rsidR="00E62CAA" w:rsidRPr="0027783E" w:rsidRDefault="00E62CAA" w:rsidP="00E62CAA">
            <w:pPr>
              <w:widowControl w:val="0"/>
              <w:autoSpaceDE w:val="0"/>
              <w:autoSpaceDN w:val="0"/>
              <w:adjustRightInd w:val="0"/>
              <w:rPr>
                <w:rFonts w:ascii="Arial" w:hAnsi="Arial" w:cs="Arial"/>
                <w:sz w:val="24"/>
                <w:szCs w:val="24"/>
              </w:rPr>
            </w:pPr>
            <w:r w:rsidRPr="0027783E">
              <w:rPr>
                <w:rFonts w:ascii="Arial" w:hAnsi="Arial" w:cs="Arial"/>
                <w:sz w:val="24"/>
                <w:szCs w:val="24"/>
              </w:rPr>
              <w:t xml:space="preserve">Муниципалитетов, участвующих в реализации   </w:t>
            </w:r>
          </w:p>
          <w:p w:rsidR="00E62CAA" w:rsidRPr="0027783E" w:rsidRDefault="00E62CAA" w:rsidP="00E62CAA">
            <w:pPr>
              <w:rPr>
                <w:rFonts w:ascii="Arial" w:hAnsi="Arial" w:cs="Arial"/>
                <w:sz w:val="24"/>
                <w:szCs w:val="24"/>
              </w:rPr>
            </w:pPr>
            <w:r w:rsidRPr="0027783E">
              <w:rPr>
                <w:rFonts w:ascii="Arial" w:hAnsi="Arial" w:cs="Arial"/>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w:t>
            </w:r>
            <w:r w:rsidRPr="0027783E">
              <w:rPr>
                <w:rFonts w:ascii="Arial" w:hAnsi="Arial" w:cs="Arial"/>
                <w:sz w:val="24"/>
                <w:szCs w:val="24"/>
              </w:rPr>
              <w:lastRenderedPageBreak/>
              <w:t>Федерации»</w:t>
            </w:r>
          </w:p>
          <w:p w:rsidR="00E62CAA" w:rsidRPr="0027783E" w:rsidRDefault="00E62CAA" w:rsidP="00E62CAA">
            <w:pPr>
              <w:rPr>
                <w:rFonts w:ascii="Arial" w:hAnsi="Arial" w:cs="Arial"/>
                <w:sz w:val="24"/>
                <w:szCs w:val="24"/>
              </w:rPr>
            </w:pPr>
          </w:p>
        </w:tc>
        <w:tc>
          <w:tcPr>
            <w:tcW w:w="2126"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Отдел жилищно-коммунального хозяйства администрации муниципального образования Ленинградский район</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widowControl w:val="0"/>
              <w:autoSpaceDE w:val="0"/>
              <w:autoSpaceDN w:val="0"/>
              <w:adjustRightInd w:val="0"/>
              <w:rPr>
                <w:rFonts w:ascii="Arial" w:hAnsi="Arial" w:cs="Arial"/>
                <w:sz w:val="24"/>
                <w:szCs w:val="24"/>
              </w:rPr>
            </w:pPr>
            <w:r w:rsidRPr="0027783E">
              <w:rPr>
                <w:rFonts w:ascii="Arial" w:hAnsi="Arial" w:cs="Arial"/>
                <w:sz w:val="24"/>
                <w:szCs w:val="24"/>
              </w:rPr>
              <w:t>федеральный</w:t>
            </w:r>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местный бюджет </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2</w:t>
            </w:r>
          </w:p>
        </w:tc>
        <w:tc>
          <w:tcPr>
            <w:tcW w:w="2192" w:type="dxa"/>
            <w:vMerge w:val="restart"/>
          </w:tcPr>
          <w:p w:rsidR="00E62CAA" w:rsidRPr="0027783E" w:rsidRDefault="00E62CAA" w:rsidP="00E62CAA">
            <w:pPr>
              <w:tabs>
                <w:tab w:val="left" w:pos="1134"/>
              </w:tabs>
              <w:jc w:val="both"/>
              <w:rPr>
                <w:rFonts w:ascii="Arial" w:hAnsi="Arial" w:cs="Arial"/>
                <w:sz w:val="24"/>
                <w:szCs w:val="24"/>
              </w:rPr>
            </w:pPr>
            <w:r w:rsidRPr="0027783E">
              <w:rPr>
                <w:rFonts w:ascii="Arial" w:hAnsi="Arial" w:cs="Arial"/>
                <w:sz w:val="24"/>
                <w:szCs w:val="24"/>
              </w:rPr>
              <w:t xml:space="preserve">Определение </w:t>
            </w:r>
          </w:p>
          <w:p w:rsidR="00E62CAA" w:rsidRPr="0027783E" w:rsidRDefault="00E62CAA" w:rsidP="00E62CAA">
            <w:pPr>
              <w:tabs>
                <w:tab w:val="left" w:pos="1134"/>
              </w:tabs>
              <w:jc w:val="both"/>
              <w:rPr>
                <w:rFonts w:ascii="Arial" w:hAnsi="Arial" w:cs="Arial"/>
                <w:sz w:val="24"/>
                <w:szCs w:val="24"/>
              </w:rPr>
            </w:pPr>
            <w:r w:rsidRPr="0027783E">
              <w:rPr>
                <w:rFonts w:ascii="Arial" w:hAnsi="Arial" w:cs="Arial"/>
                <w:sz w:val="24"/>
                <w:szCs w:val="24"/>
              </w:rPr>
              <w:t>Ежегодного</w:t>
            </w:r>
          </w:p>
          <w:p w:rsidR="00E62CAA" w:rsidRPr="0027783E" w:rsidRDefault="00E62CAA" w:rsidP="00E62CAA">
            <w:pPr>
              <w:tabs>
                <w:tab w:val="left" w:pos="1134"/>
              </w:tabs>
              <w:jc w:val="both"/>
              <w:rPr>
                <w:rFonts w:ascii="Arial" w:hAnsi="Arial" w:cs="Arial"/>
                <w:sz w:val="24"/>
                <w:szCs w:val="24"/>
              </w:rPr>
            </w:pPr>
            <w:r w:rsidRPr="0027783E">
              <w:rPr>
                <w:rFonts w:ascii="Arial" w:hAnsi="Arial" w:cs="Arial"/>
                <w:sz w:val="24"/>
                <w:szCs w:val="24"/>
              </w:rPr>
              <w:t>объема</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средств бюджета муниципального образования</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Ленинградский район на реализацию </w:t>
            </w:r>
          </w:p>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мероприятий </w:t>
            </w:r>
          </w:p>
          <w:p w:rsidR="00E62CAA" w:rsidRPr="0027783E" w:rsidRDefault="00E62CAA" w:rsidP="00E62CAA">
            <w:pPr>
              <w:rPr>
                <w:rFonts w:ascii="Arial" w:hAnsi="Arial" w:cs="Arial"/>
                <w:sz w:val="24"/>
                <w:szCs w:val="24"/>
              </w:rPr>
            </w:pPr>
            <w:r w:rsidRPr="0027783E">
              <w:rPr>
                <w:rFonts w:ascii="Arial" w:hAnsi="Arial" w:cs="Arial"/>
                <w:sz w:val="24"/>
                <w:szCs w:val="24"/>
              </w:rPr>
              <w:t>Программы</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 xml:space="preserve">Получение </w:t>
            </w:r>
            <w:proofErr w:type="spellStart"/>
            <w:r w:rsidRPr="0027783E">
              <w:rPr>
                <w:rFonts w:ascii="Arial" w:hAnsi="Arial" w:cs="Arial"/>
                <w:sz w:val="24"/>
                <w:szCs w:val="24"/>
              </w:rPr>
              <w:t>софинансирова-ния</w:t>
            </w:r>
            <w:proofErr w:type="spellEnd"/>
            <w:r w:rsidRPr="0027783E">
              <w:rPr>
                <w:rFonts w:ascii="Arial" w:hAnsi="Arial" w:cs="Arial"/>
                <w:sz w:val="24"/>
                <w:szCs w:val="24"/>
              </w:rPr>
              <w:t xml:space="preserve"> Программы из краевого и федерального бюджетов</w:t>
            </w:r>
          </w:p>
        </w:tc>
        <w:tc>
          <w:tcPr>
            <w:tcW w:w="2126" w:type="dxa"/>
            <w:vMerge w:val="restart"/>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Отдел жилищно-коммунального хозяйства администрации</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widowControl w:val="0"/>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федера-льный</w:t>
            </w:r>
            <w:proofErr w:type="spellEnd"/>
            <w:proofErr w:type="gramEnd"/>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местный бюджет </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tcPr>
          <w:p w:rsidR="00E62CAA" w:rsidRPr="0027783E" w:rsidRDefault="00E62CAA" w:rsidP="00E62CAA">
            <w:pPr>
              <w:rPr>
                <w:rFonts w:ascii="Arial" w:hAnsi="Arial" w:cs="Arial"/>
                <w:sz w:val="24"/>
                <w:szCs w:val="24"/>
              </w:rPr>
            </w:pPr>
            <w:r w:rsidRPr="0027783E">
              <w:rPr>
                <w:rFonts w:ascii="Arial" w:hAnsi="Arial" w:cs="Arial"/>
                <w:sz w:val="24"/>
                <w:szCs w:val="24"/>
              </w:rPr>
              <w:t>3</w:t>
            </w:r>
          </w:p>
        </w:tc>
        <w:tc>
          <w:tcPr>
            <w:tcW w:w="2192" w:type="dxa"/>
          </w:tcPr>
          <w:p w:rsidR="00E62CAA" w:rsidRPr="0027783E" w:rsidRDefault="00E62CAA" w:rsidP="00E62CAA">
            <w:pPr>
              <w:rPr>
                <w:rFonts w:ascii="Arial" w:hAnsi="Arial" w:cs="Arial"/>
                <w:sz w:val="24"/>
                <w:szCs w:val="24"/>
              </w:rPr>
            </w:pPr>
            <w:r w:rsidRPr="0027783E">
              <w:rPr>
                <w:rFonts w:ascii="Arial" w:hAnsi="Arial" w:cs="Arial"/>
                <w:sz w:val="24"/>
                <w:szCs w:val="24"/>
              </w:rPr>
              <w:t>Заключение соглашения о реализации программных мероприятий между администраций муниципального образования Ленинградский район и администраций Краснодарского края</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tcPr>
          <w:p w:rsidR="00E62CAA" w:rsidRPr="0027783E" w:rsidRDefault="00E62CAA" w:rsidP="00E62CAA">
            <w:pPr>
              <w:rPr>
                <w:rFonts w:ascii="Arial" w:hAnsi="Arial" w:cs="Arial"/>
                <w:sz w:val="24"/>
                <w:szCs w:val="24"/>
              </w:rPr>
            </w:pPr>
            <w:r w:rsidRPr="0027783E">
              <w:rPr>
                <w:rFonts w:ascii="Arial" w:hAnsi="Arial" w:cs="Arial"/>
                <w:sz w:val="24"/>
                <w:szCs w:val="24"/>
              </w:rPr>
              <w:t xml:space="preserve">Получение </w:t>
            </w:r>
            <w:proofErr w:type="spellStart"/>
            <w:r w:rsidRPr="0027783E">
              <w:rPr>
                <w:rFonts w:ascii="Arial" w:hAnsi="Arial" w:cs="Arial"/>
                <w:sz w:val="24"/>
                <w:szCs w:val="24"/>
              </w:rPr>
              <w:t>софинансиров-ния</w:t>
            </w:r>
            <w:proofErr w:type="spellEnd"/>
            <w:r w:rsidRPr="0027783E">
              <w:rPr>
                <w:rFonts w:ascii="Arial" w:hAnsi="Arial" w:cs="Arial"/>
                <w:sz w:val="24"/>
                <w:szCs w:val="24"/>
              </w:rPr>
              <w:t xml:space="preserve"> Программы из краевого и федерального бюджетов</w:t>
            </w:r>
          </w:p>
        </w:tc>
        <w:tc>
          <w:tcPr>
            <w:tcW w:w="2126" w:type="dxa"/>
          </w:tcPr>
          <w:p w:rsidR="00E62CAA" w:rsidRPr="0027783E" w:rsidRDefault="00E62CAA" w:rsidP="00E62CAA">
            <w:pPr>
              <w:rPr>
                <w:rFonts w:ascii="Arial" w:hAnsi="Arial" w:cs="Arial"/>
                <w:sz w:val="24"/>
                <w:szCs w:val="24"/>
              </w:rPr>
            </w:pPr>
            <w:r w:rsidRPr="0027783E">
              <w:rPr>
                <w:rFonts w:ascii="Arial" w:hAnsi="Arial" w:cs="Arial"/>
                <w:sz w:val="24"/>
                <w:szCs w:val="24"/>
              </w:rPr>
              <w:t xml:space="preserve">Отдел жилищно-коммунального хозяйства администрации </w:t>
            </w:r>
            <w:proofErr w:type="gramStart"/>
            <w:r w:rsidRPr="0027783E">
              <w:rPr>
                <w:rFonts w:ascii="Arial" w:hAnsi="Arial" w:cs="Arial"/>
                <w:sz w:val="24"/>
                <w:szCs w:val="24"/>
              </w:rPr>
              <w:t>муниципа</w:t>
            </w:r>
            <w:r>
              <w:rPr>
                <w:rFonts w:ascii="Arial" w:hAnsi="Arial" w:cs="Arial"/>
                <w:sz w:val="24"/>
                <w:szCs w:val="24"/>
              </w:rPr>
              <w:t>л</w:t>
            </w:r>
            <w:r w:rsidRPr="0027783E">
              <w:rPr>
                <w:rFonts w:ascii="Arial" w:hAnsi="Arial" w:cs="Arial"/>
                <w:sz w:val="24"/>
                <w:szCs w:val="24"/>
              </w:rPr>
              <w:t>ьного  образования</w:t>
            </w:r>
            <w:proofErr w:type="gramEnd"/>
            <w:r w:rsidRPr="0027783E">
              <w:rPr>
                <w:rFonts w:ascii="Arial" w:hAnsi="Arial" w:cs="Arial"/>
                <w:sz w:val="24"/>
                <w:szCs w:val="24"/>
              </w:rPr>
              <w:t xml:space="preserve"> Ленинградский район</w:t>
            </w:r>
          </w:p>
        </w:tc>
      </w:tr>
      <w:tr w:rsidR="00E62CAA" w:rsidRPr="0027783E" w:rsidTr="00E62CAA">
        <w:tc>
          <w:tcPr>
            <w:tcW w:w="351"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4</w:t>
            </w:r>
          </w:p>
        </w:tc>
        <w:tc>
          <w:tcPr>
            <w:tcW w:w="2192"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 xml:space="preserve">Вручение </w:t>
            </w:r>
            <w:r w:rsidRPr="0027783E">
              <w:rPr>
                <w:rFonts w:ascii="Arial" w:hAnsi="Arial" w:cs="Arial"/>
                <w:sz w:val="24"/>
                <w:szCs w:val="24"/>
              </w:rPr>
              <w:lastRenderedPageBreak/>
              <w:t>свидетельств о праве на получение социальной выплаты на приобретение жилого помещения или строительство индивидуа</w:t>
            </w:r>
            <w:r>
              <w:rPr>
                <w:rFonts w:ascii="Arial" w:hAnsi="Arial" w:cs="Arial"/>
                <w:sz w:val="24"/>
                <w:szCs w:val="24"/>
              </w:rPr>
              <w:t>льн</w:t>
            </w:r>
            <w:r w:rsidRPr="0027783E">
              <w:rPr>
                <w:rFonts w:ascii="Arial" w:hAnsi="Arial" w:cs="Arial"/>
                <w:sz w:val="24"/>
                <w:szCs w:val="24"/>
              </w:rPr>
              <w:t>ого жилого дома молодым семьям, выбранным для участия в Программе</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Предоставление</w:t>
            </w:r>
          </w:p>
          <w:p w:rsidR="00E62CAA" w:rsidRPr="0027783E" w:rsidRDefault="00E62CAA" w:rsidP="00E62CAA">
            <w:pPr>
              <w:rPr>
                <w:rFonts w:ascii="Arial" w:hAnsi="Arial" w:cs="Arial"/>
                <w:sz w:val="24"/>
                <w:szCs w:val="24"/>
              </w:rPr>
            </w:pPr>
            <w:r w:rsidRPr="0027783E">
              <w:rPr>
                <w:rFonts w:ascii="Arial" w:hAnsi="Arial" w:cs="Arial"/>
                <w:sz w:val="24"/>
                <w:szCs w:val="24"/>
              </w:rPr>
              <w:lastRenderedPageBreak/>
              <w:t>государственной поддержки</w:t>
            </w:r>
          </w:p>
          <w:p w:rsidR="00E62CAA" w:rsidRPr="0027783E" w:rsidRDefault="00E62CAA" w:rsidP="00E62CAA">
            <w:pPr>
              <w:rPr>
                <w:rFonts w:ascii="Arial" w:hAnsi="Arial" w:cs="Arial"/>
                <w:sz w:val="24"/>
                <w:szCs w:val="24"/>
              </w:rPr>
            </w:pPr>
            <w:r w:rsidRPr="0027783E">
              <w:rPr>
                <w:rFonts w:ascii="Arial" w:hAnsi="Arial" w:cs="Arial"/>
                <w:sz w:val="24"/>
                <w:szCs w:val="24"/>
              </w:rPr>
              <w:t>молодым семьям –участникам Программы</w:t>
            </w:r>
          </w:p>
        </w:tc>
        <w:tc>
          <w:tcPr>
            <w:tcW w:w="2126" w:type="dxa"/>
            <w:vMerge w:val="restart"/>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lastRenderedPageBreak/>
              <w:t>Отдел жилищно-</w:t>
            </w:r>
            <w:r w:rsidRPr="0027783E">
              <w:rPr>
                <w:rFonts w:ascii="Arial" w:hAnsi="Arial" w:cs="Arial"/>
                <w:sz w:val="24"/>
                <w:szCs w:val="24"/>
              </w:rPr>
              <w:lastRenderedPageBreak/>
              <w:t xml:space="preserve">коммунального хозяйства </w:t>
            </w:r>
          </w:p>
          <w:p w:rsidR="00E62CAA" w:rsidRPr="0027783E" w:rsidRDefault="00E62CAA" w:rsidP="00E62CAA">
            <w:pPr>
              <w:rPr>
                <w:rFonts w:ascii="Arial" w:hAnsi="Arial" w:cs="Arial"/>
                <w:sz w:val="24"/>
                <w:szCs w:val="24"/>
              </w:rPr>
            </w:pPr>
            <w:r w:rsidRPr="0027783E">
              <w:rPr>
                <w:rFonts w:ascii="Arial" w:hAnsi="Arial" w:cs="Arial"/>
                <w:sz w:val="24"/>
                <w:szCs w:val="24"/>
              </w:rPr>
              <w:t>а</w:t>
            </w:r>
            <w:r>
              <w:rPr>
                <w:rFonts w:ascii="Arial" w:hAnsi="Arial" w:cs="Arial"/>
                <w:sz w:val="24"/>
                <w:szCs w:val="24"/>
              </w:rPr>
              <w:t>дминистрации муниципа</w:t>
            </w:r>
            <w:r w:rsidRPr="0027783E">
              <w:rPr>
                <w:rFonts w:ascii="Arial" w:hAnsi="Arial" w:cs="Arial"/>
                <w:sz w:val="24"/>
                <w:szCs w:val="24"/>
              </w:rPr>
              <w:t>льного образования Ленинградский район</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rPr>
          <w:trHeight w:val="654"/>
        </w:trPr>
        <w:tc>
          <w:tcPr>
            <w:tcW w:w="351" w:type="dxa"/>
            <w:vMerge/>
            <w:tcBorders>
              <w:bottom w:val="single" w:sz="4" w:space="0" w:color="auto"/>
            </w:tcBorders>
          </w:tcPr>
          <w:p w:rsidR="00E62CAA" w:rsidRPr="0027783E" w:rsidRDefault="00E62CAA" w:rsidP="00E62CAA">
            <w:pPr>
              <w:rPr>
                <w:rFonts w:ascii="Arial" w:hAnsi="Arial" w:cs="Arial"/>
                <w:sz w:val="24"/>
                <w:szCs w:val="24"/>
              </w:rPr>
            </w:pPr>
          </w:p>
        </w:tc>
        <w:tc>
          <w:tcPr>
            <w:tcW w:w="2192" w:type="dxa"/>
            <w:vMerge/>
            <w:tcBorders>
              <w:bottom w:val="single" w:sz="4" w:space="0" w:color="auto"/>
            </w:tcBorders>
          </w:tcPr>
          <w:p w:rsidR="00E62CAA" w:rsidRPr="0027783E" w:rsidRDefault="00E62CAA" w:rsidP="00E62CAA">
            <w:pPr>
              <w:rPr>
                <w:rFonts w:ascii="Arial" w:hAnsi="Arial" w:cs="Arial"/>
                <w:sz w:val="24"/>
                <w:szCs w:val="24"/>
              </w:rPr>
            </w:pPr>
          </w:p>
        </w:tc>
        <w:tc>
          <w:tcPr>
            <w:tcW w:w="1705" w:type="dxa"/>
            <w:tcBorders>
              <w:bottom w:val="single" w:sz="4" w:space="0" w:color="auto"/>
            </w:tcBorders>
          </w:tcPr>
          <w:p w:rsidR="00E62CAA" w:rsidRPr="0027783E" w:rsidRDefault="00E62CAA" w:rsidP="00E62CAA">
            <w:pPr>
              <w:rPr>
                <w:rFonts w:ascii="Arial" w:hAnsi="Arial" w:cs="Arial"/>
                <w:sz w:val="24"/>
                <w:szCs w:val="24"/>
              </w:rPr>
            </w:pPr>
            <w:proofErr w:type="spellStart"/>
            <w:proofErr w:type="gramStart"/>
            <w:r w:rsidRPr="0027783E">
              <w:rPr>
                <w:rFonts w:ascii="Arial" w:hAnsi="Arial" w:cs="Arial"/>
                <w:sz w:val="24"/>
                <w:szCs w:val="24"/>
              </w:rPr>
              <w:t>федера-льный</w:t>
            </w:r>
            <w:proofErr w:type="spellEnd"/>
            <w:proofErr w:type="gramEnd"/>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Borders>
              <w:bottom w:val="single" w:sz="4" w:space="0" w:color="auto"/>
            </w:tcBorders>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Borders>
              <w:bottom w:val="single" w:sz="4" w:space="0" w:color="auto"/>
            </w:tcBorders>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Borders>
              <w:bottom w:val="single" w:sz="4" w:space="0" w:color="auto"/>
            </w:tcBorders>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Borders>
              <w:bottom w:val="single" w:sz="4" w:space="0" w:color="auto"/>
            </w:tcBorders>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Borders>
              <w:bottom w:val="single" w:sz="4" w:space="0" w:color="auto"/>
            </w:tcBorders>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Borders>
              <w:bottom w:val="single" w:sz="4" w:space="0" w:color="auto"/>
            </w:tcBorders>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Borders>
              <w:bottom w:val="single" w:sz="4" w:space="0" w:color="auto"/>
            </w:tcBorders>
          </w:tcPr>
          <w:p w:rsidR="00E62CAA" w:rsidRPr="0027783E" w:rsidRDefault="00E62CAA" w:rsidP="00E62CAA">
            <w:pPr>
              <w:rPr>
                <w:rFonts w:ascii="Arial" w:hAnsi="Arial" w:cs="Arial"/>
                <w:sz w:val="24"/>
                <w:szCs w:val="24"/>
              </w:rPr>
            </w:pPr>
          </w:p>
        </w:tc>
        <w:tc>
          <w:tcPr>
            <w:tcW w:w="2126" w:type="dxa"/>
            <w:vMerge/>
            <w:tcBorders>
              <w:bottom w:val="single" w:sz="4" w:space="0" w:color="auto"/>
            </w:tcBorders>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 xml:space="preserve">местный бюджет </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5</w:t>
            </w:r>
          </w:p>
        </w:tc>
        <w:tc>
          <w:tcPr>
            <w:tcW w:w="2192"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Предоставление молодым семьям, участникам Программы, социальных выплат на приобретение или строительство жилья</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8533,9</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6269,1</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8650,8</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15510,8</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15510,8</w:t>
            </w:r>
          </w:p>
        </w:tc>
        <w:tc>
          <w:tcPr>
            <w:tcW w:w="1134" w:type="dxa"/>
          </w:tcPr>
          <w:p w:rsidR="00E62CAA" w:rsidRPr="0027783E" w:rsidRDefault="00E62CAA" w:rsidP="00E62CAA">
            <w:pPr>
              <w:rPr>
                <w:rFonts w:ascii="Arial" w:hAnsi="Arial" w:cs="Arial"/>
                <w:sz w:val="24"/>
                <w:szCs w:val="24"/>
              </w:rPr>
            </w:pPr>
            <w:r w:rsidRPr="0027783E">
              <w:rPr>
                <w:rFonts w:ascii="Arial" w:hAnsi="Arial" w:cs="Arial"/>
                <w:color w:val="000000"/>
                <w:sz w:val="24"/>
                <w:szCs w:val="24"/>
              </w:rPr>
              <w:t>53809,9</w:t>
            </w:r>
          </w:p>
        </w:tc>
        <w:tc>
          <w:tcPr>
            <w:tcW w:w="2268"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Предоставление государственной поддержки молодым семьям -участникам Программы</w:t>
            </w:r>
          </w:p>
        </w:tc>
        <w:tc>
          <w:tcPr>
            <w:tcW w:w="2126"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Отдел жилищно-коммунального хозяйства администрации</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proofErr w:type="spellStart"/>
            <w:proofErr w:type="gramStart"/>
            <w:r w:rsidRPr="0027783E">
              <w:rPr>
                <w:rFonts w:ascii="Arial" w:hAnsi="Arial" w:cs="Arial"/>
                <w:sz w:val="24"/>
                <w:szCs w:val="24"/>
              </w:rPr>
              <w:t>федера-льный</w:t>
            </w:r>
            <w:proofErr w:type="spellEnd"/>
            <w:proofErr w:type="gramEnd"/>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1044,6</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405,3</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325,4</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1767,9</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1767,9</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5311,1</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895,4</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1130,4</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907,7</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1794,7</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1794,7</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6522,9</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местный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1920,1</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1793,7</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1794,7</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1794,7</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1794,7</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8865</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4673,8</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2939,7</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5623</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10153,5</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10153,5</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33111,9</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6</w:t>
            </w:r>
          </w:p>
        </w:tc>
        <w:tc>
          <w:tcPr>
            <w:tcW w:w="2192"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 xml:space="preserve">Осуществление </w:t>
            </w:r>
            <w:r w:rsidRPr="0027783E">
              <w:rPr>
                <w:rFonts w:ascii="Arial" w:hAnsi="Arial" w:cs="Arial"/>
                <w:sz w:val="24"/>
                <w:szCs w:val="24"/>
              </w:rPr>
              <w:lastRenderedPageBreak/>
              <w:t>контроля за реализацией Программы в пределах полномочий, закрепленных за администрацией муниципального образования Ленинградский район</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 xml:space="preserve">Предоставление </w:t>
            </w:r>
            <w:r w:rsidRPr="0027783E">
              <w:rPr>
                <w:rFonts w:ascii="Arial" w:hAnsi="Arial" w:cs="Arial"/>
                <w:sz w:val="24"/>
                <w:szCs w:val="24"/>
              </w:rPr>
              <w:lastRenderedPageBreak/>
              <w:t xml:space="preserve">государственной </w:t>
            </w:r>
            <w:proofErr w:type="gramStart"/>
            <w:r w:rsidRPr="0027783E">
              <w:rPr>
                <w:rFonts w:ascii="Arial" w:hAnsi="Arial" w:cs="Arial"/>
                <w:sz w:val="24"/>
                <w:szCs w:val="24"/>
              </w:rPr>
              <w:t>поддержки  молодым</w:t>
            </w:r>
            <w:proofErr w:type="gramEnd"/>
            <w:r w:rsidRPr="0027783E">
              <w:rPr>
                <w:rFonts w:ascii="Arial" w:hAnsi="Arial" w:cs="Arial"/>
                <w:sz w:val="24"/>
                <w:szCs w:val="24"/>
              </w:rPr>
              <w:t xml:space="preserve"> семьям – участникам Программы</w:t>
            </w:r>
          </w:p>
        </w:tc>
        <w:tc>
          <w:tcPr>
            <w:tcW w:w="2126"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Отдел жилищно-</w:t>
            </w:r>
            <w:r w:rsidRPr="0027783E">
              <w:rPr>
                <w:rFonts w:ascii="Arial" w:hAnsi="Arial" w:cs="Arial"/>
                <w:sz w:val="24"/>
                <w:szCs w:val="24"/>
              </w:rPr>
              <w:lastRenderedPageBreak/>
              <w:t>коммунального хозяйства администрации муниципального образования Ленинградский район</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proofErr w:type="spellStart"/>
            <w:proofErr w:type="gramStart"/>
            <w:r w:rsidRPr="0027783E">
              <w:rPr>
                <w:rFonts w:ascii="Arial" w:hAnsi="Arial" w:cs="Arial"/>
                <w:sz w:val="24"/>
                <w:szCs w:val="24"/>
              </w:rPr>
              <w:t>федера-льный</w:t>
            </w:r>
            <w:proofErr w:type="spellEnd"/>
            <w:proofErr w:type="gramEnd"/>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местный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7</w:t>
            </w:r>
          </w:p>
        </w:tc>
        <w:tc>
          <w:tcPr>
            <w:tcW w:w="2192"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Обеспечение освещения целей и задач Программы, хода ее реализации в средствах массовой информации</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Обеспечение информированности населения о реализации Программы</w:t>
            </w:r>
          </w:p>
        </w:tc>
        <w:tc>
          <w:tcPr>
            <w:tcW w:w="2126"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Отдел жилищно-коммунального хозяйства администрации муниципального образования</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proofErr w:type="spellStart"/>
            <w:proofErr w:type="gramStart"/>
            <w:r w:rsidRPr="0027783E">
              <w:rPr>
                <w:rFonts w:ascii="Arial" w:hAnsi="Arial" w:cs="Arial"/>
                <w:sz w:val="24"/>
                <w:szCs w:val="24"/>
              </w:rPr>
              <w:t>федера-льный</w:t>
            </w:r>
            <w:proofErr w:type="spellEnd"/>
            <w:proofErr w:type="gramEnd"/>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местный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8</w:t>
            </w:r>
          </w:p>
        </w:tc>
        <w:tc>
          <w:tcPr>
            <w:tcW w:w="2192"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t xml:space="preserve">Проведение мониторинга реализации </w:t>
            </w:r>
            <w:r w:rsidRPr="0027783E">
              <w:rPr>
                <w:rFonts w:ascii="Arial" w:hAnsi="Arial" w:cs="Arial"/>
                <w:sz w:val="24"/>
                <w:szCs w:val="24"/>
              </w:rPr>
              <w:lastRenderedPageBreak/>
              <w:t>Программы на муниципальном уровне, подготовка информационно-аналитических и отчетных материалов</w:t>
            </w: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Всего</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val="restart"/>
          </w:tcPr>
          <w:p w:rsidR="00E62CAA" w:rsidRPr="0027783E" w:rsidRDefault="00E62CAA" w:rsidP="00E62CAA">
            <w:pPr>
              <w:autoSpaceDE w:val="0"/>
              <w:autoSpaceDN w:val="0"/>
              <w:adjustRightInd w:val="0"/>
              <w:rPr>
                <w:rFonts w:ascii="Arial" w:hAnsi="Arial" w:cs="Arial"/>
                <w:sz w:val="24"/>
                <w:szCs w:val="24"/>
              </w:rPr>
            </w:pPr>
            <w:r w:rsidRPr="0027783E">
              <w:rPr>
                <w:rFonts w:ascii="Arial" w:hAnsi="Arial" w:cs="Arial"/>
                <w:sz w:val="24"/>
                <w:szCs w:val="24"/>
              </w:rPr>
              <w:t xml:space="preserve">Обобщение информации по району о ходе </w:t>
            </w:r>
            <w:r w:rsidRPr="0027783E">
              <w:rPr>
                <w:rFonts w:ascii="Arial" w:hAnsi="Arial" w:cs="Arial"/>
                <w:sz w:val="24"/>
                <w:szCs w:val="24"/>
              </w:rPr>
              <w:lastRenderedPageBreak/>
              <w:t>реализации Программы</w:t>
            </w:r>
          </w:p>
        </w:tc>
        <w:tc>
          <w:tcPr>
            <w:tcW w:w="2126" w:type="dxa"/>
            <w:vMerge w:val="restart"/>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 xml:space="preserve">Отдел жилищно-коммунального хозяйства </w:t>
            </w:r>
            <w:r w:rsidRPr="0027783E">
              <w:rPr>
                <w:rFonts w:ascii="Arial" w:hAnsi="Arial" w:cs="Arial"/>
                <w:sz w:val="24"/>
                <w:szCs w:val="24"/>
              </w:rPr>
              <w:lastRenderedPageBreak/>
              <w:t>администрации муниципального образования Ленинградский район</w:t>
            </w: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в том числе</w:t>
            </w:r>
          </w:p>
        </w:tc>
        <w:tc>
          <w:tcPr>
            <w:tcW w:w="992" w:type="dxa"/>
          </w:tcPr>
          <w:p w:rsidR="00E62CAA" w:rsidRPr="0027783E" w:rsidRDefault="00E62CAA" w:rsidP="00E62CAA">
            <w:pPr>
              <w:rPr>
                <w:rFonts w:ascii="Arial" w:hAnsi="Arial" w:cs="Arial"/>
                <w:sz w:val="24"/>
                <w:szCs w:val="24"/>
              </w:rPr>
            </w:pPr>
          </w:p>
        </w:tc>
        <w:tc>
          <w:tcPr>
            <w:tcW w:w="992" w:type="dxa"/>
          </w:tcPr>
          <w:p w:rsidR="00E62CAA" w:rsidRPr="0027783E" w:rsidRDefault="00E62CAA" w:rsidP="00E62CAA">
            <w:pPr>
              <w:rPr>
                <w:rFonts w:ascii="Arial" w:hAnsi="Arial" w:cs="Arial"/>
                <w:sz w:val="24"/>
                <w:szCs w:val="24"/>
              </w:rPr>
            </w:pPr>
          </w:p>
        </w:tc>
        <w:tc>
          <w:tcPr>
            <w:tcW w:w="993"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1134" w:type="dxa"/>
          </w:tcPr>
          <w:p w:rsidR="00E62CAA" w:rsidRPr="0027783E" w:rsidRDefault="00E62CAA" w:rsidP="00E62CAA">
            <w:pPr>
              <w:rPr>
                <w:rFonts w:ascii="Arial" w:hAnsi="Arial" w:cs="Arial"/>
                <w:sz w:val="24"/>
                <w:szCs w:val="24"/>
              </w:rPr>
            </w:pP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proofErr w:type="spellStart"/>
            <w:proofErr w:type="gramStart"/>
            <w:r w:rsidRPr="0027783E">
              <w:rPr>
                <w:rFonts w:ascii="Arial" w:hAnsi="Arial" w:cs="Arial"/>
                <w:sz w:val="24"/>
                <w:szCs w:val="24"/>
              </w:rPr>
              <w:t>федера-</w:t>
            </w:r>
            <w:r w:rsidRPr="0027783E">
              <w:rPr>
                <w:rFonts w:ascii="Arial" w:hAnsi="Arial" w:cs="Arial"/>
                <w:sz w:val="24"/>
                <w:szCs w:val="24"/>
              </w:rPr>
              <w:lastRenderedPageBreak/>
              <w:t>льный</w:t>
            </w:r>
            <w:proofErr w:type="spellEnd"/>
            <w:proofErr w:type="gramEnd"/>
          </w:p>
          <w:p w:rsidR="00E62CAA" w:rsidRPr="0027783E" w:rsidRDefault="00E62CAA" w:rsidP="00E62CAA">
            <w:pPr>
              <w:rPr>
                <w:rFonts w:ascii="Arial" w:hAnsi="Arial" w:cs="Arial"/>
                <w:sz w:val="24"/>
                <w:szCs w:val="24"/>
              </w:rPr>
            </w:pPr>
            <w:r w:rsidRPr="0027783E">
              <w:rPr>
                <w:rFonts w:ascii="Arial" w:hAnsi="Arial" w:cs="Arial"/>
                <w:sz w:val="24"/>
                <w:szCs w:val="24"/>
              </w:rPr>
              <w:t>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lastRenderedPageBreak/>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rPr>
          <w:trHeight w:val="643"/>
        </w:trPr>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краевой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rPr>
                <w:rFonts w:ascii="Arial" w:hAnsi="Arial" w:cs="Arial"/>
                <w:sz w:val="24"/>
                <w:szCs w:val="24"/>
              </w:rPr>
            </w:pPr>
            <w:r w:rsidRPr="0027783E">
              <w:rPr>
                <w:rFonts w:ascii="Arial" w:hAnsi="Arial" w:cs="Arial"/>
                <w:sz w:val="24"/>
                <w:szCs w:val="24"/>
              </w:rPr>
              <w:t>местный бюджет</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r w:rsidR="00E62CAA" w:rsidRPr="0027783E" w:rsidTr="00E62CAA">
        <w:tc>
          <w:tcPr>
            <w:tcW w:w="351" w:type="dxa"/>
            <w:vMerge/>
          </w:tcPr>
          <w:p w:rsidR="00E62CAA" w:rsidRPr="0027783E" w:rsidRDefault="00E62CAA" w:rsidP="00E62CAA">
            <w:pPr>
              <w:rPr>
                <w:rFonts w:ascii="Arial" w:hAnsi="Arial" w:cs="Arial"/>
                <w:sz w:val="24"/>
                <w:szCs w:val="24"/>
              </w:rPr>
            </w:pPr>
          </w:p>
        </w:tc>
        <w:tc>
          <w:tcPr>
            <w:tcW w:w="2192" w:type="dxa"/>
            <w:vMerge/>
          </w:tcPr>
          <w:p w:rsidR="00E62CAA" w:rsidRPr="0027783E" w:rsidRDefault="00E62CAA" w:rsidP="00E62CAA">
            <w:pPr>
              <w:rPr>
                <w:rFonts w:ascii="Arial" w:hAnsi="Arial" w:cs="Arial"/>
                <w:sz w:val="24"/>
                <w:szCs w:val="24"/>
              </w:rPr>
            </w:pPr>
          </w:p>
        </w:tc>
        <w:tc>
          <w:tcPr>
            <w:tcW w:w="1705" w:type="dxa"/>
          </w:tcPr>
          <w:p w:rsidR="00E62CAA" w:rsidRPr="0027783E" w:rsidRDefault="00E62CAA" w:rsidP="00E62CAA">
            <w:pPr>
              <w:autoSpaceDE w:val="0"/>
              <w:autoSpaceDN w:val="0"/>
              <w:adjustRightInd w:val="0"/>
              <w:rPr>
                <w:rFonts w:ascii="Arial" w:hAnsi="Arial" w:cs="Arial"/>
                <w:sz w:val="24"/>
                <w:szCs w:val="24"/>
              </w:rPr>
            </w:pPr>
            <w:proofErr w:type="spellStart"/>
            <w:proofErr w:type="gramStart"/>
            <w:r w:rsidRPr="0027783E">
              <w:rPr>
                <w:rFonts w:ascii="Arial" w:hAnsi="Arial" w:cs="Arial"/>
                <w:sz w:val="24"/>
                <w:szCs w:val="24"/>
              </w:rPr>
              <w:t>внебю-джетные</w:t>
            </w:r>
            <w:proofErr w:type="spellEnd"/>
            <w:proofErr w:type="gramEnd"/>
            <w:r w:rsidRPr="0027783E">
              <w:rPr>
                <w:rFonts w:ascii="Arial" w:hAnsi="Arial" w:cs="Arial"/>
                <w:sz w:val="24"/>
                <w:szCs w:val="24"/>
              </w:rPr>
              <w:t xml:space="preserve"> источники</w:t>
            </w:r>
          </w:p>
          <w:p w:rsidR="00E62CAA" w:rsidRPr="0027783E" w:rsidRDefault="00E62CAA" w:rsidP="00E62CAA">
            <w:pPr>
              <w:rPr>
                <w:rFonts w:ascii="Arial" w:hAnsi="Arial" w:cs="Arial"/>
                <w:sz w:val="24"/>
                <w:szCs w:val="24"/>
              </w:rPr>
            </w:pPr>
            <w:r w:rsidRPr="0027783E">
              <w:rPr>
                <w:rFonts w:ascii="Arial" w:hAnsi="Arial" w:cs="Arial"/>
                <w:sz w:val="24"/>
                <w:szCs w:val="24"/>
              </w:rPr>
              <w:t>(средства молодых семей)</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2"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993"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1134" w:type="dxa"/>
          </w:tcPr>
          <w:p w:rsidR="00E62CAA" w:rsidRPr="0027783E" w:rsidRDefault="00E62CAA" w:rsidP="00E62CAA">
            <w:pPr>
              <w:rPr>
                <w:rFonts w:ascii="Arial" w:hAnsi="Arial" w:cs="Arial"/>
                <w:sz w:val="24"/>
                <w:szCs w:val="24"/>
              </w:rPr>
            </w:pPr>
            <w:r w:rsidRPr="0027783E">
              <w:rPr>
                <w:rFonts w:ascii="Arial" w:hAnsi="Arial" w:cs="Arial"/>
                <w:sz w:val="24"/>
                <w:szCs w:val="24"/>
              </w:rPr>
              <w:t>0</w:t>
            </w:r>
          </w:p>
        </w:tc>
        <w:tc>
          <w:tcPr>
            <w:tcW w:w="2268" w:type="dxa"/>
            <w:vMerge/>
          </w:tcPr>
          <w:p w:rsidR="00E62CAA" w:rsidRPr="0027783E" w:rsidRDefault="00E62CAA" w:rsidP="00E62CAA">
            <w:pPr>
              <w:rPr>
                <w:rFonts w:ascii="Arial" w:hAnsi="Arial" w:cs="Arial"/>
                <w:sz w:val="24"/>
                <w:szCs w:val="24"/>
              </w:rPr>
            </w:pPr>
          </w:p>
        </w:tc>
        <w:tc>
          <w:tcPr>
            <w:tcW w:w="2126" w:type="dxa"/>
            <w:vMerge/>
          </w:tcPr>
          <w:p w:rsidR="00E62CAA" w:rsidRPr="0027783E" w:rsidRDefault="00E62CAA" w:rsidP="00E62CAA">
            <w:pPr>
              <w:rPr>
                <w:rFonts w:ascii="Arial" w:hAnsi="Arial" w:cs="Arial"/>
                <w:sz w:val="24"/>
                <w:szCs w:val="24"/>
              </w:rPr>
            </w:pPr>
          </w:p>
        </w:tc>
      </w:tr>
    </w:tbl>
    <w:p w:rsidR="00E62CAA" w:rsidRPr="0027783E" w:rsidRDefault="00E62CAA" w:rsidP="00E62CAA">
      <w:pPr>
        <w:spacing w:line="240" w:lineRule="auto"/>
        <w:rPr>
          <w:rFonts w:ascii="Arial" w:eastAsia="Times New Roman" w:hAnsi="Arial" w:cs="Arial"/>
          <w:sz w:val="24"/>
          <w:szCs w:val="24"/>
          <w:lang w:eastAsia="ru-RU"/>
        </w:rPr>
      </w:pP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p>
    <w:p w:rsidR="00E62CAA" w:rsidRPr="0027783E" w:rsidRDefault="00E62CAA" w:rsidP="00E62CAA">
      <w:pPr>
        <w:spacing w:line="240" w:lineRule="auto"/>
        <w:rPr>
          <w:rFonts w:ascii="Arial" w:eastAsia="Times New Roman" w:hAnsi="Arial" w:cs="Arial"/>
          <w:sz w:val="24"/>
          <w:szCs w:val="24"/>
          <w:lang w:eastAsia="ru-RU"/>
        </w:rPr>
      </w:pPr>
    </w:p>
    <w:p w:rsidR="00E62CAA" w:rsidRPr="0027783E" w:rsidRDefault="00E62CAA" w:rsidP="00E62CAA">
      <w:pPr>
        <w:spacing w:line="240" w:lineRule="auto"/>
        <w:ind w:right="-1" w:firstLine="567"/>
        <w:rPr>
          <w:rFonts w:ascii="Arial" w:eastAsia="Calibri" w:hAnsi="Arial" w:cs="Arial"/>
          <w:sz w:val="24"/>
          <w:szCs w:val="24"/>
          <w:lang w:eastAsia="ar-SA"/>
        </w:rPr>
      </w:pPr>
      <w:r w:rsidRPr="0027783E">
        <w:rPr>
          <w:rFonts w:ascii="Arial" w:eastAsia="Calibri" w:hAnsi="Arial" w:cs="Arial"/>
          <w:sz w:val="24"/>
          <w:szCs w:val="24"/>
          <w:lang w:eastAsia="ar-SA"/>
        </w:rPr>
        <w:t xml:space="preserve">Заместитель главы муниципального образования, </w:t>
      </w:r>
    </w:p>
    <w:p w:rsidR="00E62CAA" w:rsidRDefault="00E62CAA" w:rsidP="00E62CAA">
      <w:pPr>
        <w:spacing w:line="240" w:lineRule="auto"/>
        <w:ind w:right="-1" w:firstLine="567"/>
        <w:rPr>
          <w:rFonts w:ascii="Arial" w:eastAsia="Times New Roman" w:hAnsi="Arial" w:cs="Arial"/>
          <w:sz w:val="24"/>
          <w:szCs w:val="24"/>
          <w:lang w:eastAsia="ru-RU"/>
        </w:rPr>
      </w:pPr>
      <w:r w:rsidRPr="0027783E">
        <w:rPr>
          <w:rFonts w:ascii="Arial" w:eastAsia="Calibri" w:hAnsi="Arial" w:cs="Arial"/>
          <w:sz w:val="24"/>
          <w:szCs w:val="24"/>
          <w:lang w:eastAsia="ar-SA"/>
        </w:rPr>
        <w:t xml:space="preserve">начальник отдела жилищно-коммунального хозяйства                                                             </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p>
    <w:p w:rsidR="00E62CAA" w:rsidRDefault="00E62CAA" w:rsidP="00E62CAA">
      <w:pPr>
        <w:spacing w:line="240" w:lineRule="auto"/>
        <w:ind w:right="-1" w:firstLine="567"/>
        <w:rPr>
          <w:rFonts w:ascii="Arial" w:eastAsia="Times New Roman" w:hAnsi="Arial" w:cs="Arial"/>
          <w:sz w:val="24"/>
          <w:szCs w:val="24"/>
          <w:lang w:eastAsia="ru-RU"/>
        </w:rPr>
      </w:pPr>
      <w:r w:rsidRPr="0027783E">
        <w:rPr>
          <w:rFonts w:ascii="Arial" w:eastAsia="Times New Roman" w:hAnsi="Arial" w:cs="Arial"/>
          <w:sz w:val="24"/>
          <w:szCs w:val="24"/>
          <w:lang w:eastAsia="ru-RU"/>
        </w:rPr>
        <w:t>администрации муниципального образования</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r w:rsidRPr="0027783E">
        <w:rPr>
          <w:rFonts w:ascii="Arial" w:eastAsia="Times New Roman" w:hAnsi="Arial" w:cs="Arial"/>
          <w:sz w:val="24"/>
          <w:szCs w:val="24"/>
          <w:lang w:eastAsia="ru-RU"/>
        </w:rPr>
        <w:tab/>
      </w:r>
    </w:p>
    <w:p w:rsidR="00E62CAA" w:rsidRPr="0027783E" w:rsidRDefault="00E62CAA" w:rsidP="00E62CAA">
      <w:pPr>
        <w:spacing w:line="240" w:lineRule="auto"/>
        <w:ind w:right="-1" w:firstLine="567"/>
        <w:rPr>
          <w:rFonts w:ascii="Arial" w:eastAsia="Times New Roman" w:hAnsi="Arial" w:cs="Arial"/>
          <w:sz w:val="24"/>
          <w:szCs w:val="24"/>
          <w:lang w:eastAsia="ru-RU"/>
        </w:rPr>
      </w:pPr>
      <w:proofErr w:type="spellStart"/>
      <w:r w:rsidRPr="0027783E">
        <w:rPr>
          <w:rFonts w:ascii="Arial" w:eastAsia="Times New Roman" w:hAnsi="Arial" w:cs="Arial"/>
          <w:sz w:val="24"/>
          <w:szCs w:val="24"/>
          <w:lang w:eastAsia="ru-RU"/>
        </w:rPr>
        <w:t>С.Н.Шмаровоз</w:t>
      </w:r>
      <w:proofErr w:type="spellEnd"/>
    </w:p>
    <w:p w:rsidR="00E62CAA" w:rsidRPr="0027783E" w:rsidRDefault="00E62CAA" w:rsidP="00E62CAA">
      <w:pPr>
        <w:spacing w:line="240" w:lineRule="auto"/>
        <w:ind w:right="-1" w:firstLine="567"/>
        <w:rPr>
          <w:rFonts w:ascii="Arial" w:eastAsia="Times New Roman" w:hAnsi="Arial" w:cs="Arial"/>
          <w:sz w:val="24"/>
          <w:szCs w:val="24"/>
          <w:lang w:eastAsia="ru-RU"/>
        </w:rPr>
      </w:pPr>
    </w:p>
    <w:p w:rsidR="00E62CAA" w:rsidRPr="0027783E" w:rsidRDefault="00E62CAA" w:rsidP="00E62CAA">
      <w:pPr>
        <w:spacing w:line="240" w:lineRule="auto"/>
        <w:ind w:right="-1"/>
        <w:rPr>
          <w:rFonts w:ascii="Arial" w:eastAsia="Times New Roman" w:hAnsi="Arial" w:cs="Arial"/>
          <w:sz w:val="24"/>
          <w:szCs w:val="24"/>
          <w:lang w:eastAsia="ru-RU"/>
        </w:rPr>
      </w:pPr>
    </w:p>
    <w:p w:rsidR="00E62CAA" w:rsidRPr="0027783E" w:rsidRDefault="00E62CAA" w:rsidP="00E62CAA">
      <w:pPr>
        <w:spacing w:line="240" w:lineRule="auto"/>
        <w:ind w:right="-1"/>
        <w:rPr>
          <w:rFonts w:ascii="Arial" w:eastAsia="Times New Roman" w:hAnsi="Arial" w:cs="Arial"/>
          <w:sz w:val="24"/>
          <w:szCs w:val="24"/>
          <w:lang w:eastAsia="ru-RU"/>
        </w:rPr>
      </w:pPr>
    </w:p>
    <w:p w:rsidR="00E62CAA" w:rsidRPr="0027783E" w:rsidRDefault="00E62CAA" w:rsidP="00E62CAA">
      <w:pPr>
        <w:spacing w:line="240" w:lineRule="auto"/>
        <w:ind w:right="-1"/>
        <w:rPr>
          <w:rFonts w:ascii="Arial" w:eastAsia="Times New Roman" w:hAnsi="Arial" w:cs="Arial"/>
          <w:sz w:val="24"/>
          <w:szCs w:val="24"/>
          <w:lang w:eastAsia="ru-RU"/>
        </w:rPr>
      </w:pPr>
    </w:p>
    <w:p w:rsidR="00E62CAA" w:rsidRPr="0027783E" w:rsidRDefault="00E62CAA" w:rsidP="002B5BEF">
      <w:pPr>
        <w:spacing w:line="240" w:lineRule="auto"/>
        <w:ind w:right="567" w:firstLine="567"/>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w:t>
      </w:r>
      <w:proofErr w:type="gramStart"/>
      <w:r w:rsidRPr="0027783E">
        <w:rPr>
          <w:rFonts w:ascii="Arial" w:eastAsia="Times New Roman" w:hAnsi="Arial" w:cs="Arial"/>
          <w:sz w:val="24"/>
          <w:szCs w:val="24"/>
          <w:lang w:eastAsia="ru-RU"/>
        </w:rPr>
        <w:t>Приложение  №</w:t>
      </w:r>
      <w:proofErr w:type="gramEnd"/>
      <w:r w:rsidRPr="0027783E">
        <w:rPr>
          <w:rFonts w:ascii="Arial" w:eastAsia="Times New Roman" w:hAnsi="Arial" w:cs="Arial"/>
          <w:sz w:val="24"/>
          <w:szCs w:val="24"/>
          <w:lang w:eastAsia="ru-RU"/>
        </w:rPr>
        <w:t xml:space="preserve"> 3</w:t>
      </w:r>
    </w:p>
    <w:p w:rsidR="00E62CAA" w:rsidRPr="0027783E" w:rsidRDefault="002B5BEF" w:rsidP="002B5BEF">
      <w:pPr>
        <w:spacing w:line="240" w:lineRule="auto"/>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62CAA" w:rsidRPr="0027783E">
        <w:rPr>
          <w:rFonts w:ascii="Arial" w:eastAsia="Times New Roman" w:hAnsi="Arial" w:cs="Arial"/>
          <w:sz w:val="24"/>
          <w:szCs w:val="24"/>
          <w:lang w:eastAsia="ru-RU"/>
        </w:rPr>
        <w:t>к муниципальной программе «Обеспечение жильем молодых</w:t>
      </w:r>
    </w:p>
    <w:p w:rsidR="002B5BEF" w:rsidRDefault="00E62CAA" w:rsidP="002B5BEF">
      <w:pPr>
        <w:spacing w:line="240" w:lineRule="auto"/>
        <w:ind w:firstLine="567"/>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семей в муниципальном образовании</w:t>
      </w:r>
    </w:p>
    <w:p w:rsidR="00E62CAA" w:rsidRPr="0027783E" w:rsidRDefault="00E62CAA" w:rsidP="002B5BEF">
      <w:pPr>
        <w:spacing w:line="240" w:lineRule="auto"/>
        <w:ind w:firstLine="567"/>
        <w:rPr>
          <w:rFonts w:ascii="Arial" w:eastAsia="Times New Roman" w:hAnsi="Arial" w:cs="Arial"/>
          <w:sz w:val="24"/>
          <w:szCs w:val="24"/>
          <w:lang w:eastAsia="ru-RU"/>
        </w:rPr>
      </w:pPr>
      <w:r w:rsidRPr="0027783E">
        <w:rPr>
          <w:rFonts w:ascii="Arial" w:eastAsia="Times New Roman" w:hAnsi="Arial" w:cs="Arial"/>
          <w:sz w:val="24"/>
          <w:szCs w:val="24"/>
          <w:lang w:eastAsia="ru-RU"/>
        </w:rPr>
        <w:t xml:space="preserve"> Ленинградский район</w:t>
      </w:r>
    </w:p>
    <w:p w:rsidR="00E62CAA" w:rsidRPr="0027783E" w:rsidRDefault="002B5BEF" w:rsidP="002B5BEF">
      <w:pPr>
        <w:spacing w:line="240" w:lineRule="auto"/>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62CAA" w:rsidRPr="0027783E">
        <w:rPr>
          <w:rFonts w:ascii="Arial" w:eastAsia="Times New Roman" w:hAnsi="Arial" w:cs="Arial"/>
          <w:sz w:val="24"/>
          <w:szCs w:val="24"/>
          <w:lang w:eastAsia="ru-RU"/>
        </w:rPr>
        <w:t>на 2016-2020 годы»</w:t>
      </w:r>
    </w:p>
    <w:p w:rsidR="00E62CAA" w:rsidRPr="0027783E" w:rsidRDefault="00E62CAA" w:rsidP="002B5BEF">
      <w:pPr>
        <w:spacing w:line="240" w:lineRule="auto"/>
        <w:ind w:left="4684" w:firstLine="567"/>
        <w:jc w:val="center"/>
        <w:rPr>
          <w:rFonts w:ascii="Arial" w:eastAsia="Times New Roman" w:hAnsi="Arial" w:cs="Arial"/>
          <w:snapToGrid w:val="0"/>
          <w:sz w:val="24"/>
          <w:szCs w:val="24"/>
          <w:lang w:eastAsia="ru-RU"/>
        </w:rPr>
      </w:pPr>
    </w:p>
    <w:p w:rsidR="00E62CAA" w:rsidRPr="0027783E" w:rsidRDefault="00E62CAA" w:rsidP="002B5BEF">
      <w:pPr>
        <w:spacing w:line="240" w:lineRule="auto"/>
        <w:ind w:firstLine="567"/>
        <w:jc w:val="center"/>
        <w:rPr>
          <w:rFonts w:ascii="Arial" w:eastAsia="Times New Roman" w:hAnsi="Arial" w:cs="Arial"/>
          <w:sz w:val="24"/>
          <w:szCs w:val="24"/>
          <w:lang w:eastAsia="ru-RU"/>
        </w:rPr>
      </w:pPr>
      <w:r w:rsidRPr="0027783E">
        <w:rPr>
          <w:rFonts w:ascii="Arial" w:eastAsia="Times New Roman" w:hAnsi="Arial" w:cs="Arial"/>
          <w:sz w:val="24"/>
          <w:szCs w:val="24"/>
          <w:lang w:eastAsia="ru-RU"/>
        </w:rPr>
        <w:t>Обоснование ресурсного обеспечения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 на 2016-2020 годы»</w:t>
      </w:r>
    </w:p>
    <w:p w:rsidR="00E62CAA" w:rsidRPr="0027783E" w:rsidRDefault="00E62CAA" w:rsidP="002B5BEF">
      <w:pPr>
        <w:spacing w:line="240" w:lineRule="auto"/>
        <w:ind w:firstLine="567"/>
        <w:rPr>
          <w:rFonts w:ascii="Arial" w:eastAsia="Times New Roman" w:hAnsi="Arial" w:cs="Arial"/>
          <w:color w:val="FF0000"/>
          <w:sz w:val="24"/>
          <w:szCs w:val="24"/>
          <w:lang w:eastAsia="ru-RU"/>
        </w:rPr>
      </w:pPr>
    </w:p>
    <w:tbl>
      <w:tblPr>
        <w:tblStyle w:val="ad"/>
        <w:tblW w:w="0" w:type="auto"/>
        <w:tblLook w:val="04A0" w:firstRow="1" w:lastRow="0" w:firstColumn="1" w:lastColumn="0" w:noHBand="0" w:noVBand="1"/>
      </w:tblPr>
      <w:tblGrid>
        <w:gridCol w:w="2650"/>
        <w:gridCol w:w="2382"/>
        <w:gridCol w:w="2382"/>
        <w:gridCol w:w="2382"/>
        <w:gridCol w:w="2382"/>
        <w:gridCol w:w="2382"/>
      </w:tblGrid>
      <w:tr w:rsidR="00E62CAA" w:rsidRPr="0027783E" w:rsidTr="00E62CAA">
        <w:tc>
          <w:tcPr>
            <w:tcW w:w="2650" w:type="dxa"/>
            <w:vMerge w:val="restart"/>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 xml:space="preserve">Годы </w:t>
            </w:r>
            <w:r w:rsidRPr="0027783E">
              <w:rPr>
                <w:rFonts w:ascii="Arial" w:hAnsi="Arial" w:cs="Arial"/>
                <w:sz w:val="24"/>
                <w:szCs w:val="24"/>
              </w:rPr>
              <w:lastRenderedPageBreak/>
              <w:t>реализации</w:t>
            </w:r>
          </w:p>
        </w:tc>
        <w:tc>
          <w:tcPr>
            <w:tcW w:w="11910" w:type="dxa"/>
            <w:gridSpan w:val="5"/>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lastRenderedPageBreak/>
              <w:t>Объем финансирования, тыс. рублей</w:t>
            </w:r>
          </w:p>
        </w:tc>
      </w:tr>
      <w:tr w:rsidR="00E62CAA" w:rsidRPr="0027783E" w:rsidTr="00E62CAA">
        <w:tc>
          <w:tcPr>
            <w:tcW w:w="2650" w:type="dxa"/>
            <w:vMerge/>
          </w:tcPr>
          <w:p w:rsidR="00E62CAA" w:rsidRPr="0027783E" w:rsidRDefault="00E62CAA" w:rsidP="002B5BEF">
            <w:pPr>
              <w:ind w:firstLine="567"/>
              <w:jc w:val="center"/>
              <w:rPr>
                <w:rFonts w:ascii="Arial" w:hAnsi="Arial" w:cs="Arial"/>
                <w:sz w:val="24"/>
                <w:szCs w:val="24"/>
              </w:rPr>
            </w:pPr>
          </w:p>
        </w:tc>
        <w:tc>
          <w:tcPr>
            <w:tcW w:w="2382" w:type="dxa"/>
            <w:vMerge w:val="restart"/>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всего</w:t>
            </w:r>
          </w:p>
        </w:tc>
        <w:tc>
          <w:tcPr>
            <w:tcW w:w="9528" w:type="dxa"/>
            <w:gridSpan w:val="4"/>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в разрезе источников финансирования</w:t>
            </w:r>
          </w:p>
        </w:tc>
      </w:tr>
      <w:tr w:rsidR="00E62CAA" w:rsidRPr="0027783E" w:rsidTr="00E62CAA">
        <w:tc>
          <w:tcPr>
            <w:tcW w:w="2650" w:type="dxa"/>
            <w:vMerge/>
          </w:tcPr>
          <w:p w:rsidR="00E62CAA" w:rsidRPr="0027783E" w:rsidRDefault="00E62CAA" w:rsidP="002B5BEF">
            <w:pPr>
              <w:ind w:firstLine="567"/>
              <w:jc w:val="center"/>
              <w:rPr>
                <w:rFonts w:ascii="Arial" w:hAnsi="Arial" w:cs="Arial"/>
                <w:sz w:val="24"/>
                <w:szCs w:val="24"/>
              </w:rPr>
            </w:pPr>
          </w:p>
        </w:tc>
        <w:tc>
          <w:tcPr>
            <w:tcW w:w="2382" w:type="dxa"/>
            <w:vMerge/>
          </w:tcPr>
          <w:p w:rsidR="00E62CAA" w:rsidRPr="0027783E" w:rsidRDefault="00E62CAA" w:rsidP="002B5BEF">
            <w:pPr>
              <w:ind w:firstLine="567"/>
              <w:jc w:val="center"/>
              <w:rPr>
                <w:rFonts w:ascii="Arial" w:hAnsi="Arial" w:cs="Arial"/>
                <w:sz w:val="24"/>
                <w:szCs w:val="24"/>
              </w:rPr>
            </w:pP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федеральный бюджет</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краевой бюджет</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местный бюджеты</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внебюджетные источники</w:t>
            </w:r>
          </w:p>
        </w:tc>
      </w:tr>
      <w:tr w:rsidR="00E62CAA" w:rsidRPr="0027783E" w:rsidTr="00E62CAA">
        <w:tc>
          <w:tcPr>
            <w:tcW w:w="2650"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2</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3</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4</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5</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6</w:t>
            </w:r>
          </w:p>
        </w:tc>
      </w:tr>
      <w:tr w:rsidR="00E62CAA" w:rsidRPr="0027783E" w:rsidTr="00E62CAA">
        <w:tc>
          <w:tcPr>
            <w:tcW w:w="14560" w:type="dxa"/>
            <w:gridSpan w:val="6"/>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Основные мероприятия</w:t>
            </w:r>
          </w:p>
        </w:tc>
      </w:tr>
      <w:tr w:rsidR="00E62CAA" w:rsidRPr="0027783E" w:rsidTr="00E62CAA">
        <w:tc>
          <w:tcPr>
            <w:tcW w:w="2650" w:type="dxa"/>
          </w:tcPr>
          <w:p w:rsidR="00E62CAA" w:rsidRPr="0027783E" w:rsidRDefault="00E62CAA" w:rsidP="002B5BEF">
            <w:pPr>
              <w:ind w:firstLine="567"/>
              <w:rPr>
                <w:rFonts w:ascii="Arial" w:hAnsi="Arial" w:cs="Arial"/>
                <w:sz w:val="24"/>
                <w:szCs w:val="24"/>
              </w:rPr>
            </w:pPr>
            <w:r w:rsidRPr="0027783E">
              <w:rPr>
                <w:rFonts w:ascii="Arial" w:hAnsi="Arial" w:cs="Arial"/>
                <w:sz w:val="24"/>
                <w:szCs w:val="24"/>
              </w:rPr>
              <w:t>2016</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8533,9</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1044,6</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895,4</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1920,1</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4673,8</w:t>
            </w:r>
          </w:p>
        </w:tc>
      </w:tr>
      <w:tr w:rsidR="00E62CAA" w:rsidRPr="0027783E" w:rsidTr="00E62CAA">
        <w:tc>
          <w:tcPr>
            <w:tcW w:w="2650" w:type="dxa"/>
          </w:tcPr>
          <w:p w:rsidR="00E62CAA" w:rsidRPr="0027783E" w:rsidRDefault="00E62CAA" w:rsidP="002B5BEF">
            <w:pPr>
              <w:ind w:firstLine="567"/>
              <w:rPr>
                <w:rFonts w:ascii="Arial" w:hAnsi="Arial" w:cs="Arial"/>
                <w:sz w:val="24"/>
                <w:szCs w:val="24"/>
              </w:rPr>
            </w:pPr>
            <w:r w:rsidRPr="0027783E">
              <w:rPr>
                <w:rFonts w:ascii="Arial" w:hAnsi="Arial" w:cs="Arial"/>
                <w:sz w:val="24"/>
                <w:szCs w:val="24"/>
              </w:rPr>
              <w:t>2017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6269,1</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405,3</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1130,4</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1793,7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2939,7</w:t>
            </w:r>
          </w:p>
        </w:tc>
      </w:tr>
      <w:tr w:rsidR="00E62CAA" w:rsidRPr="0027783E" w:rsidTr="00E62CAA">
        <w:tc>
          <w:tcPr>
            <w:tcW w:w="2650" w:type="dxa"/>
          </w:tcPr>
          <w:p w:rsidR="00E62CAA" w:rsidRPr="0027783E" w:rsidRDefault="00E62CAA" w:rsidP="002B5BEF">
            <w:pPr>
              <w:ind w:firstLine="567"/>
              <w:rPr>
                <w:rFonts w:ascii="Arial" w:hAnsi="Arial" w:cs="Arial"/>
                <w:sz w:val="24"/>
                <w:szCs w:val="24"/>
              </w:rPr>
            </w:pPr>
            <w:r w:rsidRPr="0027783E">
              <w:rPr>
                <w:rFonts w:ascii="Arial" w:hAnsi="Arial" w:cs="Arial"/>
                <w:sz w:val="24"/>
                <w:szCs w:val="24"/>
              </w:rPr>
              <w:t>2018</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7985,3</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325,4</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907,7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1561,8</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5191,4</w:t>
            </w:r>
          </w:p>
        </w:tc>
      </w:tr>
      <w:tr w:rsidR="00E62CAA" w:rsidRPr="0027783E" w:rsidTr="00E62CAA">
        <w:tc>
          <w:tcPr>
            <w:tcW w:w="2650" w:type="dxa"/>
          </w:tcPr>
          <w:p w:rsidR="00E62CAA" w:rsidRPr="0027783E" w:rsidRDefault="00E62CAA" w:rsidP="002B5BEF">
            <w:pPr>
              <w:ind w:firstLine="567"/>
              <w:rPr>
                <w:rFonts w:ascii="Arial" w:hAnsi="Arial" w:cs="Arial"/>
                <w:sz w:val="24"/>
                <w:szCs w:val="24"/>
              </w:rPr>
            </w:pPr>
            <w:r w:rsidRPr="0027783E">
              <w:rPr>
                <w:rFonts w:ascii="Arial" w:hAnsi="Arial" w:cs="Arial"/>
                <w:sz w:val="24"/>
                <w:szCs w:val="24"/>
              </w:rPr>
              <w:t>2019</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15510,8</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1767,9</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1794,7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1794,7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10153,5</w:t>
            </w:r>
          </w:p>
        </w:tc>
      </w:tr>
      <w:tr w:rsidR="00E62CAA" w:rsidRPr="0027783E" w:rsidTr="00E62CAA">
        <w:tc>
          <w:tcPr>
            <w:tcW w:w="2650" w:type="dxa"/>
          </w:tcPr>
          <w:p w:rsidR="00E62CAA" w:rsidRPr="0027783E" w:rsidRDefault="00E62CAA" w:rsidP="002B5BEF">
            <w:pPr>
              <w:ind w:firstLine="567"/>
              <w:rPr>
                <w:rFonts w:ascii="Arial" w:hAnsi="Arial" w:cs="Arial"/>
                <w:sz w:val="24"/>
                <w:szCs w:val="24"/>
              </w:rPr>
            </w:pPr>
            <w:r w:rsidRPr="0027783E">
              <w:rPr>
                <w:rFonts w:ascii="Arial" w:hAnsi="Arial" w:cs="Arial"/>
                <w:sz w:val="24"/>
                <w:szCs w:val="24"/>
              </w:rPr>
              <w:t>2020</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15510,8</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1767,9</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1794,7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1794,7</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10153,5</w:t>
            </w:r>
          </w:p>
        </w:tc>
      </w:tr>
      <w:tr w:rsidR="00E62CAA" w:rsidRPr="0027783E" w:rsidTr="00E62CAA">
        <w:tc>
          <w:tcPr>
            <w:tcW w:w="2650" w:type="dxa"/>
          </w:tcPr>
          <w:p w:rsidR="00E62CAA" w:rsidRPr="0027783E" w:rsidRDefault="00E62CAA" w:rsidP="002B5BEF">
            <w:pPr>
              <w:ind w:firstLine="567"/>
              <w:rPr>
                <w:rFonts w:ascii="Arial" w:hAnsi="Arial" w:cs="Arial"/>
                <w:sz w:val="24"/>
                <w:szCs w:val="24"/>
              </w:rPr>
            </w:pPr>
            <w:r w:rsidRPr="0027783E">
              <w:rPr>
                <w:rFonts w:ascii="Arial" w:hAnsi="Arial" w:cs="Arial"/>
                <w:sz w:val="24"/>
                <w:szCs w:val="24"/>
              </w:rPr>
              <w:t>Всего по Программе</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53809,9</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5311,1</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6522,9</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8865</w:t>
            </w:r>
          </w:p>
        </w:tc>
        <w:tc>
          <w:tcPr>
            <w:tcW w:w="2382" w:type="dxa"/>
          </w:tcPr>
          <w:p w:rsidR="00E62CAA" w:rsidRPr="0027783E" w:rsidRDefault="00E62CAA" w:rsidP="002B5BEF">
            <w:pPr>
              <w:ind w:firstLine="567"/>
              <w:jc w:val="center"/>
              <w:rPr>
                <w:rFonts w:ascii="Arial" w:hAnsi="Arial" w:cs="Arial"/>
                <w:sz w:val="24"/>
                <w:szCs w:val="24"/>
              </w:rPr>
            </w:pPr>
            <w:r w:rsidRPr="0027783E">
              <w:rPr>
                <w:rFonts w:ascii="Arial" w:hAnsi="Arial" w:cs="Arial"/>
                <w:sz w:val="24"/>
                <w:szCs w:val="24"/>
              </w:rPr>
              <w:t>33111,9</w:t>
            </w:r>
          </w:p>
        </w:tc>
      </w:tr>
    </w:tbl>
    <w:p w:rsidR="00E62CAA" w:rsidRPr="0027783E" w:rsidRDefault="00E62CAA" w:rsidP="002B5BEF">
      <w:pPr>
        <w:spacing w:line="240" w:lineRule="auto"/>
        <w:ind w:firstLine="567"/>
        <w:rPr>
          <w:rFonts w:ascii="Arial" w:hAnsi="Arial" w:cs="Arial"/>
          <w:sz w:val="24"/>
          <w:szCs w:val="24"/>
        </w:rPr>
      </w:pPr>
    </w:p>
    <w:p w:rsidR="00E62CAA" w:rsidRPr="0027783E" w:rsidRDefault="00E62CAA" w:rsidP="002B5BEF">
      <w:pPr>
        <w:spacing w:line="240" w:lineRule="auto"/>
        <w:ind w:right="-1" w:firstLine="567"/>
        <w:rPr>
          <w:rFonts w:ascii="Arial" w:eastAsia="Calibri" w:hAnsi="Arial" w:cs="Arial"/>
          <w:sz w:val="24"/>
          <w:szCs w:val="24"/>
          <w:lang w:eastAsia="ar-SA"/>
        </w:rPr>
      </w:pPr>
      <w:r w:rsidRPr="0027783E">
        <w:rPr>
          <w:rFonts w:ascii="Arial" w:eastAsia="Calibri" w:hAnsi="Arial" w:cs="Arial"/>
          <w:sz w:val="24"/>
          <w:szCs w:val="24"/>
          <w:lang w:eastAsia="ar-SA"/>
        </w:rPr>
        <w:t xml:space="preserve">Заместитель главы муниципального образования, </w:t>
      </w:r>
    </w:p>
    <w:p w:rsidR="00E62CAA" w:rsidRDefault="00E62CAA" w:rsidP="002B5BEF">
      <w:pPr>
        <w:spacing w:line="240" w:lineRule="auto"/>
        <w:ind w:right="-1" w:firstLine="567"/>
        <w:rPr>
          <w:rFonts w:ascii="Arial" w:eastAsia="Times New Roman" w:hAnsi="Arial" w:cs="Arial"/>
          <w:sz w:val="24"/>
          <w:szCs w:val="24"/>
          <w:lang w:eastAsia="ru-RU"/>
        </w:rPr>
      </w:pPr>
      <w:r w:rsidRPr="0027783E">
        <w:rPr>
          <w:rFonts w:ascii="Arial" w:eastAsia="Calibri" w:hAnsi="Arial" w:cs="Arial"/>
          <w:sz w:val="24"/>
          <w:szCs w:val="24"/>
          <w:lang w:eastAsia="ar-SA"/>
        </w:rPr>
        <w:t xml:space="preserve">начальник отдела жилищно-коммунального хозяйства                                                             </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p>
    <w:p w:rsidR="00E62CAA" w:rsidRDefault="00E62CAA" w:rsidP="002B5BEF">
      <w:pPr>
        <w:spacing w:line="240" w:lineRule="auto"/>
        <w:ind w:right="-1" w:firstLine="567"/>
        <w:rPr>
          <w:rFonts w:ascii="Arial" w:eastAsia="Times New Roman" w:hAnsi="Arial" w:cs="Arial"/>
          <w:sz w:val="24"/>
          <w:szCs w:val="24"/>
          <w:lang w:eastAsia="ru-RU"/>
        </w:rPr>
      </w:pPr>
      <w:r w:rsidRPr="0027783E">
        <w:rPr>
          <w:rFonts w:ascii="Arial" w:eastAsia="Times New Roman" w:hAnsi="Arial" w:cs="Arial"/>
          <w:sz w:val="24"/>
          <w:szCs w:val="24"/>
          <w:lang w:eastAsia="ru-RU"/>
        </w:rPr>
        <w:t>администрации муниципального образования</w:t>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r>
      <w:r w:rsidRPr="0027783E">
        <w:rPr>
          <w:rFonts w:ascii="Arial" w:eastAsia="Times New Roman" w:hAnsi="Arial" w:cs="Arial"/>
          <w:sz w:val="24"/>
          <w:szCs w:val="24"/>
          <w:lang w:eastAsia="ru-RU"/>
        </w:rPr>
        <w:tab/>
        <w:t xml:space="preserve">                       </w:t>
      </w:r>
      <w:r w:rsidRPr="0027783E">
        <w:rPr>
          <w:rFonts w:ascii="Arial" w:eastAsia="Times New Roman" w:hAnsi="Arial" w:cs="Arial"/>
          <w:sz w:val="24"/>
          <w:szCs w:val="24"/>
          <w:lang w:eastAsia="ru-RU"/>
        </w:rPr>
        <w:tab/>
      </w:r>
    </w:p>
    <w:p w:rsidR="00E62CAA" w:rsidRPr="0027783E" w:rsidRDefault="00E62CAA" w:rsidP="002B5BEF">
      <w:pPr>
        <w:spacing w:line="240" w:lineRule="auto"/>
        <w:ind w:right="-1" w:firstLine="567"/>
        <w:rPr>
          <w:rFonts w:ascii="Arial" w:eastAsia="Calibri" w:hAnsi="Arial" w:cs="Arial"/>
          <w:sz w:val="24"/>
          <w:szCs w:val="24"/>
          <w:lang w:eastAsia="ar-SA"/>
        </w:rPr>
      </w:pPr>
      <w:proofErr w:type="spellStart"/>
      <w:r w:rsidRPr="0027783E">
        <w:rPr>
          <w:rFonts w:ascii="Arial" w:eastAsia="Times New Roman" w:hAnsi="Arial" w:cs="Arial"/>
          <w:sz w:val="24"/>
          <w:szCs w:val="24"/>
          <w:lang w:eastAsia="ru-RU"/>
        </w:rPr>
        <w:t>С.Н.Шмаровоз</w:t>
      </w:r>
      <w:proofErr w:type="spellEnd"/>
    </w:p>
    <w:p w:rsidR="00E62CAA" w:rsidRPr="0027783E" w:rsidRDefault="00E62CAA" w:rsidP="002B5BEF">
      <w:pPr>
        <w:spacing w:line="240" w:lineRule="auto"/>
        <w:ind w:firstLine="567"/>
        <w:rPr>
          <w:rFonts w:ascii="Arial" w:hAnsi="Arial" w:cs="Arial"/>
          <w:sz w:val="24"/>
          <w:szCs w:val="24"/>
        </w:rPr>
      </w:pP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r>
      <w:r w:rsidRPr="0027783E">
        <w:rPr>
          <w:rFonts w:ascii="Arial" w:hAnsi="Arial" w:cs="Arial"/>
          <w:sz w:val="24"/>
          <w:szCs w:val="24"/>
        </w:rPr>
        <w:tab/>
        <w:t xml:space="preserve">          </w:t>
      </w:r>
    </w:p>
    <w:p w:rsidR="00CC50F3" w:rsidRPr="00A84FC2" w:rsidRDefault="0079199F" w:rsidP="00E62CAA">
      <w:pPr>
        <w:spacing w:line="240" w:lineRule="auto"/>
        <w:ind w:firstLine="567"/>
        <w:jc w:val="both"/>
        <w:rPr>
          <w:rFonts w:ascii="Arial" w:hAnsi="Arial" w:cs="Arial"/>
          <w:sz w:val="24"/>
          <w:szCs w:val="24"/>
        </w:rPr>
      </w:pPr>
      <w:r w:rsidRPr="00A84FC2">
        <w:rPr>
          <w:rFonts w:ascii="Arial" w:hAnsi="Arial" w:cs="Arial"/>
          <w:sz w:val="24"/>
          <w:szCs w:val="24"/>
        </w:rPr>
        <w:t xml:space="preserve"> </w:t>
      </w:r>
      <w:r w:rsidR="00E62CAA">
        <w:rPr>
          <w:rFonts w:ascii="Arial" w:hAnsi="Arial" w:cs="Arial"/>
          <w:sz w:val="24"/>
          <w:szCs w:val="24"/>
        </w:rPr>
        <w:t xml:space="preserve">                              </w:t>
      </w:r>
    </w:p>
    <w:sectPr w:rsidR="00CC50F3" w:rsidRPr="00A84FC2" w:rsidSect="00E62CAA">
      <w:pgSz w:w="16838" w:h="11906" w:orient="landscape"/>
      <w:pgMar w:top="1701" w:right="426" w:bottom="566" w:left="851" w:header="1"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D7A" w:rsidRDefault="00F45D7A" w:rsidP="009F7703">
      <w:pPr>
        <w:spacing w:line="240" w:lineRule="auto"/>
      </w:pPr>
      <w:r>
        <w:separator/>
      </w:r>
    </w:p>
  </w:endnote>
  <w:endnote w:type="continuationSeparator" w:id="0">
    <w:p w:rsidR="00F45D7A" w:rsidRDefault="00F45D7A"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AA" w:rsidRDefault="00E62CAA" w:rsidP="00E62CA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62CAA" w:rsidRDefault="00E62CAA" w:rsidP="00E62CA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AA" w:rsidRDefault="00E62CAA" w:rsidP="00E62CA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D7A" w:rsidRDefault="00F45D7A" w:rsidP="009F7703">
      <w:pPr>
        <w:spacing w:line="240" w:lineRule="auto"/>
      </w:pPr>
      <w:r>
        <w:separator/>
      </w:r>
    </w:p>
  </w:footnote>
  <w:footnote w:type="continuationSeparator" w:id="0">
    <w:p w:rsidR="00F45D7A" w:rsidRDefault="00F45D7A" w:rsidP="009F77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B40281"/>
    <w:multiLevelType w:val="hybridMultilevel"/>
    <w:tmpl w:val="BB645FA4"/>
    <w:lvl w:ilvl="0" w:tplc="4D5AC3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D85012B"/>
    <w:multiLevelType w:val="hybridMultilevel"/>
    <w:tmpl w:val="04FC6FB4"/>
    <w:lvl w:ilvl="0" w:tplc="DDB89B40">
      <w:start w:val="1"/>
      <w:numFmt w:val="decimal"/>
      <w:lvlText w:val="%1."/>
      <w:lvlJc w:val="left"/>
      <w:pPr>
        <w:ind w:left="1260" w:hanging="360"/>
      </w:pPr>
      <w:rPr>
        <w:sz w:val="28"/>
        <w:szCs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6DB63A4B"/>
    <w:multiLevelType w:val="hybridMultilevel"/>
    <w:tmpl w:val="C8BA24A2"/>
    <w:lvl w:ilvl="0" w:tplc="66647BB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72C539D8"/>
    <w:multiLevelType w:val="hybridMultilevel"/>
    <w:tmpl w:val="3B70C2BC"/>
    <w:lvl w:ilvl="0" w:tplc="307A093A">
      <w:start w:val="6"/>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8F"/>
    <w:rsid w:val="000466E1"/>
    <w:rsid w:val="000775A3"/>
    <w:rsid w:val="000A190A"/>
    <w:rsid w:val="000A2523"/>
    <w:rsid w:val="000C28E3"/>
    <w:rsid w:val="000C71F5"/>
    <w:rsid w:val="000E48A5"/>
    <w:rsid w:val="000F6449"/>
    <w:rsid w:val="00141D85"/>
    <w:rsid w:val="00161255"/>
    <w:rsid w:val="001D4D12"/>
    <w:rsid w:val="002029FA"/>
    <w:rsid w:val="002171CF"/>
    <w:rsid w:val="00254216"/>
    <w:rsid w:val="00270451"/>
    <w:rsid w:val="00284678"/>
    <w:rsid w:val="002A02B2"/>
    <w:rsid w:val="002B53FD"/>
    <w:rsid w:val="002B5BEF"/>
    <w:rsid w:val="00326482"/>
    <w:rsid w:val="0034798B"/>
    <w:rsid w:val="003511C8"/>
    <w:rsid w:val="0035211B"/>
    <w:rsid w:val="003917D4"/>
    <w:rsid w:val="003A7D5D"/>
    <w:rsid w:val="003C461F"/>
    <w:rsid w:val="003F0FE2"/>
    <w:rsid w:val="004C0F87"/>
    <w:rsid w:val="00510DFC"/>
    <w:rsid w:val="00574B7E"/>
    <w:rsid w:val="005A193F"/>
    <w:rsid w:val="005B41FD"/>
    <w:rsid w:val="005B6380"/>
    <w:rsid w:val="005B7A7C"/>
    <w:rsid w:val="005C3A73"/>
    <w:rsid w:val="00622990"/>
    <w:rsid w:val="00674838"/>
    <w:rsid w:val="006E4F52"/>
    <w:rsid w:val="006F1040"/>
    <w:rsid w:val="00713768"/>
    <w:rsid w:val="0076218F"/>
    <w:rsid w:val="00762398"/>
    <w:rsid w:val="0076436B"/>
    <w:rsid w:val="0076744D"/>
    <w:rsid w:val="0079199F"/>
    <w:rsid w:val="007A465D"/>
    <w:rsid w:val="00837295"/>
    <w:rsid w:val="00842295"/>
    <w:rsid w:val="0085199B"/>
    <w:rsid w:val="008575B8"/>
    <w:rsid w:val="00860CDF"/>
    <w:rsid w:val="008E44FA"/>
    <w:rsid w:val="008E4E26"/>
    <w:rsid w:val="00907FDE"/>
    <w:rsid w:val="009E0097"/>
    <w:rsid w:val="009F0428"/>
    <w:rsid w:val="009F2FD3"/>
    <w:rsid w:val="009F7703"/>
    <w:rsid w:val="00A32EFB"/>
    <w:rsid w:val="00A348E1"/>
    <w:rsid w:val="00A56E76"/>
    <w:rsid w:val="00A84FC2"/>
    <w:rsid w:val="00AC3F98"/>
    <w:rsid w:val="00AE6B5D"/>
    <w:rsid w:val="00B15471"/>
    <w:rsid w:val="00B315BC"/>
    <w:rsid w:val="00B35097"/>
    <w:rsid w:val="00B85EB3"/>
    <w:rsid w:val="00B97176"/>
    <w:rsid w:val="00BC2BD2"/>
    <w:rsid w:val="00BD3A26"/>
    <w:rsid w:val="00C20405"/>
    <w:rsid w:val="00C32415"/>
    <w:rsid w:val="00CC50F3"/>
    <w:rsid w:val="00CE5D85"/>
    <w:rsid w:val="00CF7164"/>
    <w:rsid w:val="00D30714"/>
    <w:rsid w:val="00D62C01"/>
    <w:rsid w:val="00D66311"/>
    <w:rsid w:val="00D859B9"/>
    <w:rsid w:val="00DB0E94"/>
    <w:rsid w:val="00DE1D86"/>
    <w:rsid w:val="00E22830"/>
    <w:rsid w:val="00E62CAA"/>
    <w:rsid w:val="00E8527D"/>
    <w:rsid w:val="00F07659"/>
    <w:rsid w:val="00F273C2"/>
    <w:rsid w:val="00F45D7A"/>
    <w:rsid w:val="00F8035F"/>
    <w:rsid w:val="00F86259"/>
    <w:rsid w:val="00FA3D29"/>
    <w:rsid w:val="00FB29C8"/>
    <w:rsid w:val="00FF279F"/>
    <w:rsid w:val="00FF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F5879AC-E7B6-4ADD-927E-71858117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paragraph" w:styleId="1">
    <w:name w:val="heading 1"/>
    <w:basedOn w:val="a"/>
    <w:link w:val="10"/>
    <w:qFormat/>
    <w:rsid w:val="00E62CAA"/>
    <w:pPr>
      <w:spacing w:before="100" w:beforeAutospacing="1" w:after="100" w:afterAutospacing="1" w:line="240" w:lineRule="auto"/>
      <w:outlineLvl w:val="0"/>
    </w:pPr>
    <w:rPr>
      <w:rFonts w:eastAsia="Calibri"/>
      <w:b/>
      <w:bCs/>
      <w:kern w:val="36"/>
      <w:sz w:val="48"/>
      <w:szCs w:val="48"/>
      <w:lang w:eastAsia="ru-RU"/>
    </w:rPr>
  </w:style>
  <w:style w:type="paragraph" w:styleId="2">
    <w:name w:val="heading 2"/>
    <w:basedOn w:val="a"/>
    <w:next w:val="a"/>
    <w:link w:val="20"/>
    <w:qFormat/>
    <w:rsid w:val="00E62CAA"/>
    <w:pPr>
      <w:keepNext/>
      <w:spacing w:line="240" w:lineRule="auto"/>
      <w:jc w:val="both"/>
      <w:outlineLvl w:val="1"/>
    </w:pPr>
    <w:rPr>
      <w:rFonts w:eastAsia="Times New Roman"/>
      <w:b/>
      <w:bCs/>
      <w:lang w:eastAsia="ru-RU"/>
    </w:rPr>
  </w:style>
  <w:style w:type="paragraph" w:styleId="3">
    <w:name w:val="heading 3"/>
    <w:basedOn w:val="a"/>
    <w:next w:val="a"/>
    <w:link w:val="30"/>
    <w:qFormat/>
    <w:rsid w:val="00E62CAA"/>
    <w:pPr>
      <w:keepNext/>
      <w:keepLines/>
      <w:spacing w:before="200" w:line="240" w:lineRule="auto"/>
      <w:outlineLvl w:val="2"/>
    </w:pPr>
    <w:rPr>
      <w:rFonts w:ascii="Cambria" w:eastAsia="Calibri" w:hAnsi="Cambria"/>
      <w:b/>
      <w:bCs/>
      <w:color w:val="4F81BD"/>
      <w:sz w:val="24"/>
      <w:szCs w:val="22"/>
    </w:rPr>
  </w:style>
  <w:style w:type="paragraph" w:styleId="4">
    <w:name w:val="heading 4"/>
    <w:basedOn w:val="a"/>
    <w:next w:val="a"/>
    <w:link w:val="40"/>
    <w:qFormat/>
    <w:rsid w:val="00E62CAA"/>
    <w:pPr>
      <w:keepNext/>
      <w:keepLines/>
      <w:spacing w:before="200" w:line="240" w:lineRule="auto"/>
      <w:outlineLvl w:val="3"/>
    </w:pPr>
    <w:rPr>
      <w:rFonts w:ascii="Cambria" w:eastAsia="Calibri" w:hAnsi="Cambria"/>
      <w:b/>
      <w:bCs/>
      <w:i/>
      <w:iCs/>
      <w:color w:val="4F81BD"/>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qFormat/>
    <w:rsid w:val="00622990"/>
    <w:pPr>
      <w:ind w:left="720"/>
      <w:contextualSpacing/>
    </w:pPr>
  </w:style>
  <w:style w:type="paragraph" w:styleId="a4">
    <w:name w:val="Balloon Text"/>
    <w:basedOn w:val="a"/>
    <w:link w:val="a5"/>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customStyle="1" w:styleId="10">
    <w:name w:val="Заголовок 1 Знак"/>
    <w:basedOn w:val="a0"/>
    <w:link w:val="1"/>
    <w:rsid w:val="00E62CAA"/>
    <w:rPr>
      <w:rFonts w:eastAsia="Calibri"/>
      <w:b/>
      <w:bCs/>
      <w:kern w:val="36"/>
      <w:sz w:val="48"/>
      <w:szCs w:val="48"/>
      <w:lang w:eastAsia="ru-RU"/>
    </w:rPr>
  </w:style>
  <w:style w:type="character" w:customStyle="1" w:styleId="20">
    <w:name w:val="Заголовок 2 Знак"/>
    <w:basedOn w:val="a0"/>
    <w:link w:val="2"/>
    <w:rsid w:val="00E62CAA"/>
    <w:rPr>
      <w:rFonts w:eastAsia="Times New Roman"/>
      <w:b/>
      <w:bCs/>
      <w:lang w:eastAsia="ru-RU"/>
    </w:rPr>
  </w:style>
  <w:style w:type="character" w:customStyle="1" w:styleId="30">
    <w:name w:val="Заголовок 3 Знак"/>
    <w:basedOn w:val="a0"/>
    <w:link w:val="3"/>
    <w:rsid w:val="00E62CAA"/>
    <w:rPr>
      <w:rFonts w:ascii="Cambria" w:eastAsia="Calibri" w:hAnsi="Cambria"/>
      <w:b/>
      <w:bCs/>
      <w:color w:val="4F81BD"/>
      <w:sz w:val="24"/>
      <w:szCs w:val="22"/>
    </w:rPr>
  </w:style>
  <w:style w:type="character" w:customStyle="1" w:styleId="40">
    <w:name w:val="Заголовок 4 Знак"/>
    <w:basedOn w:val="a0"/>
    <w:link w:val="4"/>
    <w:rsid w:val="00E62CAA"/>
    <w:rPr>
      <w:rFonts w:ascii="Cambria" w:eastAsia="Calibri" w:hAnsi="Cambria"/>
      <w:b/>
      <w:bCs/>
      <w:i/>
      <w:iCs/>
      <w:color w:val="4F81BD"/>
      <w:sz w:val="24"/>
      <w:szCs w:val="22"/>
    </w:rPr>
  </w:style>
  <w:style w:type="numbering" w:customStyle="1" w:styleId="11">
    <w:name w:val="Нет списка1"/>
    <w:next w:val="a2"/>
    <w:uiPriority w:val="99"/>
    <w:semiHidden/>
    <w:unhideWhenUsed/>
    <w:rsid w:val="00E62CAA"/>
  </w:style>
  <w:style w:type="character" w:styleId="ab">
    <w:name w:val="Hyperlink"/>
    <w:rsid w:val="00E62CAA"/>
    <w:rPr>
      <w:color w:val="0000FF"/>
      <w:u w:val="single"/>
    </w:rPr>
  </w:style>
  <w:style w:type="paragraph" w:customStyle="1" w:styleId="ConsPlusNonformat">
    <w:name w:val="ConsPlusNonformat"/>
    <w:rsid w:val="00E62CA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Normal">
    <w:name w:val="ConsPlusNormal"/>
    <w:rsid w:val="00E62CAA"/>
    <w:pPr>
      <w:autoSpaceDE w:val="0"/>
      <w:autoSpaceDN w:val="0"/>
      <w:adjustRightInd w:val="0"/>
      <w:spacing w:line="240" w:lineRule="auto"/>
      <w:ind w:firstLine="720"/>
    </w:pPr>
    <w:rPr>
      <w:rFonts w:eastAsia="Times New Roman"/>
      <w:sz w:val="20"/>
      <w:szCs w:val="20"/>
      <w:lang w:eastAsia="ru-RU"/>
    </w:rPr>
  </w:style>
  <w:style w:type="paragraph" w:customStyle="1" w:styleId="ConsPlusCell">
    <w:name w:val="ConsPlusCell"/>
    <w:rsid w:val="00E62CAA"/>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2">
    <w:name w:val="Верхний колонтитул Знак1"/>
    <w:basedOn w:val="a0"/>
    <w:uiPriority w:val="99"/>
    <w:semiHidden/>
    <w:rsid w:val="00E62CAA"/>
  </w:style>
  <w:style w:type="character" w:customStyle="1" w:styleId="13">
    <w:name w:val="Нижний колонтитул Знак1"/>
    <w:basedOn w:val="a0"/>
    <w:uiPriority w:val="99"/>
    <w:semiHidden/>
    <w:rsid w:val="00E62CAA"/>
  </w:style>
  <w:style w:type="character" w:customStyle="1" w:styleId="31">
    <w:name w:val="Основной текст с отступом 3 Знак"/>
    <w:basedOn w:val="a0"/>
    <w:link w:val="32"/>
    <w:semiHidden/>
    <w:locked/>
    <w:rsid w:val="00E62CAA"/>
    <w:rPr>
      <w:sz w:val="16"/>
      <w:szCs w:val="16"/>
      <w:lang w:val="x-none" w:eastAsia="ru-RU"/>
    </w:rPr>
  </w:style>
  <w:style w:type="paragraph" w:styleId="32">
    <w:name w:val="Body Text Indent 3"/>
    <w:basedOn w:val="a"/>
    <w:link w:val="31"/>
    <w:semiHidden/>
    <w:rsid w:val="00E62CAA"/>
    <w:pPr>
      <w:spacing w:after="120" w:line="240" w:lineRule="auto"/>
      <w:ind w:left="283"/>
    </w:pPr>
    <w:rPr>
      <w:sz w:val="16"/>
      <w:szCs w:val="16"/>
      <w:lang w:val="x-none" w:eastAsia="ru-RU"/>
    </w:rPr>
  </w:style>
  <w:style w:type="character" w:customStyle="1" w:styleId="310">
    <w:name w:val="Основной текст с отступом 3 Знак1"/>
    <w:basedOn w:val="a0"/>
    <w:uiPriority w:val="99"/>
    <w:semiHidden/>
    <w:rsid w:val="00E62CAA"/>
    <w:rPr>
      <w:sz w:val="16"/>
      <w:szCs w:val="16"/>
    </w:rPr>
  </w:style>
  <w:style w:type="character" w:customStyle="1" w:styleId="14">
    <w:name w:val="Текст выноски Знак1"/>
    <w:basedOn w:val="a0"/>
    <w:uiPriority w:val="99"/>
    <w:semiHidden/>
    <w:rsid w:val="00E62CAA"/>
    <w:rPr>
      <w:rFonts w:ascii="Segoe UI" w:hAnsi="Segoe UI" w:cs="Segoe UI"/>
      <w:sz w:val="18"/>
      <w:szCs w:val="18"/>
    </w:rPr>
  </w:style>
  <w:style w:type="paragraph" w:customStyle="1" w:styleId="dktexjustify">
    <w:name w:val="dktexjustify"/>
    <w:basedOn w:val="a"/>
    <w:rsid w:val="00E62CAA"/>
    <w:pPr>
      <w:spacing w:before="100" w:beforeAutospacing="1" w:after="100" w:afterAutospacing="1" w:line="240" w:lineRule="auto"/>
    </w:pPr>
    <w:rPr>
      <w:rFonts w:eastAsia="Calibri"/>
      <w:sz w:val="24"/>
      <w:szCs w:val="24"/>
      <w:lang w:eastAsia="ru-RU"/>
    </w:rPr>
  </w:style>
  <w:style w:type="character" w:styleId="ac">
    <w:name w:val="page number"/>
    <w:basedOn w:val="a0"/>
    <w:rsid w:val="00E62CAA"/>
  </w:style>
  <w:style w:type="table" w:styleId="ad">
    <w:name w:val="Table Grid"/>
    <w:basedOn w:val="a1"/>
    <w:rsid w:val="00E62CAA"/>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E62CAA"/>
    <w:pPr>
      <w:spacing w:after="120"/>
    </w:pPr>
  </w:style>
  <w:style w:type="character" w:customStyle="1" w:styleId="af">
    <w:name w:val="Основной текст Знак"/>
    <w:basedOn w:val="a0"/>
    <w:link w:val="ae"/>
    <w:uiPriority w:val="99"/>
    <w:semiHidden/>
    <w:rsid w:val="00E62CAA"/>
  </w:style>
  <w:style w:type="table" w:customStyle="1" w:styleId="15">
    <w:name w:val="Сетка таблицы1"/>
    <w:basedOn w:val="a1"/>
    <w:next w:val="ad"/>
    <w:uiPriority w:val="39"/>
    <w:rsid w:val="00E62CA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2289DA5F108D21E3D8029FF53BF6D2EEAAA89B73F4DEB5CB4A7651B68CE4DA4A54E7E12546AD07QDx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9D71-1CD8-4BF0-A039-370279C3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cp:lastPrinted>2018-05-25T05:42:00Z</cp:lastPrinted>
  <dcterms:created xsi:type="dcterms:W3CDTF">2018-05-18T11:50:00Z</dcterms:created>
  <dcterms:modified xsi:type="dcterms:W3CDTF">2018-06-01T10:28:00Z</dcterms:modified>
</cp:coreProperties>
</file>