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6C77E" w14:textId="77777777" w:rsidR="005E3AE1" w:rsidRPr="005E3AE1" w:rsidRDefault="008B3D9E" w:rsidP="008B3D9E">
      <w:pPr>
        <w:spacing w:after="0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  <w:r w:rsidR="000053EE">
        <w:rPr>
          <w:rFonts w:ascii="Times New Roman" w:hAnsi="Times New Roman" w:cs="Times New Roman"/>
          <w:sz w:val="28"/>
          <w:szCs w:val="28"/>
        </w:rPr>
        <w:t xml:space="preserve"> </w:t>
      </w:r>
      <w:r w:rsidR="00E04C7A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годовому отчету  </w:t>
      </w:r>
    </w:p>
    <w:p w14:paraId="0AD03C57" w14:textId="77777777" w:rsidR="005E3AE1" w:rsidRDefault="005E3AE1" w:rsidP="00270F5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1A789FA" w14:textId="77777777" w:rsidR="00270F53" w:rsidRPr="00311208" w:rsidRDefault="00270F53" w:rsidP="00CF0EBB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  <w:lang w:bidi="ru-RU"/>
        </w:rPr>
      </w:pPr>
      <w:r w:rsidRPr="00311208">
        <w:rPr>
          <w:rFonts w:ascii="Times New Roman" w:hAnsi="Times New Roman" w:cs="Times New Roman"/>
          <w:iCs/>
          <w:sz w:val="28"/>
          <w:szCs w:val="28"/>
          <w:lang w:bidi="ru-RU"/>
        </w:rPr>
        <w:t>Сведения о лучших региональных практиках содействия развитию конкуренции</w:t>
      </w:r>
      <w:r w:rsidR="00CB0EDC">
        <w:rPr>
          <w:rFonts w:ascii="Times New Roman" w:hAnsi="Times New Roman" w:cs="Times New Roman"/>
          <w:iCs/>
          <w:sz w:val="28"/>
          <w:szCs w:val="28"/>
          <w:lang w:bidi="ru-RU"/>
        </w:rPr>
        <w:t>, внедренных в 202</w:t>
      </w:r>
      <w:r w:rsidR="000E5353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3 </w:t>
      </w:r>
      <w:r w:rsidR="00DF18EE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году из числа рекомендованных Минэкономразвития России </w:t>
      </w:r>
      <w:r w:rsidR="00311208">
        <w:rPr>
          <w:rFonts w:ascii="Times New Roman" w:hAnsi="Times New Roman" w:cs="Times New Roman"/>
          <w:iCs/>
          <w:sz w:val="28"/>
          <w:szCs w:val="28"/>
          <w:lang w:bidi="ru-RU"/>
        </w:rPr>
        <w:t>в</w:t>
      </w:r>
      <w:r w:rsidR="00CF0EBB">
        <w:rPr>
          <w:rFonts w:ascii="Times New Roman" w:hAnsi="Times New Roman" w:cs="Times New Roman"/>
          <w:iCs/>
          <w:sz w:val="28"/>
          <w:szCs w:val="28"/>
          <w:lang w:bidi="ru-RU"/>
        </w:rPr>
        <w:t xml:space="preserve"> * </w:t>
      </w:r>
    </w:p>
    <w:p w14:paraId="43653AC0" w14:textId="24468DF7" w:rsidR="00311208" w:rsidRPr="003C77FA" w:rsidRDefault="000A0C92" w:rsidP="00CF0EB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муниципальном образовании Ленинградский район</w:t>
      </w:r>
    </w:p>
    <w:p w14:paraId="1D8BA634" w14:textId="77777777" w:rsidR="00311208" w:rsidRDefault="00311208" w:rsidP="0031120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C77FA">
        <w:rPr>
          <w:rFonts w:ascii="Times New Roman" w:hAnsi="Times New Roman" w:cs="Times New Roman"/>
          <w:b w:val="0"/>
          <w:sz w:val="24"/>
          <w:szCs w:val="24"/>
        </w:rPr>
        <w:t>(наименование муниципального образования Краснодарского края)</w:t>
      </w:r>
    </w:p>
    <w:p w14:paraId="1173D330" w14:textId="77777777" w:rsidR="00311208" w:rsidRPr="003C77FA" w:rsidRDefault="00311208" w:rsidP="003112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8"/>
        <w:gridCol w:w="9509"/>
      </w:tblGrid>
      <w:tr w:rsidR="00270F53" w:rsidRPr="00270F53" w14:paraId="6935BAB0" w14:textId="77777777" w:rsidTr="00CF0EBB">
        <w:trPr>
          <w:trHeight w:hRule="exact" w:val="1160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79980E" w14:textId="77777777" w:rsidR="00270F53" w:rsidRPr="00C235EC" w:rsidRDefault="00270F53" w:rsidP="00EB3DF5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Наименование лучшей практики по содействию развитию конкуренции в субъектах Российской Федерации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CB0CBC" w14:textId="77777777" w:rsidR="002958F2" w:rsidRPr="00C235EC" w:rsidRDefault="00270F53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235EC"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 xml:space="preserve">Наименование лучшей практики </w:t>
            </w:r>
          </w:p>
          <w:p w14:paraId="2AB42BE4" w14:textId="77777777" w:rsidR="00EB3DF5" w:rsidRPr="00C235EC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14:paraId="5D048804" w14:textId="77777777" w:rsidR="00EB3DF5" w:rsidRPr="00C235EC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14:paraId="11E2F884" w14:textId="77777777" w:rsidR="00EB3DF5" w:rsidRPr="00C235EC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14:paraId="4B64AB7B" w14:textId="77777777" w:rsidR="00EB3DF5" w:rsidRPr="00C235EC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14:paraId="70136B1E" w14:textId="77777777" w:rsidR="00EB3DF5" w:rsidRPr="00C235EC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14:paraId="34014B25" w14:textId="77777777" w:rsidR="00EB3DF5" w:rsidRPr="00C235EC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14:paraId="30AC9DFD" w14:textId="77777777" w:rsidR="00EB3DF5" w:rsidRPr="00C235EC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</w:p>
        </w:tc>
      </w:tr>
      <w:tr w:rsidR="00C235EC" w:rsidRPr="00270F53" w14:paraId="1398BA7D" w14:textId="77777777" w:rsidTr="00EB3DF5">
        <w:trPr>
          <w:trHeight w:hRule="exact" w:val="1158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47F297" w14:textId="77777777" w:rsidR="00C235EC" w:rsidRPr="00C235EC" w:rsidRDefault="00C235EC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Контактная информация исполнителей 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325FF9" w14:textId="77777777" w:rsidR="00C235EC" w:rsidRPr="00C235EC" w:rsidRDefault="00C235EC" w:rsidP="00C235EC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Указывается ФИО, должность ответственных лиц, которые принимали участие в разработке и реализации лучшей практики, телефоны для уточнения параметров практики, адрес электронной почты</w:t>
            </w:r>
          </w:p>
        </w:tc>
      </w:tr>
      <w:tr w:rsidR="00270F53" w:rsidRPr="00270F53" w14:paraId="7FB7BB2E" w14:textId="77777777" w:rsidTr="00C235EC">
        <w:trPr>
          <w:trHeight w:hRule="exact" w:val="881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36F785" w14:textId="77777777" w:rsidR="00270F53" w:rsidRDefault="00270F53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Краткое описание успешной практики</w:t>
            </w:r>
          </w:p>
          <w:p w14:paraId="08C2864E" w14:textId="77777777" w:rsidR="00C235EC" w:rsidRDefault="00C235EC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14:paraId="29A721C6" w14:textId="77777777" w:rsidR="00C235EC" w:rsidRPr="00C235EC" w:rsidRDefault="00C235EC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14:paraId="0BC76EB1" w14:textId="77777777" w:rsidR="00EB3DF5" w:rsidRPr="00C235EC" w:rsidRDefault="00EB3DF5" w:rsidP="00EB3DF5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EE33E5" w14:textId="77777777" w:rsidR="00270F53" w:rsidRPr="00C235EC" w:rsidRDefault="00270F53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235EC"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Приводится описание того, каким образом реализуется лучшая практика</w:t>
            </w:r>
          </w:p>
          <w:p w14:paraId="5949CFDA" w14:textId="77777777" w:rsidR="00EB3DF5" w:rsidRPr="00C235EC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</w:p>
        </w:tc>
      </w:tr>
      <w:tr w:rsidR="00270F53" w:rsidRPr="00270F53" w14:paraId="645FEE9D" w14:textId="77777777" w:rsidTr="00EB3DF5">
        <w:trPr>
          <w:trHeight w:hRule="exact" w:val="856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94BD82" w14:textId="77777777" w:rsidR="00270F53" w:rsidRPr="00C235EC" w:rsidRDefault="00270F53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Ресурсы, привлеченные для ее реализации</w:t>
            </w:r>
          </w:p>
          <w:p w14:paraId="53371059" w14:textId="77777777" w:rsidR="00EB3DF5" w:rsidRPr="00C235EC" w:rsidRDefault="00EB3DF5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14:paraId="027B044C" w14:textId="77777777" w:rsidR="00EB3DF5" w:rsidRPr="00C235EC" w:rsidRDefault="00EB3DF5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14:paraId="4460828B" w14:textId="77777777" w:rsidR="00EB3DF5" w:rsidRPr="00C235EC" w:rsidRDefault="00EB3DF5" w:rsidP="00EB3DF5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7CEB69" w14:textId="77777777" w:rsidR="00270F53" w:rsidRPr="00C235EC" w:rsidRDefault="00270F53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 w:rsidRPr="00C235EC"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Указывается, какие финансовые и нефинансовые (организационные, информационные, кадровые и др.) ресурсы потребовались для реализации лучшей практики</w:t>
            </w:r>
          </w:p>
        </w:tc>
      </w:tr>
      <w:tr w:rsidR="00270F53" w:rsidRPr="00270F53" w14:paraId="376E9B41" w14:textId="77777777" w:rsidTr="00EB3DF5">
        <w:trPr>
          <w:trHeight w:hRule="exact" w:val="557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51E436" w14:textId="77777777" w:rsidR="00270F53" w:rsidRPr="00C235EC" w:rsidRDefault="00270F53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Описание результата</w:t>
            </w:r>
          </w:p>
          <w:p w14:paraId="13ACCA08" w14:textId="77777777" w:rsidR="00EB3DF5" w:rsidRPr="00C235EC" w:rsidRDefault="00EB3DF5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14:paraId="66CF4349" w14:textId="77777777" w:rsidR="00EB3DF5" w:rsidRPr="00C235EC" w:rsidRDefault="00EB3DF5" w:rsidP="00EB3DF5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553211" w14:textId="77777777" w:rsidR="00270F53" w:rsidRPr="00C235EC" w:rsidRDefault="00270F53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  <w:r w:rsidRPr="00C235EC"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Описывается текущая ситуация, к которой привело внедрение лучшей практики</w:t>
            </w:r>
          </w:p>
        </w:tc>
      </w:tr>
      <w:tr w:rsidR="00270F53" w:rsidRPr="00270F53" w14:paraId="22E7E744" w14:textId="77777777" w:rsidTr="00C235EC">
        <w:trPr>
          <w:trHeight w:hRule="exact" w:val="856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46E7BA" w14:textId="77777777" w:rsidR="00C235EC" w:rsidRDefault="00270F53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Значение количественного (качественного) показателя </w:t>
            </w:r>
          </w:p>
          <w:p w14:paraId="20349F9E" w14:textId="77777777" w:rsidR="00C235EC" w:rsidRDefault="00C235EC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14:paraId="1DDC2A18" w14:textId="77777777" w:rsidR="00C235EC" w:rsidRDefault="00C235EC" w:rsidP="00EB3D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  <w:p w14:paraId="2247AF51" w14:textId="77777777" w:rsidR="00270F53" w:rsidRPr="00C235EC" w:rsidRDefault="00270F53" w:rsidP="00EB3DF5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bidi="ru-RU"/>
              </w:rPr>
            </w:pPr>
            <w:r w:rsidRPr="00C235EC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результата</w:t>
            </w:r>
          </w:p>
        </w:tc>
        <w:tc>
          <w:tcPr>
            <w:tcW w:w="9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1D6CAD" w14:textId="77777777" w:rsidR="00270F53" w:rsidRDefault="00270F53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C235EC"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  <w:t>Приводится значение показателя, которое было достигнуто благодаря внедрению лучшей практики</w:t>
            </w:r>
          </w:p>
          <w:p w14:paraId="0ADEEFCF" w14:textId="77777777" w:rsidR="00C235EC" w:rsidRDefault="00C235EC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14:paraId="25A28C34" w14:textId="77777777" w:rsidR="00C235EC" w:rsidRDefault="00C235EC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14:paraId="67E95C9D" w14:textId="77777777" w:rsidR="00C235EC" w:rsidRDefault="00C235EC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14:paraId="7E92D5F0" w14:textId="77777777" w:rsidR="00C235EC" w:rsidRPr="00C235EC" w:rsidRDefault="00C235EC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14:paraId="62264F66" w14:textId="77777777" w:rsidR="00EB3DF5" w:rsidRPr="00C235EC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14:paraId="72C0D597" w14:textId="77777777" w:rsidR="00EB3DF5" w:rsidRPr="00C235EC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bidi="ru-RU"/>
              </w:rPr>
            </w:pPr>
          </w:p>
          <w:p w14:paraId="6ACF0461" w14:textId="77777777" w:rsidR="00EB3DF5" w:rsidRPr="00C235EC" w:rsidRDefault="00EB3DF5" w:rsidP="00EB3DF5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</w:pPr>
          </w:p>
        </w:tc>
      </w:tr>
    </w:tbl>
    <w:p w14:paraId="359FD014" w14:textId="77777777" w:rsidR="00270F53" w:rsidRPr="00270F53" w:rsidRDefault="00270F53" w:rsidP="00270F53">
      <w:pPr>
        <w:rPr>
          <w:rFonts w:ascii="Times New Roman" w:hAnsi="Times New Roman" w:cs="Times New Roman"/>
          <w:sz w:val="24"/>
          <w:szCs w:val="24"/>
          <w:lang w:bidi="ru-RU"/>
        </w:rPr>
      </w:pPr>
    </w:p>
    <w:p w14:paraId="4EFE67D5" w14:textId="77777777" w:rsidR="005E3AE1" w:rsidRPr="00CF0EBB" w:rsidRDefault="00CF0EBB" w:rsidP="00CF0EBB">
      <w:pPr>
        <w:spacing w:after="0" w:line="240" w:lineRule="auto"/>
        <w:ind w:left="357"/>
        <w:rPr>
          <w:rFonts w:ascii="Times New Roman" w:hAnsi="Times New Roman" w:cs="Times New Roman"/>
          <w:sz w:val="24"/>
        </w:rPr>
      </w:pPr>
      <w:r w:rsidRPr="00CF0EBB">
        <w:rPr>
          <w:rFonts w:ascii="Times New Roman" w:hAnsi="Times New Roman" w:cs="Times New Roman"/>
          <w:sz w:val="24"/>
        </w:rPr>
        <w:t>* Аналогичная форма применяется для формирования предложений муниципального образования для формирования регионального перечня лучших практик, а также последующего направления на федеральный уровень (ФАС России и Минэкономразвития России) для включения в перечень лучших и рекомендованных практик для внедрения в субъектах Российской Федерации</w:t>
      </w:r>
    </w:p>
    <w:sectPr w:rsidR="005E3AE1" w:rsidRPr="00CF0EBB" w:rsidSect="00CF0EBB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83664B"/>
    <w:multiLevelType w:val="hybridMultilevel"/>
    <w:tmpl w:val="EF58B5F6"/>
    <w:lvl w:ilvl="0" w:tplc="7D48A2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1821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AE1"/>
    <w:rsid w:val="000053EE"/>
    <w:rsid w:val="000A0C92"/>
    <w:rsid w:val="000B3A38"/>
    <w:rsid w:val="000E5353"/>
    <w:rsid w:val="00270F53"/>
    <w:rsid w:val="002958F2"/>
    <w:rsid w:val="00311208"/>
    <w:rsid w:val="0039668D"/>
    <w:rsid w:val="00555618"/>
    <w:rsid w:val="005E3AE1"/>
    <w:rsid w:val="0084046F"/>
    <w:rsid w:val="008B3D9E"/>
    <w:rsid w:val="00A20AB7"/>
    <w:rsid w:val="00A75D44"/>
    <w:rsid w:val="00B2753B"/>
    <w:rsid w:val="00C235EC"/>
    <w:rsid w:val="00CB0EDC"/>
    <w:rsid w:val="00CF0EBB"/>
    <w:rsid w:val="00DF18EE"/>
    <w:rsid w:val="00E04C7A"/>
    <w:rsid w:val="00EB3DF5"/>
    <w:rsid w:val="00F1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5F9EE"/>
  <w15:docId w15:val="{8297CD77-A00B-4C30-8BC3-7B0E65325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3112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CF0EB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53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53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2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А.. Епишина</dc:creator>
  <cp:lastModifiedBy>Сундарева А.А.</cp:lastModifiedBy>
  <cp:revision>3</cp:revision>
  <cp:lastPrinted>2024-01-15T15:34:00Z</cp:lastPrinted>
  <dcterms:created xsi:type="dcterms:W3CDTF">2024-01-24T07:01:00Z</dcterms:created>
  <dcterms:modified xsi:type="dcterms:W3CDTF">2024-01-24T07:02:00Z</dcterms:modified>
</cp:coreProperties>
</file>