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24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Заключение о результатах публичных слушаний </w:t>
      </w:r>
    </w:p>
    <w:p w14:paraId="02000000">
      <w:pPr>
        <w:spacing w:after="224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 06.05.2025 г.                                             станица Ленинградская</w:t>
      </w:r>
    </w:p>
    <w:p w14:paraId="03000000">
      <w:pPr>
        <w:spacing w:after="224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Инициатор публичных слушаний: администрация Ленинградского муниципального округа.</w:t>
      </w:r>
    </w:p>
    <w:p w14:paraId="04000000">
      <w:pPr>
        <w:spacing w:after="224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Уполномоченный орган по проведению публичных слушаний: организационный комитет по проекту решения Совета муниципального образования Ленинградский муниципальный округ Краснодарского края.</w:t>
      </w:r>
    </w:p>
    <w:p w14:paraId="05000000">
      <w:pPr>
        <w:spacing w:after="224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Публичные слушания назначены: постановлением администрации муниципального образования Ленинградский муниципальный округ от 28 марта  2025 года № 311 «О назначении публичных слушаний по проекту решения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Совета муниципального образования Ленинградский муниципальный округ Краснодарского края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«Об утверждении Правил благоустройства территории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муниципального образования Ленинградский муниципальный округ Краснодарского края».</w:t>
      </w:r>
    </w:p>
    <w:p w14:paraId="06000000">
      <w:pPr>
        <w:spacing w:after="224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Протокол проведения публичных слушаний от 6 мая 2025 года № 1/2025.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Присутствовало 19 человек.</w:t>
      </w:r>
    </w:p>
    <w:p w14:paraId="07000000">
      <w:pPr>
        <w:spacing w:after="224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Вопрос публичных слушаний: </w:t>
      </w:r>
    </w:p>
    <w:p w14:paraId="08000000">
      <w:pPr>
        <w:numPr>
          <w:numId w:val="1"/>
        </w:numPr>
        <w:ind w:firstLine="709" w:left="0"/>
      </w:pPr>
      <w:r>
        <w:rPr>
          <w:rFonts w:ascii="Times New Roman" w:hAnsi="Times New Roman"/>
          <w:sz w:val="28"/>
        </w:rPr>
        <w:t>О вынесении н</w:t>
      </w:r>
      <w:r>
        <w:rPr>
          <w:rFonts w:ascii="Times New Roman" w:hAnsi="Times New Roman"/>
          <w:sz w:val="28"/>
        </w:rPr>
        <w:t>а сессию Совета муниципального образования Ленинградский муниципальный округ</w:t>
      </w:r>
      <w:r>
        <w:rPr>
          <w:rFonts w:ascii="Times New Roman" w:hAnsi="Times New Roman"/>
          <w:sz w:val="28"/>
        </w:rPr>
        <w:t xml:space="preserve"> проекта </w:t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z w:val="28"/>
        </w:rPr>
        <w:t xml:space="preserve"> «Об утверждении Правил благоустройства территории </w:t>
      </w:r>
      <w:r>
        <w:rPr>
          <w:rFonts w:ascii="Times New Roman" w:hAnsi="Times New Roman"/>
          <w:sz w:val="28"/>
        </w:rPr>
        <w:t xml:space="preserve">муниципального образования </w:t>
      </w:r>
      <w:r>
        <w:rPr>
          <w:rFonts w:ascii="Times New Roman" w:hAnsi="Times New Roman"/>
          <w:sz w:val="28"/>
        </w:rPr>
        <w:t>Ленинградский муниципальный округ Краснодарского края»</w:t>
      </w:r>
      <w:r>
        <w:rPr>
          <w:rFonts w:ascii="Times New Roman" w:hAnsi="Times New Roman"/>
          <w:sz w:val="28"/>
        </w:rPr>
        <w:t>.</w:t>
      </w:r>
    </w:p>
    <w:p w14:paraId="09000000">
      <w:pPr>
        <w:spacing w:after="224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Опубликование информации о публичных слушаниях: средства массовой информации газета «Степные зори» от 3 апреля 2025 г. № 13 (11824) и официальный сайт Ленинградского муниципального округа в информационно -телекоммуникационной сети «Интернет».</w:t>
      </w:r>
    </w:p>
    <w:p w14:paraId="0A000000">
      <w:pPr>
        <w:spacing w:after="224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Дата, время, место проведения публичных слушаний: 6 мая 2025 г., 10 часов 00 минут, зал управления сельского хозяйства администрации Ленинградского муниципального округа, станица Ленинградская, улица Чернышевского, № 181.</w:t>
      </w:r>
    </w:p>
    <w:tbl>
      <w:tblPr>
        <w:tblW w:type="auto" w:w="0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</w:tblBorders>
        <w:tblLayout w:type="fixed"/>
      </w:tblPr>
      <w:tblGrid>
        <w:gridCol w:w="486"/>
        <w:gridCol w:w="3459"/>
        <w:gridCol w:w="3189"/>
        <w:gridCol w:w="1617"/>
        <w:gridCol w:w="1029"/>
      </w:tblGrid>
      <w:tr>
        <w:tc>
          <w:tcPr>
            <w:tcW w:type="dxa" w:w="3945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B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Проект правового акта или вопросы, вынесенные на обсуждение</w:t>
            </w:r>
          </w:p>
        </w:tc>
        <w:tc>
          <w:tcPr>
            <w:tcW w:type="dxa" w:w="31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C000000">
            <w:pPr>
              <w:rPr>
                <w:color w:val="000000"/>
              </w:rPr>
            </w:pPr>
          </w:p>
        </w:tc>
        <w:tc>
          <w:tcPr>
            <w:tcW w:type="dxa" w:w="1617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D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Предложения, рекомендации внесены</w:t>
            </w:r>
          </w:p>
          <w:p w14:paraId="0E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Ф.И.О. эксперта участника</w:t>
            </w:r>
          </w:p>
        </w:tc>
        <w:tc>
          <w:tcPr>
            <w:tcW w:type="dxa" w:w="1029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F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Приме</w:t>
            </w:r>
          </w:p>
          <w:p w14:paraId="10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ча</w:t>
            </w:r>
          </w:p>
          <w:p w14:paraId="11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ние</w:t>
            </w:r>
          </w:p>
          <w:p w14:paraId="12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4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3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№</w:t>
            </w:r>
          </w:p>
        </w:tc>
        <w:tc>
          <w:tcPr>
            <w:tcW w:type="dxa" w:w="34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4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Наименование проекта или формулировка вопроса</w:t>
            </w:r>
          </w:p>
        </w:tc>
        <w:tc>
          <w:tcPr>
            <w:tcW w:type="dxa" w:w="31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5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Текст предложения, рекомендации</w:t>
            </w:r>
          </w:p>
        </w:tc>
        <w:tc>
          <w:tcPr>
            <w:tcW w:type="dxa" w:w="1617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/>
        </w:tc>
        <w:tc>
          <w:tcPr>
            <w:tcW w:type="dxa" w:w="102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/>
        </w:tc>
      </w:tr>
      <w:tr>
        <w:tc>
          <w:tcPr>
            <w:tcW w:type="dxa" w:w="4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6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34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7000000">
            <w:pPr>
              <w:spacing w:after="224" w:before="0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 xml:space="preserve">Постановление администрации муниципального образования Ленинградский муниципальный округ от 28 марта  2025 года № 311 «О назначении публичных слушаний по проекту решения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Совета муниципального образования Ленинградский муниципальный округ Краснодарского края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 xml:space="preserve"> «Об утверждении Правил благоустройства территории 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муниципального образования Ленинградский муниципальный округ Краснодарского края»</w:t>
            </w:r>
          </w:p>
        </w:tc>
        <w:tc>
          <w:tcPr>
            <w:tcW w:type="dxa" w:w="31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8000000">
            <w:pPr>
              <w:ind w:firstLine="709" w:left="0"/>
            </w:pPr>
            <w:r>
              <w:rPr>
                <w:rFonts w:ascii="Times New Roman" w:hAnsi="Times New Roman"/>
                <w:sz w:val="28"/>
              </w:rPr>
              <w:t>Предложено вынести н</w:t>
            </w:r>
            <w:r>
              <w:rPr>
                <w:rFonts w:ascii="Times New Roman" w:hAnsi="Times New Roman"/>
                <w:sz w:val="28"/>
              </w:rPr>
              <w:t>а сессию Совета муниципального образования Ленинградский муниципальный округ</w:t>
            </w:r>
            <w:r>
              <w:rPr>
                <w:rFonts w:ascii="Times New Roman" w:hAnsi="Times New Roman"/>
                <w:sz w:val="28"/>
              </w:rPr>
              <w:t xml:space="preserve"> проект </w:t>
            </w:r>
            <w:r>
              <w:rPr>
                <w:rFonts w:ascii="Times New Roman" w:hAnsi="Times New Roman"/>
                <w:sz w:val="28"/>
              </w:rPr>
              <w:t>решения</w:t>
            </w:r>
            <w:r>
              <w:rPr>
                <w:rFonts w:ascii="Times New Roman" w:hAnsi="Times New Roman"/>
                <w:sz w:val="28"/>
              </w:rPr>
              <w:t xml:space="preserve"> «Об утверждении Правил благоустройства территории </w:t>
            </w:r>
            <w:r>
              <w:rPr>
                <w:rFonts w:ascii="Times New Roman" w:hAnsi="Times New Roman"/>
                <w:sz w:val="28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8"/>
              </w:rPr>
              <w:t>Ленинградский муниципальный округ Краснодарского края»</w:t>
            </w:r>
          </w:p>
        </w:tc>
        <w:tc>
          <w:tcPr>
            <w:tcW w:type="dxa" w:w="16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9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Мальченко В.В.</w:t>
            </w:r>
          </w:p>
          <w:p w14:paraId="1A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8"/>
              </w:rPr>
            </w:pPr>
          </w:p>
          <w:p w14:paraId="1B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Офицерова Е.Ю.</w:t>
            </w:r>
          </w:p>
          <w:p w14:paraId="1C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Чуркин А.А.</w:t>
            </w:r>
          </w:p>
        </w:tc>
        <w:tc>
          <w:tcPr>
            <w:tcW w:type="dxa" w:w="1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D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Возражения, замечания не поступили</w:t>
            </w:r>
          </w:p>
        </w:tc>
      </w:tr>
    </w:tbl>
    <w:p w14:paraId="1E000000">
      <w:pPr>
        <w:spacing w:after="224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1F000000">
      <w:pPr>
        <w:spacing w:after="224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Секретарю организационного комитета направить данное заключение о результатах публичных слушаний в отдел информационной и аналитической работы администрации Ленинградского муниципального округа для опубликования</w:t>
      </w:r>
      <w:r>
        <w:rPr>
          <w:rFonts w:ascii="Times New Roman" w:hAnsi="Times New Roman"/>
          <w:color w:val="000000"/>
          <w:sz w:val="28"/>
        </w:rPr>
        <w:t xml:space="preserve"> в информационно-телекоммуникационной сети «Интернет» по адресу </w:t>
      </w:r>
      <w:r>
        <w:rPr>
          <w:rStyle w:val="Style_1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1_ch"/>
          <w:rFonts w:ascii="Times New Roman" w:hAnsi="Times New Roman"/>
          <w:color w:val="000000"/>
          <w:sz w:val="28"/>
        </w:rPr>
        <w:instrText>HYPERLINK "http://www.adminlenkub.ru"</w:instrText>
      </w:r>
      <w:r>
        <w:rPr>
          <w:rStyle w:val="Style_1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1_ch"/>
          <w:rFonts w:ascii="Times New Roman" w:hAnsi="Times New Roman"/>
          <w:color w:val="000000"/>
          <w:sz w:val="28"/>
        </w:rPr>
        <w:t>www.adminlenkub.ru</w:t>
      </w:r>
      <w:r>
        <w:rPr>
          <w:rStyle w:val="Style_1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разделе «Градостроительная деятельность».</w:t>
      </w:r>
    </w:p>
    <w:p w14:paraId="20000000">
      <w:pPr>
        <w:spacing w:after="224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highlight w:val="white"/>
        </w:rPr>
        <w:t> </w:t>
      </w:r>
    </w:p>
    <w:p w14:paraId="21000000">
      <w:pPr>
        <w:spacing w:after="224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Председатель организационного комитета                                         В.В. Мальченко</w:t>
      </w:r>
    </w:p>
    <w:p w14:paraId="22000000">
      <w:pPr>
        <w:spacing w:after="224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highlight w:val="white"/>
        </w:rPr>
      </w:pPr>
    </w:p>
    <w:p w14:paraId="23000000">
      <w:pPr>
        <w:spacing w:after="224" w:before="0"/>
        <w:ind w:firstLine="0" w:left="0" w:right="0"/>
        <w:jc w:val="left"/>
        <w:rPr>
          <w:rFonts w:ascii="Montserrat" w:hAnsi="Montserrat"/>
          <w:b w:val="0"/>
          <w:i w:val="0"/>
          <w:caps w:val="0"/>
          <w:color w:val="303133"/>
          <w:spacing w:val="0"/>
          <w:sz w:val="21"/>
          <w:highlight w:val="white"/>
        </w:rPr>
      </w:pPr>
    </w:p>
    <w:p w14:paraId="24000000">
      <w:pPr>
        <w:spacing w:after="224" w:before="0"/>
        <w:ind w:firstLine="0" w:left="0" w:right="0"/>
        <w:jc w:val="left"/>
        <w:rPr>
          <w:rFonts w:ascii="Montserrat" w:hAnsi="Montserrat"/>
          <w:b w:val="0"/>
          <w:i w:val="0"/>
          <w:caps w:val="0"/>
          <w:color w:val="303133"/>
          <w:spacing w:val="0"/>
          <w:sz w:val="20"/>
          <w:highlight w:val="white"/>
        </w:rPr>
      </w:pPr>
    </w:p>
    <w:p w14:paraId="25000000">
      <w:pPr>
        <w:pStyle w:val="Style_2"/>
      </w:pPr>
    </w:p>
    <w:sectPr>
      <w:pgSz w:h="16848" w:orient="portrait" w:w="11908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2025-05-12T08:03:48Z</dcterms:modified>
</cp:coreProperties>
</file>