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523C5" w:rsidRDefault="005809FE">
      <w:pPr>
        <w:spacing w:line="240" w:lineRule="atLeast"/>
        <w:ind w:left="3540" w:firstLine="996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251657728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>
        <w:pict>
          <v:shape id="_x0000_i0" o:spid="_x0000_i1025" type="#_x0000_t75" style="width:36.75pt;height:45pt;mso-wrap-distance-left:0;mso-wrap-distance-top:0;mso-wrap-distance-right:0;mso-wrap-distance-bottom:0">
            <v:imagedata r:id="rId7" o:title=""/>
            <v:path textboxrect="0,0,0,0"/>
          </v:shape>
        </w:pict>
      </w:r>
      <w:r>
        <w:t xml:space="preserve">                                                </w:t>
      </w:r>
    </w:p>
    <w:p w:rsidR="008523C5" w:rsidRDefault="005809FE">
      <w:pPr>
        <w:spacing w:line="240" w:lineRule="atLeast"/>
        <w:ind w:left="3540" w:firstLine="708"/>
      </w:pPr>
      <w:r>
        <w:t xml:space="preserve"> </w:t>
      </w:r>
    </w:p>
    <w:p w:rsidR="008523C5" w:rsidRDefault="005809FE">
      <w:pPr>
        <w:jc w:val="center"/>
      </w:pPr>
      <w:r>
        <w:rPr>
          <w:b/>
          <w:szCs w:val="28"/>
        </w:rPr>
        <w:t>АДМИНИСТРАЦИЯ МУНИЦИПАЛЬНОГО ОБРАЗОВАНИЯ</w:t>
      </w:r>
    </w:p>
    <w:p w:rsidR="008523C5" w:rsidRDefault="005809FE">
      <w:pPr>
        <w:jc w:val="center"/>
      </w:pPr>
      <w:r>
        <w:rPr>
          <w:b/>
          <w:szCs w:val="28"/>
        </w:rPr>
        <w:t>ЛЕНИНГРАДСКИЙ РАЙОН</w:t>
      </w:r>
    </w:p>
    <w:p w:rsidR="008523C5" w:rsidRDefault="008523C5">
      <w:pPr>
        <w:spacing w:line="240" w:lineRule="atLeast"/>
        <w:jc w:val="center"/>
      </w:pPr>
    </w:p>
    <w:p w:rsidR="008523C5" w:rsidRDefault="005809FE">
      <w:pPr>
        <w:spacing w:line="240" w:lineRule="atLeast"/>
        <w:jc w:val="center"/>
      </w:pPr>
      <w:r>
        <w:rPr>
          <w:b/>
          <w:sz w:val="32"/>
          <w:szCs w:val="32"/>
        </w:rPr>
        <w:t>ПОСТАНОВЛЕНИЕ</w:t>
      </w:r>
    </w:p>
    <w:p w:rsidR="008523C5" w:rsidRDefault="008523C5">
      <w:pPr>
        <w:jc w:val="center"/>
      </w:pPr>
    </w:p>
    <w:p w:rsidR="008523C5" w:rsidRDefault="005809FE">
      <w:pPr>
        <w:tabs>
          <w:tab w:val="right" w:pos="9638"/>
        </w:tabs>
      </w:pPr>
      <w:r>
        <w:rPr>
          <w:szCs w:val="28"/>
        </w:rPr>
        <w:t xml:space="preserve">от </w:t>
      </w:r>
      <w:r>
        <w:rPr>
          <w:szCs w:val="28"/>
          <w:lang w:val="en-US"/>
        </w:rPr>
        <w:t>28.07.2023</w:t>
      </w:r>
      <w:r>
        <w:rPr>
          <w:szCs w:val="28"/>
        </w:rPr>
        <w:tab/>
        <w:t xml:space="preserve">№ </w:t>
      </w:r>
      <w:r>
        <w:rPr>
          <w:szCs w:val="28"/>
          <w:lang w:val="en-US"/>
        </w:rPr>
        <w:t>780</w:t>
      </w:r>
    </w:p>
    <w:p w:rsidR="008523C5" w:rsidRDefault="005809FE"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станица Ленинградская</w:t>
      </w:r>
    </w:p>
    <w:p w:rsidR="008523C5" w:rsidRDefault="008523C5">
      <w:pPr>
        <w:jc w:val="center"/>
      </w:pPr>
    </w:p>
    <w:p w:rsidR="008523C5" w:rsidRDefault="008523C5">
      <w:pPr>
        <w:jc w:val="center"/>
      </w:pPr>
    </w:p>
    <w:p w:rsidR="008523C5" w:rsidRDefault="005809FE">
      <w:pPr>
        <w:jc w:val="center"/>
        <w:rPr>
          <w:b/>
        </w:rPr>
      </w:pPr>
      <w:r>
        <w:rPr>
          <w:b/>
        </w:rPr>
        <w:t xml:space="preserve">О внесении изменений в постановление администрации </w:t>
      </w:r>
      <w:r>
        <w:rPr>
          <w:b/>
        </w:rPr>
        <w:br w:type="textWrapping" w:clear="all"/>
      </w:r>
      <w:r>
        <w:rPr>
          <w:b/>
        </w:rPr>
        <w:t xml:space="preserve">муниципального образования Ленинградский район от 7 декабря 2022 г. №1316 «Об утверждении муниципальной программы «Информатизация администрации муниципального образования Ленинградский район» </w:t>
      </w:r>
      <w:r>
        <w:rPr>
          <w:b/>
        </w:rPr>
        <w:br w:type="textWrapping" w:clear="all"/>
      </w:r>
      <w:r>
        <w:rPr>
          <w:b/>
        </w:rPr>
        <w:t>на 2023 - 2</w:t>
      </w:r>
      <w:r>
        <w:rPr>
          <w:b/>
        </w:rPr>
        <w:t>025 годы»</w:t>
      </w:r>
    </w:p>
    <w:p w:rsidR="008523C5" w:rsidRDefault="008523C5"/>
    <w:p w:rsidR="008523C5" w:rsidRDefault="008523C5"/>
    <w:p w:rsidR="008523C5" w:rsidRDefault="005809FE">
      <w:pPr>
        <w:ind w:firstLine="851"/>
        <w:jc w:val="both"/>
      </w:pPr>
      <w:r>
        <w:rPr>
          <w:szCs w:val="28"/>
        </w:rPr>
        <w:t xml:space="preserve">Руководствуясь </w:t>
      </w:r>
      <w:r>
        <w:rPr>
          <w:spacing w:val="-2"/>
          <w:szCs w:val="28"/>
        </w:rPr>
        <w:t xml:space="preserve">Уставом муниципального образования Ленинградский </w:t>
      </w:r>
      <w:r>
        <w:rPr>
          <w:szCs w:val="28"/>
        </w:rPr>
        <w:t>район, в связи с необходимостью внесения редакционных уточнений</w:t>
      </w:r>
      <w:r>
        <w:t xml:space="preserve">, </w:t>
      </w:r>
      <w:r>
        <w:br w:type="textWrapping" w:clear="all"/>
      </w:r>
      <w:r>
        <w:rPr>
          <w:spacing w:val="48"/>
        </w:rPr>
        <w:t>постановляю</w:t>
      </w:r>
      <w:r>
        <w:t>:</w:t>
      </w:r>
    </w:p>
    <w:p w:rsidR="008523C5" w:rsidRDefault="005809FE">
      <w:pPr>
        <w:ind w:firstLine="851"/>
        <w:jc w:val="both"/>
      </w:pPr>
      <w:r>
        <w:t>1. Внести в постановление администрации муниципального образования Ленинградский район от 7 декабря 2</w:t>
      </w:r>
      <w:r>
        <w:t>022 г. №1316 «Об утверждении муниципальной программы «Информатизация администрации муниципального образования Ленинградский район» на 2023 - 2025 годы» изменение, изложив приложение к постановлению в новой редакции (приложение).</w:t>
      </w:r>
    </w:p>
    <w:p w:rsidR="008523C5" w:rsidRDefault="005809FE">
      <w:pPr>
        <w:ind w:firstLine="851"/>
        <w:jc w:val="both"/>
      </w:pPr>
      <w:r>
        <w:t>2. Постановления администра</w:t>
      </w:r>
      <w:r>
        <w:t>ции муниципального образования Ленинградский район от 22 февраля 2023 г. № 150 «О внесении изменений в постановление администрации муниципального образования Ленинградский район от 07 декабря 2022 г. №1316 «Об утверждении муниципальной программы «Информати</w:t>
      </w:r>
      <w:r>
        <w:t>зация администрации муниципального образования Ленинградский район» на 2023 - 2025 годы» и от 25 мая 2023 г. № 478 «О внесении изменений в постановление администрации муниципального образования Ленинградский район от 07 декабря 2022 г. №1316 «Об утверждени</w:t>
      </w:r>
      <w:r>
        <w:t>и муниципальной программы «Информатизация администрации муниципального образования Ленинградский район» на 2023 - 2025 годы» считать утратившими силу.</w:t>
      </w:r>
    </w:p>
    <w:p w:rsidR="008523C5" w:rsidRDefault="005809FE">
      <w:pPr>
        <w:ind w:firstLine="851"/>
        <w:jc w:val="both"/>
      </w:pPr>
      <w:r>
        <w:t>3. Контроль за выполнением настоящего постановления возложить на заместителя главы муниципального образов</w:t>
      </w:r>
      <w:r>
        <w:t>ания Шерстобитова В.Н.</w:t>
      </w:r>
    </w:p>
    <w:p w:rsidR="008523C5" w:rsidRDefault="005809FE">
      <w:pPr>
        <w:ind w:firstLine="851"/>
        <w:jc w:val="both"/>
      </w:pPr>
      <w:r>
        <w:t>4. Постановление вступает в силу со дня его подписания.</w:t>
      </w:r>
    </w:p>
    <w:p w:rsidR="008523C5" w:rsidRDefault="008523C5"/>
    <w:p w:rsidR="008523C5" w:rsidRDefault="008523C5"/>
    <w:p w:rsidR="008523C5" w:rsidRDefault="005809FE">
      <w:pPr>
        <w:tabs>
          <w:tab w:val="right" w:pos="9638"/>
        </w:tabs>
      </w:pPr>
      <w:r>
        <w:t xml:space="preserve">Глава муниципального образования </w:t>
      </w:r>
      <w:r>
        <w:br w:type="textWrapping" w:clear="all"/>
      </w:r>
      <w:r>
        <w:t>Ленинградский район</w:t>
      </w:r>
      <w:r>
        <w:tab/>
        <w:t xml:space="preserve"> Ю.Ю.Шулико</w:t>
      </w:r>
    </w:p>
    <w:p w:rsidR="008523C5" w:rsidRDefault="005809FE">
      <w:pPr>
        <w:jc w:val="center"/>
        <w:rPr>
          <w:b/>
          <w:szCs w:val="28"/>
        </w:rPr>
      </w:pPr>
      <w:r>
        <w:rPr>
          <w:b/>
          <w:szCs w:val="28"/>
        </w:rPr>
        <w:br w:type="page" w:clear="all"/>
      </w:r>
      <w:r>
        <w:rPr>
          <w:b/>
          <w:szCs w:val="28"/>
        </w:rPr>
        <w:lastRenderedPageBreak/>
        <w:t>ЛИСТ СОГЛАСОВАНИЯ</w:t>
      </w:r>
    </w:p>
    <w:p w:rsidR="008523C5" w:rsidRDefault="005809FE">
      <w:pPr>
        <w:jc w:val="center"/>
        <w:rPr>
          <w:szCs w:val="28"/>
        </w:rPr>
      </w:pPr>
      <w:r>
        <w:rPr>
          <w:szCs w:val="28"/>
        </w:rPr>
        <w:t xml:space="preserve">  проекта </w:t>
      </w:r>
      <w:r>
        <w:rPr>
          <w:szCs w:val="28"/>
        </w:rPr>
        <w:t xml:space="preserve">постановления администрации муниципального образования </w:t>
      </w:r>
    </w:p>
    <w:p w:rsidR="008523C5" w:rsidRDefault="005809FE">
      <w:pPr>
        <w:jc w:val="center"/>
        <w:rPr>
          <w:szCs w:val="28"/>
        </w:rPr>
      </w:pPr>
      <w:r>
        <w:rPr>
          <w:szCs w:val="28"/>
        </w:rPr>
        <w:t>Ленинградский район от _________________ №_______</w:t>
      </w:r>
    </w:p>
    <w:p w:rsidR="008523C5" w:rsidRDefault="005809FE">
      <w:pPr>
        <w:widowControl w:val="0"/>
        <w:jc w:val="center"/>
        <w:rPr>
          <w:szCs w:val="28"/>
        </w:rPr>
      </w:pPr>
      <w:r>
        <w:rPr>
          <w:szCs w:val="28"/>
        </w:rPr>
        <w:t xml:space="preserve">«О внесении изменений в постановление администрации </w:t>
      </w:r>
      <w:r>
        <w:rPr>
          <w:szCs w:val="28"/>
        </w:rPr>
        <w:br w:type="textWrapping" w:clear="all"/>
      </w:r>
      <w:r>
        <w:rPr>
          <w:szCs w:val="28"/>
        </w:rPr>
        <w:t xml:space="preserve">муниципального образования Ленинградский район от 7 декабря 2022 г. </w:t>
      </w:r>
      <w:r>
        <w:rPr>
          <w:szCs w:val="28"/>
        </w:rPr>
        <w:br/>
        <w:t>№1316 «Об утверждении муници</w:t>
      </w:r>
      <w:r>
        <w:rPr>
          <w:szCs w:val="28"/>
        </w:rPr>
        <w:t xml:space="preserve">пальной программы «Информатизация администрации муниципального образования Ленинградский район» </w:t>
      </w:r>
      <w:r>
        <w:rPr>
          <w:szCs w:val="28"/>
        </w:rPr>
        <w:br w:type="textWrapping" w:clear="all"/>
      </w:r>
      <w:r>
        <w:rPr>
          <w:szCs w:val="28"/>
        </w:rPr>
        <w:t>на 2023 - 2025 годы»</w:t>
      </w:r>
    </w:p>
    <w:p w:rsidR="008523C5" w:rsidRDefault="008523C5">
      <w:pPr>
        <w:rPr>
          <w:szCs w:val="28"/>
        </w:rPr>
      </w:pPr>
    </w:p>
    <w:p w:rsidR="008523C5" w:rsidRDefault="005809FE">
      <w:pPr>
        <w:rPr>
          <w:szCs w:val="28"/>
        </w:rPr>
      </w:pPr>
      <w:r>
        <w:rPr>
          <w:szCs w:val="28"/>
        </w:rPr>
        <w:t>Проект подготовлен и внесен:</w:t>
      </w:r>
    </w:p>
    <w:p w:rsidR="008523C5" w:rsidRDefault="008523C5">
      <w:pPr>
        <w:rPr>
          <w:szCs w:val="28"/>
        </w:rPr>
      </w:pPr>
    </w:p>
    <w:p w:rsidR="008523C5" w:rsidRDefault="005809FE">
      <w:pPr>
        <w:rPr>
          <w:szCs w:val="28"/>
        </w:rPr>
      </w:pPr>
      <w:r>
        <w:rPr>
          <w:szCs w:val="28"/>
        </w:rPr>
        <w:t xml:space="preserve">Сектором информатизации администрации </w:t>
      </w:r>
      <w:r>
        <w:rPr>
          <w:szCs w:val="28"/>
        </w:rPr>
        <w:br w:type="textWrapping" w:clear="all"/>
      </w:r>
      <w:r>
        <w:rPr>
          <w:szCs w:val="28"/>
        </w:rPr>
        <w:t>муниципального образования.</w:t>
      </w:r>
    </w:p>
    <w:p w:rsidR="008523C5" w:rsidRDefault="005809FE">
      <w:pPr>
        <w:tabs>
          <w:tab w:val="right" w:pos="9638"/>
        </w:tabs>
        <w:rPr>
          <w:szCs w:val="28"/>
        </w:rPr>
      </w:pPr>
      <w:r>
        <w:rPr>
          <w:szCs w:val="28"/>
        </w:rPr>
        <w:t xml:space="preserve">Заведующий сектором </w:t>
      </w:r>
      <w:r>
        <w:rPr>
          <w:szCs w:val="28"/>
        </w:rPr>
        <w:tab/>
        <w:t>С.С.Финько</w:t>
      </w:r>
    </w:p>
    <w:p w:rsidR="008523C5" w:rsidRDefault="008523C5">
      <w:pPr>
        <w:tabs>
          <w:tab w:val="right" w:pos="9638"/>
        </w:tabs>
        <w:rPr>
          <w:szCs w:val="28"/>
        </w:rPr>
      </w:pPr>
    </w:p>
    <w:p w:rsidR="008523C5" w:rsidRDefault="005809FE">
      <w:pPr>
        <w:tabs>
          <w:tab w:val="right" w:pos="9638"/>
        </w:tabs>
        <w:rPr>
          <w:szCs w:val="28"/>
        </w:rPr>
      </w:pPr>
      <w:r>
        <w:rPr>
          <w:szCs w:val="28"/>
        </w:rPr>
        <w:t>Проект согласован:</w:t>
      </w:r>
    </w:p>
    <w:p w:rsidR="008523C5" w:rsidRDefault="008523C5">
      <w:pPr>
        <w:tabs>
          <w:tab w:val="right" w:pos="9638"/>
        </w:tabs>
        <w:rPr>
          <w:szCs w:val="28"/>
        </w:rPr>
      </w:pPr>
    </w:p>
    <w:p w:rsidR="008523C5" w:rsidRDefault="005809FE">
      <w:pPr>
        <w:tabs>
          <w:tab w:val="right" w:pos="9638"/>
        </w:tabs>
        <w:rPr>
          <w:szCs w:val="28"/>
        </w:rPr>
      </w:pPr>
      <w:r>
        <w:rPr>
          <w:szCs w:val="28"/>
        </w:rPr>
        <w:t xml:space="preserve">Заместитель главы </w:t>
      </w:r>
      <w:r>
        <w:rPr>
          <w:szCs w:val="28"/>
        </w:rPr>
        <w:br w:type="textWrapping" w:clear="all"/>
      </w:r>
      <w:r>
        <w:rPr>
          <w:szCs w:val="28"/>
        </w:rPr>
        <w:t>муниципального образования</w:t>
      </w:r>
      <w:r>
        <w:rPr>
          <w:szCs w:val="28"/>
        </w:rPr>
        <w:tab/>
        <w:t>В.Н.Шерстобитов</w:t>
      </w:r>
    </w:p>
    <w:p w:rsidR="008523C5" w:rsidRDefault="008523C5">
      <w:pPr>
        <w:tabs>
          <w:tab w:val="right" w:pos="9638"/>
        </w:tabs>
        <w:rPr>
          <w:szCs w:val="28"/>
        </w:rPr>
      </w:pPr>
    </w:p>
    <w:p w:rsidR="008523C5" w:rsidRDefault="005809FE">
      <w:pPr>
        <w:tabs>
          <w:tab w:val="right" w:pos="9638"/>
        </w:tabs>
        <w:rPr>
          <w:szCs w:val="28"/>
        </w:rPr>
      </w:pPr>
      <w:r>
        <w:rPr>
          <w:szCs w:val="28"/>
        </w:rPr>
        <w:t>Исполняющий обязанности</w:t>
      </w:r>
      <w:r>
        <w:rPr>
          <w:szCs w:val="28"/>
        </w:rPr>
        <w:br w:type="textWrapping" w:clear="all"/>
      </w:r>
      <w:r>
        <w:rPr>
          <w:szCs w:val="28"/>
        </w:rPr>
        <w:t>заместителя главы</w:t>
      </w:r>
      <w:r>
        <w:rPr>
          <w:szCs w:val="28"/>
        </w:rPr>
        <w:br w:type="textWrapping" w:clear="all"/>
      </w:r>
      <w:r>
        <w:rPr>
          <w:szCs w:val="28"/>
        </w:rPr>
        <w:t>муниципального образования</w:t>
      </w:r>
      <w:r>
        <w:rPr>
          <w:szCs w:val="28"/>
        </w:rPr>
        <w:tab/>
        <w:t>С.В.Тертица</w:t>
      </w:r>
    </w:p>
    <w:p w:rsidR="008523C5" w:rsidRDefault="008523C5">
      <w:pPr>
        <w:tabs>
          <w:tab w:val="right" w:pos="9638"/>
        </w:tabs>
        <w:rPr>
          <w:szCs w:val="28"/>
        </w:rPr>
      </w:pPr>
    </w:p>
    <w:p w:rsidR="008523C5" w:rsidRDefault="005809FE">
      <w:pPr>
        <w:tabs>
          <w:tab w:val="right" w:pos="9638"/>
        </w:tabs>
        <w:rPr>
          <w:szCs w:val="28"/>
        </w:rPr>
      </w:pPr>
      <w:r>
        <w:rPr>
          <w:szCs w:val="28"/>
        </w:rPr>
        <w:t>Исполняющий обязанности</w:t>
      </w:r>
      <w:r>
        <w:rPr>
          <w:szCs w:val="28"/>
        </w:rPr>
        <w:br w:type="textWrapping" w:clear="all"/>
      </w:r>
      <w:r>
        <w:rPr>
          <w:szCs w:val="28"/>
        </w:rPr>
        <w:t xml:space="preserve">начальника отдела </w:t>
      </w:r>
      <w:r>
        <w:rPr>
          <w:szCs w:val="28"/>
        </w:rPr>
        <w:br w:type="textWrapping" w:clear="all"/>
      </w:r>
      <w:r>
        <w:rPr>
          <w:szCs w:val="28"/>
        </w:rPr>
        <w:t xml:space="preserve">экономики, прогнозирования </w:t>
      </w:r>
      <w:r>
        <w:rPr>
          <w:szCs w:val="28"/>
        </w:rPr>
        <w:br w:type="textWrapping" w:clear="all"/>
      </w:r>
      <w:r>
        <w:rPr>
          <w:szCs w:val="28"/>
        </w:rPr>
        <w:t>и инвестиций админис</w:t>
      </w:r>
      <w:r>
        <w:rPr>
          <w:szCs w:val="28"/>
        </w:rPr>
        <w:t>трации</w:t>
      </w:r>
      <w:r>
        <w:rPr>
          <w:szCs w:val="28"/>
        </w:rPr>
        <w:br w:type="textWrapping" w:clear="all"/>
      </w:r>
      <w:r>
        <w:rPr>
          <w:szCs w:val="28"/>
        </w:rPr>
        <w:t xml:space="preserve">муниципального образования </w:t>
      </w:r>
      <w:r>
        <w:rPr>
          <w:szCs w:val="28"/>
        </w:rPr>
        <w:tab/>
        <w:t>О.Н. Серкова</w:t>
      </w:r>
    </w:p>
    <w:p w:rsidR="008523C5" w:rsidRDefault="008523C5">
      <w:pPr>
        <w:tabs>
          <w:tab w:val="right" w:pos="9638"/>
        </w:tabs>
        <w:rPr>
          <w:szCs w:val="28"/>
        </w:rPr>
      </w:pPr>
    </w:p>
    <w:p w:rsidR="008523C5" w:rsidRDefault="005809FE">
      <w:pPr>
        <w:tabs>
          <w:tab w:val="right" w:pos="9638"/>
        </w:tabs>
        <w:rPr>
          <w:szCs w:val="28"/>
        </w:rPr>
      </w:pPr>
      <w:r>
        <w:rPr>
          <w:szCs w:val="28"/>
        </w:rPr>
        <w:t>Исполняющий обязанности</w:t>
      </w:r>
      <w:r>
        <w:rPr>
          <w:szCs w:val="28"/>
        </w:rPr>
        <w:br/>
        <w:t>начальника юридического</w:t>
      </w:r>
      <w:r>
        <w:rPr>
          <w:szCs w:val="28"/>
        </w:rPr>
        <w:br w:type="textWrapping" w:clear="all"/>
      </w:r>
      <w:r>
        <w:rPr>
          <w:szCs w:val="28"/>
        </w:rPr>
        <w:t>отдела администрации</w:t>
      </w:r>
      <w:r>
        <w:rPr>
          <w:szCs w:val="28"/>
        </w:rPr>
        <w:br w:type="textWrapping" w:clear="all"/>
      </w:r>
      <w:r>
        <w:rPr>
          <w:szCs w:val="28"/>
        </w:rPr>
        <w:t xml:space="preserve">муниципального образования </w:t>
      </w:r>
      <w:r>
        <w:rPr>
          <w:szCs w:val="28"/>
        </w:rPr>
        <w:tab/>
        <w:t>Ю.А. Лыгина</w:t>
      </w:r>
    </w:p>
    <w:p w:rsidR="008523C5" w:rsidRDefault="008523C5">
      <w:pPr>
        <w:tabs>
          <w:tab w:val="right" w:pos="9638"/>
        </w:tabs>
        <w:rPr>
          <w:szCs w:val="28"/>
        </w:rPr>
      </w:pPr>
    </w:p>
    <w:p w:rsidR="008523C5" w:rsidRDefault="005809FE">
      <w:pPr>
        <w:tabs>
          <w:tab w:val="right" w:pos="9638"/>
        </w:tabs>
        <w:rPr>
          <w:b/>
          <w:szCs w:val="28"/>
        </w:rPr>
      </w:pPr>
      <w:r>
        <w:rPr>
          <w:szCs w:val="28"/>
        </w:rPr>
        <w:t xml:space="preserve">Начальник общего </w:t>
      </w:r>
      <w:r>
        <w:rPr>
          <w:szCs w:val="28"/>
        </w:rPr>
        <w:br w:type="textWrapping" w:clear="all"/>
      </w:r>
      <w:r>
        <w:rPr>
          <w:szCs w:val="28"/>
        </w:rPr>
        <w:t>отдела администрации</w:t>
      </w:r>
      <w:r>
        <w:rPr>
          <w:szCs w:val="28"/>
        </w:rPr>
        <w:br w:type="textWrapping" w:clear="all"/>
      </w:r>
      <w:r>
        <w:rPr>
          <w:szCs w:val="28"/>
        </w:rPr>
        <w:t>муниципального образования</w:t>
      </w:r>
      <w:r>
        <w:rPr>
          <w:szCs w:val="28"/>
        </w:rPr>
        <w:tab/>
        <w:t>Т.А. Сидоренко</w:t>
      </w:r>
    </w:p>
    <w:sectPr w:rsidR="008523C5">
      <w:headerReference w:type="default" r:id="rId8"/>
      <w:headerReference w:type="first" r:id="rId9"/>
      <w:pgSz w:w="11906" w:h="16838"/>
      <w:pgMar w:top="851" w:right="567" w:bottom="1134" w:left="1758" w:header="39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523C5" w:rsidRDefault="005809FE">
      <w:r>
        <w:separator/>
      </w:r>
    </w:p>
  </w:endnote>
  <w:endnote w:type="continuationSeparator" w:id="0">
    <w:p w:rsidR="008523C5" w:rsidRDefault="005809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523C5" w:rsidRDefault="005809FE">
      <w:r>
        <w:separator/>
      </w:r>
    </w:p>
  </w:footnote>
  <w:footnote w:type="continuationSeparator" w:id="0">
    <w:p w:rsidR="008523C5" w:rsidRDefault="005809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523C5" w:rsidRDefault="005809FE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523C5" w:rsidRDefault="008523C5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856369"/>
    <w:multiLevelType w:val="hybridMultilevel"/>
    <w:tmpl w:val="042C7118"/>
    <w:lvl w:ilvl="0" w:tplc="369EB1F0">
      <w:start w:val="1"/>
      <w:numFmt w:val="decimal"/>
      <w:lvlText w:val="%1."/>
      <w:lvlJc w:val="left"/>
      <w:pPr>
        <w:ind w:left="825" w:hanging="465"/>
      </w:pPr>
    </w:lvl>
    <w:lvl w:ilvl="1" w:tplc="F4AE5BAC">
      <w:start w:val="1"/>
      <w:numFmt w:val="lowerLetter"/>
      <w:lvlText w:val="%2."/>
      <w:lvlJc w:val="left"/>
      <w:pPr>
        <w:ind w:left="1440" w:hanging="360"/>
      </w:pPr>
    </w:lvl>
    <w:lvl w:ilvl="2" w:tplc="5D1A2740">
      <w:start w:val="1"/>
      <w:numFmt w:val="lowerRoman"/>
      <w:lvlText w:val="%3."/>
      <w:lvlJc w:val="right"/>
      <w:pPr>
        <w:ind w:left="2160" w:hanging="180"/>
      </w:pPr>
    </w:lvl>
    <w:lvl w:ilvl="3" w:tplc="4AFC1B64">
      <w:start w:val="1"/>
      <w:numFmt w:val="decimal"/>
      <w:lvlText w:val="%4."/>
      <w:lvlJc w:val="left"/>
      <w:pPr>
        <w:ind w:left="2880" w:hanging="360"/>
      </w:pPr>
    </w:lvl>
    <w:lvl w:ilvl="4" w:tplc="54023F2A">
      <w:start w:val="1"/>
      <w:numFmt w:val="lowerLetter"/>
      <w:lvlText w:val="%5."/>
      <w:lvlJc w:val="left"/>
      <w:pPr>
        <w:ind w:left="3600" w:hanging="360"/>
      </w:pPr>
    </w:lvl>
    <w:lvl w:ilvl="5" w:tplc="B6D45126">
      <w:start w:val="1"/>
      <w:numFmt w:val="lowerRoman"/>
      <w:lvlText w:val="%6."/>
      <w:lvlJc w:val="right"/>
      <w:pPr>
        <w:ind w:left="4320" w:hanging="180"/>
      </w:pPr>
    </w:lvl>
    <w:lvl w:ilvl="6" w:tplc="A14C5E20">
      <w:start w:val="1"/>
      <w:numFmt w:val="decimal"/>
      <w:lvlText w:val="%7."/>
      <w:lvlJc w:val="left"/>
      <w:pPr>
        <w:ind w:left="5040" w:hanging="360"/>
      </w:pPr>
    </w:lvl>
    <w:lvl w:ilvl="7" w:tplc="85A20B7E">
      <w:start w:val="1"/>
      <w:numFmt w:val="lowerLetter"/>
      <w:lvlText w:val="%8."/>
      <w:lvlJc w:val="left"/>
      <w:pPr>
        <w:ind w:left="5760" w:hanging="360"/>
      </w:pPr>
    </w:lvl>
    <w:lvl w:ilvl="8" w:tplc="3E5EF390">
      <w:start w:val="1"/>
      <w:numFmt w:val="lowerRoman"/>
      <w:lvlText w:val="%9."/>
      <w:lvlJc w:val="right"/>
      <w:pPr>
        <w:ind w:left="6480" w:hanging="180"/>
      </w:pPr>
    </w:lvl>
  </w:abstractNum>
  <w:num w:numId="1" w16cid:durableId="20235831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23C5"/>
    <w:rsid w:val="005809FE"/>
    <w:rsid w:val="00852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99E9A26"/>
  <w15:docId w15:val="{DC3C9BF0-51DA-4B23-B19F-7AD3AE276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8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jc w:val="both"/>
    </w:pPr>
    <w:rPr>
      <w:rFonts w:eastAsia="Times New Roman"/>
      <w:sz w:val="28"/>
      <w:lang w:eastAsia="ru-RU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alloon Text"/>
    <w:basedOn w:val="a"/>
    <w:link w:val="afb"/>
    <w:uiPriority w:val="99"/>
    <w:semiHidden/>
    <w:unhideWhenUsed/>
    <w:rPr>
      <w:rFonts w:ascii="Tahoma" w:hAnsi="Tahoma"/>
      <w:sz w:val="16"/>
      <w:szCs w:val="16"/>
      <w:lang w:val="en-US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  <w:lang w:eastAsia="en-US"/>
    </w:rPr>
  </w:style>
  <w:style w:type="paragraph" w:customStyle="1" w:styleId="ConsPlusCell">
    <w:name w:val="ConsPlusCell"/>
    <w:uiPriority w:val="99"/>
    <w:rPr>
      <w:sz w:val="28"/>
      <w:szCs w:val="28"/>
      <w:lang w:eastAsia="ru-RU"/>
    </w:rPr>
  </w:style>
  <w:style w:type="paragraph" w:styleId="25">
    <w:name w:val="Body Text Indent 2"/>
    <w:basedOn w:val="a"/>
    <w:link w:val="26"/>
    <w:pPr>
      <w:spacing w:after="120" w:line="480" w:lineRule="auto"/>
      <w:ind w:left="283"/>
    </w:pPr>
    <w:rPr>
      <w:rFonts w:eastAsia="Times New Roman"/>
      <w:sz w:val="24"/>
      <w:szCs w:val="24"/>
      <w:lang w:val="en-US"/>
    </w:rPr>
  </w:style>
  <w:style w:type="character" w:customStyle="1" w:styleId="26">
    <w:name w:val="Основной текст с отступом 2 Знак"/>
    <w:link w:val="25"/>
    <w:rPr>
      <w:rFonts w:eastAsia="Times New Roman"/>
      <w:sz w:val="24"/>
      <w:szCs w:val="24"/>
      <w:lang w:val="en-US" w:eastAsia="en-US"/>
    </w:rPr>
  </w:style>
  <w:style w:type="paragraph" w:customStyle="1" w:styleId="ConsPlusNonformat">
    <w:name w:val="ConsPlusNonformat"/>
    <w:pPr>
      <w:widowControl w:val="0"/>
    </w:pPr>
    <w:rPr>
      <w:rFonts w:ascii="Courier New" w:eastAsia="Times New Roman" w:hAnsi="Courier New"/>
      <w:lang w:eastAsia="ru-RU"/>
    </w:rPr>
  </w:style>
  <w:style w:type="character" w:customStyle="1" w:styleId="ac">
    <w:name w:val="Верхний колонтитул Знак"/>
    <w:link w:val="ab"/>
    <w:uiPriority w:val="99"/>
    <w:rPr>
      <w:sz w:val="28"/>
      <w:lang w:eastAsia="en-US"/>
    </w:rPr>
  </w:style>
  <w:style w:type="character" w:customStyle="1" w:styleId="ae">
    <w:name w:val="Нижний колонтитул Знак"/>
    <w:link w:val="ad"/>
    <w:uiPriority w:val="99"/>
    <w:rPr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431</Words>
  <Characters>2461</Characters>
  <Application>Microsoft Office Word</Application>
  <DocSecurity>0</DocSecurity>
  <Lines>20</Lines>
  <Paragraphs>5</Paragraphs>
  <ScaleCrop>false</ScaleCrop>
  <Company>Администрация Ленинградского района</Company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Финько</cp:lastModifiedBy>
  <cp:revision>32</cp:revision>
  <dcterms:created xsi:type="dcterms:W3CDTF">2015-11-24T13:26:00Z</dcterms:created>
  <dcterms:modified xsi:type="dcterms:W3CDTF">2023-08-04T09:57:00Z</dcterms:modified>
  <cp:version>1048576</cp:version>
</cp:coreProperties>
</file>