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 xml:space="preserve">   Приложение  1</w:t>
      </w:r>
    </w:p>
    <w:p w14:paraId="04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left="5387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Style w:val="Style_2_ch"/>
          <w:rFonts w:ascii="Times New Roman" w:hAnsi="Times New Roman"/>
          <w:sz w:val="28"/>
        </w:rPr>
        <w:t>постановлению администрации муниципального образования Ленинградский муниципальный округ Краснодарского края</w:t>
      </w:r>
    </w:p>
    <w:p w14:paraId="06000000">
      <w:pPr>
        <w:widowControl w:val="1"/>
        <w:spacing w:after="0" w:line="240" w:lineRule="auto"/>
        <w:ind w:left="5387" w:right="0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___________ № ________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7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</w:p>
    <w:p w14:paraId="09000000">
      <w:pPr>
        <w:pStyle w:val="Style_3"/>
        <w:widowControl w:val="1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</w:t>
      </w:r>
    </w:p>
    <w:p w14:paraId="0A000000">
      <w:pPr>
        <w:pStyle w:val="Style_3"/>
        <w:widowControl w:val="1"/>
        <w:ind w:firstLine="0" w:left="7795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ПРОЕКТ</w:t>
      </w:r>
    </w:p>
    <w:p w14:paraId="0B000000">
      <w:pPr>
        <w:pStyle w:val="Style_3"/>
        <w:widowControl w:val="1"/>
        <w:ind w:right="0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tabs>
          <w:tab w:leader="none" w:pos="0" w:val="left"/>
        </w:tabs>
        <w:spacing w:line="240" w:lineRule="atLeast"/>
        <w:ind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inline>
            <wp:extent cx="466725" cy="5715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</w:p>
    <w:p w14:paraId="0D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E000000">
      <w:pPr>
        <w:pStyle w:val="Style_2"/>
        <w:widowControl w:val="1"/>
        <w:tabs>
          <w:tab w:leader="none" w:pos="324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КРАСНОДАРСКОГО КРАЯ</w:t>
      </w:r>
    </w:p>
    <w:p w14:paraId="0F000000">
      <w:pPr>
        <w:widowControl w:val="1"/>
        <w:tabs>
          <w:tab w:leader="none" w:pos="3240" w:val="left"/>
        </w:tabs>
        <w:spacing w:line="240" w:lineRule="atLeast"/>
        <w:ind w:righ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10000000">
      <w:pPr>
        <w:widowControl w:val="1"/>
        <w:tabs>
          <w:tab w:leader="none" w:pos="3240" w:val="left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от_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№__</w:t>
      </w:r>
      <w:r>
        <w:rPr>
          <w:rFonts w:ascii="Times New Roman" w:hAnsi="Times New Roman"/>
          <w:sz w:val="28"/>
        </w:rPr>
        <w:t>_____</w:t>
      </w:r>
    </w:p>
    <w:p w14:paraId="11000000">
      <w:pPr>
        <w:widowControl w:val="1"/>
        <w:ind w:right="0"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 Ленинградская</w:t>
      </w:r>
    </w:p>
    <w:p w14:paraId="13000000">
      <w:pPr>
        <w:widowControl w:val="1"/>
        <w:ind w:right="0"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 утверждении доклада о</w:t>
      </w:r>
      <w:r>
        <w:rPr>
          <w:rFonts w:ascii="Times New Roman" w:hAnsi="Times New Roman"/>
          <w:b w:val="1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1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1"/>
          <w:sz w:val="28"/>
        </w:rPr>
        <w:t>м</w:t>
      </w:r>
      <w:r>
        <w:rPr>
          <w:rStyle w:val="Style_2_ch"/>
          <w:rFonts w:ascii="Times New Roman" w:hAnsi="Times New Roman"/>
          <w:b w:val="1"/>
          <w:sz w:val="28"/>
        </w:rPr>
        <w:t xml:space="preserve">униципального </w:t>
      </w:r>
      <w:r>
        <w:rPr>
          <w:rStyle w:val="Style_2_ch"/>
          <w:rFonts w:ascii="Times New Roman" w:hAnsi="Times New Roman"/>
          <w:b w:val="1"/>
          <w:sz w:val="28"/>
        </w:rPr>
        <w:t xml:space="preserve"> образования Ленинградский</w:t>
      </w:r>
      <w:r>
        <w:rPr>
          <w:rStyle w:val="Style_2_ch"/>
          <w:rFonts w:ascii="Times New Roman" w:hAnsi="Times New Roman"/>
          <w:b w:val="1"/>
          <w:sz w:val="28"/>
        </w:rPr>
        <w:t xml:space="preserve"> муниципальный округ 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1"/>
          <w:sz w:val="28"/>
        </w:rPr>
        <w:t xml:space="preserve">за </w:t>
      </w:r>
      <w:r>
        <w:rPr>
          <w:rStyle w:val="Style_2_ch"/>
          <w:rFonts w:ascii="Times New Roman" w:hAnsi="Times New Roman"/>
          <w:b w:val="1"/>
          <w:sz w:val="28"/>
        </w:rPr>
        <w:t>2025 год</w:t>
      </w:r>
      <w:r>
        <w:rPr>
          <w:rFonts w:ascii="Times New Roman" w:hAnsi="Times New Roman"/>
          <w:b w:val="1"/>
          <w:sz w:val="28"/>
        </w:rPr>
        <w:t>»</w:t>
      </w:r>
    </w:p>
    <w:p w14:paraId="15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spacing w:after="0" w:line="240" w:lineRule="auto"/>
        <w:ind w:firstLine="54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целях обеспечения единства практики применения администрацией муниципального образования Ленинградский муниципальный округ Краснодарского края федеральных законов и иных нормативных правовых  актов Российской Федерации при осуществлении муниципального земельного контроля на территории Ленинградского муниципального округа, в соответствии с частью 4 статьи 47 Федерального закона от 31 июля 2020 г. № 248-ФЗ «О государственном контроле (надзоре) и муниципальном контроле в Российской Федерации», пунктом 3 части 2 статьи 8.2 Федерального закона от 26 декабря 2008 г. № 294-ФЗ «О защите прав юридических лиц и индивиду</w:t>
      </w:r>
      <w:r>
        <w:rPr>
          <w:rFonts w:ascii="Times New Roman" w:hAnsi="Times New Roman"/>
          <w:sz w:val="28"/>
        </w:rPr>
        <w:t>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</w:rPr>
        <w:t>», п о с т а н о в л я ю:</w:t>
      </w:r>
    </w:p>
    <w:p w14:paraId="18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 доклад о результатах обобщения правоприменительной практики осуществления муниципального земельного контроля в границах Ленинградского муниципального округа за 2025 год, 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Разместить настоящее постановление</w:t>
      </w:r>
      <w:r>
        <w:rPr>
          <w:rFonts w:ascii="Times New Roman" w:hAnsi="Times New Roman"/>
          <w:sz w:val="28"/>
        </w:rPr>
        <w:t xml:space="preserve">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 xml:space="preserve">настоящего постановления </w:t>
      </w:r>
      <w:r>
        <w:rPr>
          <w:rFonts w:ascii="Times New Roman" w:hAnsi="Times New Roman"/>
          <w:sz w:val="28"/>
        </w:rPr>
        <w:t xml:space="preserve">возложить </w:t>
      </w:r>
      <w:r>
        <w:rPr>
          <w:rFonts w:ascii="Times New Roman" w:hAnsi="Times New Roman"/>
          <w:sz w:val="28"/>
        </w:rPr>
        <w:t>на  заместителя</w:t>
      </w:r>
      <w:r>
        <w:rPr>
          <w:rFonts w:ascii="Times New Roman" w:hAnsi="Times New Roman"/>
          <w:sz w:val="28"/>
        </w:rPr>
        <w:t xml:space="preserve"> главы Ленинградского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округа,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имуществ</w:t>
      </w:r>
      <w:r>
        <w:rPr>
          <w:rFonts w:ascii="Times New Roman" w:hAnsi="Times New Roman"/>
          <w:sz w:val="28"/>
        </w:rPr>
        <w:t>енных отношений администрации То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кую Р.Г</w:t>
      </w:r>
      <w:r>
        <w:rPr>
          <w:rFonts w:ascii="Times New Roman" w:hAnsi="Times New Roman"/>
          <w:sz w:val="28"/>
        </w:rPr>
        <w:t>.</w:t>
      </w:r>
    </w:p>
    <w:p w14:paraId="1B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со д</w:t>
      </w:r>
      <w:r>
        <w:rPr>
          <w:rFonts w:ascii="Times New Roman" w:hAnsi="Times New Roman"/>
          <w:sz w:val="28"/>
        </w:rPr>
        <w:t xml:space="preserve">ня его </w:t>
      </w:r>
      <w:r>
        <w:rPr>
          <w:rFonts w:ascii="Times New Roman" w:hAnsi="Times New Roman"/>
          <w:sz w:val="28"/>
        </w:rPr>
        <w:t>официального опубликования.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1"/>
        <w:spacing w:after="0" w:line="240" w:lineRule="auto"/>
        <w:ind w:right="0"/>
        <w:outlineLvl w:val="0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right="0"/>
        <w:outlineLvl w:val="0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righ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Ленинградского </w:t>
      </w:r>
    </w:p>
    <w:p w14:paraId="1F000000">
      <w:pPr>
        <w:widowControl w:val="1"/>
        <w:spacing w:after="0" w:line="240" w:lineRule="auto"/>
        <w:ind w:righ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Ю.Ю.Шулико</w:t>
      </w:r>
    </w:p>
    <w:p w14:paraId="20000000">
      <w:pPr>
        <w:widowControl w:val="1"/>
        <w:tabs>
          <w:tab w:leader="none" w:pos="7797" w:val="left"/>
        </w:tabs>
        <w:spacing w:after="0" w:line="240" w:lineRule="auto"/>
        <w:ind w:right="0"/>
        <w:outlineLvl w:val="0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 w:right="0"/>
        <w:rPr>
          <w:rFonts w:ascii="Times New Roman" w:hAnsi="Times New Roman"/>
          <w:b w:val="1"/>
          <w:sz w:val="28"/>
        </w:rPr>
      </w:pPr>
    </w:p>
    <w:p w14:paraId="22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428623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themeColor="hyperlink" w:val="0563C1"/>
      <w:u w:val="single"/>
    </w:rPr>
  </w:style>
  <w:style w:styleId="Style_14_ch" w:type="character">
    <w:name w:val="Hyperlink"/>
    <w:basedOn w:val="Style_15_ch"/>
    <w:link w:val="Style_14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Calibri" w:hAnsi="Calibri"/>
    </w:rPr>
  </w:style>
  <w:style w:styleId="Style_19_ch" w:type="character">
    <w:name w:val="ConsPlusNormal"/>
    <w:link w:val="Style_19"/>
    <w:rPr>
      <w:rFonts w:ascii="Calibri" w:hAnsi="Calibri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2024-10-03T06:09:00Z</dcterms:created>
  <dcterms:modified xsi:type="dcterms:W3CDTF">2026-03-31T13:47:11Z</dcterms:modified>
</cp:coreProperties>
</file>