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rPr>
          <w:b w:val="0"/>
          <w:sz w:val="26"/>
          <w:szCs w:val="26"/>
        </w:rPr>
      </w:pPr>
      <w:r>
        <w:rPr>
          <w:sz w:val="28"/>
        </w:rPr>
        <w:t xml:space="preserve">  </w:t>
      </w:r>
      <w:r>
        <w:rPr>
          <w:sz w:val="26"/>
          <w:szCs w:val="26"/>
        </w:rPr>
        <w:t xml:space="preserve">СОВЕТ МУНИЦИПАЛЬНОГО ОБРАЗОВАНИЯ </w:t>
      </w:r>
      <w:r/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ЛЕНИНГРАДСКИЙ РАЙОН</w:t>
      </w:r>
      <w:r/>
    </w:p>
    <w:p>
      <w:pPr>
        <w:pStyle w:val="73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721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9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both"/>
        <w:spacing w:line="252" w:lineRule="auto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0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732"/>
        <w:ind w:firstLine="855"/>
        <w:spacing w:line="252" w:lineRule="auto"/>
        <w:widowControl w:val="off"/>
        <w:tabs>
          <w:tab w:val="clear" w:pos="798" w:leader="none"/>
        </w:tabs>
        <w:rPr>
          <w:rFonts w:eastAsia="Calibri"/>
          <w:szCs w:val="28"/>
          <w:lang w:eastAsia="en-US"/>
        </w:rPr>
      </w:pPr>
      <w:r/>
      <w:bookmarkStart w:id="0" w:name="_Hlk130198103"/>
      <w:r>
        <w:t xml:space="preserve">1) </w:t>
      </w:r>
      <w:bookmarkEnd w:id="0"/>
      <w:r>
        <w:rPr>
          <w:rFonts w:eastAsia="Calibri"/>
          <w:szCs w:val="28"/>
          <w:lang w:eastAsia="en-US"/>
        </w:rPr>
        <w:t xml:space="preserve">стать</w:t>
      </w:r>
      <w:r>
        <w:rPr>
          <w:rFonts w:eastAsia="Calibri"/>
          <w:szCs w:val="28"/>
          <w:lang w:eastAsia="en-US"/>
        </w:rPr>
        <w:t xml:space="preserve">ю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  <w:r/>
    </w:p>
    <w:p>
      <w:pPr>
        <w:pStyle w:val="754"/>
        <w:ind w:firstLine="851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40496321"/>
      <w:r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2023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>
        <w:rPr>
          <w:rFonts w:eastAsia="Calibri"/>
          <w:sz w:val="28"/>
          <w:szCs w:val="28"/>
          <w:lang w:eastAsia="en-US"/>
        </w:rPr>
        <w:t xml:space="preserve">2307618,0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384785,1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>
        <w:rPr>
          <w:rFonts w:eastAsia="Calibri"/>
          <w:sz w:val="28"/>
          <w:szCs w:val="28"/>
          <w:lang w:eastAsia="en-US"/>
        </w:rPr>
        <w:t xml:space="preserve"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в сумме </w:t>
      </w:r>
      <w:r>
        <w:rPr>
          <w:rFonts w:eastAsia="Calibri"/>
          <w:sz w:val="28"/>
          <w:szCs w:val="28"/>
          <w:lang w:eastAsia="en-US"/>
        </w:rPr>
        <w:t xml:space="preserve">42003,7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77167,1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</w:t>
      </w:r>
      <w:bookmarkEnd w:id="1"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pStyle w:val="732"/>
        <w:ind w:firstLine="855"/>
        <w:spacing w:line="252" w:lineRule="auto"/>
        <w:widowControl w:val="off"/>
        <w:tabs>
          <w:tab w:val="left" w:pos="708" w:leader="none"/>
        </w:tabs>
        <w:rPr>
          <w:rFonts w:eastAsia="Calibri"/>
          <w:szCs w:val="28"/>
          <w:lang w:eastAsia="en-US"/>
        </w:rPr>
      </w:pPr>
      <w:r>
        <w:t xml:space="preserve">2) </w:t>
      </w:r>
      <w:r>
        <w:rPr>
          <w:rFonts w:eastAsia="Calibri"/>
          <w:szCs w:val="28"/>
          <w:lang w:eastAsia="en-US"/>
        </w:rPr>
        <w:t xml:space="preserve">пункт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3 статьи 1</w:t>
      </w:r>
      <w:r>
        <w:rPr>
          <w:rFonts w:eastAsia="Calibri"/>
          <w:szCs w:val="28"/>
          <w:lang w:eastAsia="en-US"/>
        </w:rPr>
        <w:t xml:space="preserve">6</w:t>
      </w:r>
      <w:r>
        <w:rPr>
          <w:rFonts w:eastAsia="Calibri"/>
          <w:szCs w:val="28"/>
          <w:lang w:eastAsia="en-US"/>
        </w:rPr>
        <w:t xml:space="preserve"> изложить в новой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предельный объем муниципального долга муниципального образования Ленинградский район на 202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 xml:space="preserve">84007,4</w:t>
      </w:r>
      <w:r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 в сумме 0,0 тыс. рублей и на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/>
    </w:p>
    <w:p>
      <w:pPr>
        <w:ind w:firstLine="851"/>
        <w:jc w:val="both"/>
        <w:spacing w:line="252" w:lineRule="auto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и 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(прило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731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</w:t>
      </w:r>
      <w:r>
        <w:t xml:space="preserve">. Контроль за выполнением настоящего решения возложить на </w:t>
      </w:r>
      <w:r>
        <w:t xml:space="preserve">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732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</w:r>
      <w:r>
        <w:t xml:space="preserve">3</w:t>
      </w:r>
      <w:r>
        <w:t xml:space="preserve">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Шулико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Горелко</w:t>
      </w:r>
      <w:r>
        <w:rPr>
          <w:szCs w:val="28"/>
        </w:rPr>
        <w:br w:type="page" w:clear="all"/>
      </w:r>
      <w:r/>
    </w:p>
    <w:p>
      <w:pPr>
        <w:pStyle w:val="72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УТВЕЖДЕН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 xml:space="preserve">№ 90</w:t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760" w:right="818"/>
        <w:jc w:val="center"/>
        <w:tabs>
          <w:tab w:val="left" w:pos="900" w:leader="none"/>
        </w:tabs>
      </w:pPr>
      <w:r/>
      <w:r/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sz w:val="28"/>
          <w:szCs w:val="28"/>
        </w:rPr>
        <w:t xml:space="preserve">Объем поступлений доходов в бюджет м</w:t>
      </w:r>
      <w:r>
        <w:rPr>
          <w:sz w:val="28"/>
          <w:szCs w:val="28"/>
        </w:rPr>
        <w:t xml:space="preserve">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0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720"/>
              <w:jc w:val="center"/>
            </w:pPr>
            <w:r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 xml:space="preserve">3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г.</w:t>
            </w:r>
            <w:r>
              <w:rPr>
                <w:bCs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Доходы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6</w:t>
            </w:r>
            <w:r>
              <w:rPr>
                <w:bCs/>
                <w:sz w:val="25"/>
                <w:szCs w:val="25"/>
              </w:rPr>
              <w:t xml:space="preserve">75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3</w:t>
            </w:r>
            <w:r>
              <w:rPr>
                <w:bCs/>
                <w:sz w:val="25"/>
                <w:szCs w:val="25"/>
              </w:rPr>
              <w:t xml:space="preserve">49,5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1 01 00000 00 0000 000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Налоги на прибыль, доходы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4</w:t>
            </w:r>
            <w:r>
              <w:rPr>
                <w:sz w:val="25"/>
                <w:szCs w:val="25"/>
              </w:rPr>
              <w:t xml:space="preserve">60</w:t>
            </w:r>
            <w:r>
              <w:rPr>
                <w:sz w:val="25"/>
                <w:szCs w:val="25"/>
              </w:rPr>
              <w:t xml:space="preserve"> 683,0</w:t>
            </w:r>
            <w:r>
              <w:rPr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1 01 01000 00 0000 110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  <w:ind w:right="-468"/>
            </w:pPr>
            <w:r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32</w:t>
            </w:r>
            <w:r>
              <w:rPr>
                <w:bCs/>
                <w:sz w:val="25"/>
                <w:szCs w:val="25"/>
              </w:rPr>
              <w:t xml:space="preserve"> 250,0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1 01 02000 01 0000 110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Нало</w:t>
            </w:r>
            <w:r>
              <w:rPr>
                <w:bCs/>
                <w:sz w:val="25"/>
                <w:szCs w:val="25"/>
              </w:rPr>
              <w:t xml:space="preserve">г на доходы физических лиц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428</w:t>
            </w:r>
            <w:r>
              <w:rPr>
                <w:bCs/>
                <w:sz w:val="25"/>
                <w:szCs w:val="25"/>
              </w:rPr>
              <w:t xml:space="preserve"> 433,0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rStyle w:val="746"/>
                <w:b w:val="0"/>
                <w:bCs/>
                <w:sz w:val="25"/>
                <w:szCs w:val="25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1 03 02230 01 0000 110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1 03 02240 01 0000 110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1 03 02250 01 0000 110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1 03 02260 01 0000 110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Доходы от уплат</w:t>
            </w:r>
            <w:r>
              <w:rPr>
                <w:sz w:val="25"/>
                <w:szCs w:val="25"/>
              </w:rPr>
              <w:t xml:space="preserve">ы акцизов на нефтепродукты, производимые на территории Российской Федерации, по</w:t>
            </w: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лежащие распределению между бюджетами субъектов Росси</w:t>
            </w:r>
            <w:r>
              <w:rPr>
                <w:sz w:val="25"/>
                <w:szCs w:val="25"/>
              </w:rPr>
              <w:t xml:space="preserve">й</w:t>
            </w:r>
            <w:r>
              <w:rPr>
                <w:sz w:val="25"/>
                <w:szCs w:val="25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1 05 00000 0</w:t>
            </w:r>
            <w:r>
              <w:rPr>
                <w:sz w:val="25"/>
                <w:szCs w:val="25"/>
              </w:rPr>
              <w:t xml:space="preserve">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Налоги на совокупный доход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46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873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1 05 01000 00 0000 110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  <w:t xml:space="preserve">7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445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1 05 03000 01 0000 110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30</w:t>
            </w:r>
            <w:r>
              <w:rPr>
                <w:bCs/>
                <w:sz w:val="25"/>
                <w:szCs w:val="25"/>
              </w:rPr>
              <w:t xml:space="preserve"> 896,0 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1 05 04000 01 0000 110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Налог, в</w:t>
            </w:r>
            <w:r>
              <w:rPr>
                <w:sz w:val="25"/>
                <w:szCs w:val="25"/>
              </w:rPr>
              <w:t xml:space="preserve">зимаемый в связи с применением патентной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18 532,0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1 06 02000 02 0000 110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2 300,0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1 08 00000 00 0000 000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Госпошлина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7 053,0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1 11 05013 00 0000 120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1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Арендная плата за земли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25 553,0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1 11 09045 05 000</w:t>
            </w:r>
            <w:r>
              <w:rPr>
                <w:sz w:val="25"/>
                <w:szCs w:val="25"/>
              </w:rPr>
              <w:t xml:space="preserve">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1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13 390</w:t>
            </w:r>
            <w:r>
              <w:rPr>
                <w:sz w:val="25"/>
                <w:szCs w:val="25"/>
              </w:rPr>
              <w:t xml:space="preserve">,2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1 11 05075 05 0000 120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17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128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1 12 01000 01 0000 120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Плата за негативное воздействие на окружающую среду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87,0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1 13 01995 05 000</w:t>
            </w:r>
            <w:r>
              <w:rPr>
                <w:sz w:val="25"/>
                <w:szCs w:val="25"/>
              </w:rPr>
              <w:t xml:space="preserve">0 130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2 386,0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1 14 00000 00 0000 000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11</w:t>
            </w:r>
            <w:r>
              <w:rPr>
                <w:sz w:val="25"/>
                <w:szCs w:val="25"/>
              </w:rPr>
              <w:t xml:space="preserve"> 700,0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1 16 00000 00 0000 000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Денежные взыскания (штрафы</w:t>
            </w:r>
            <w:r>
              <w:rPr>
                <w:sz w:val="25"/>
                <w:szCs w:val="25"/>
              </w:rPr>
              <w:t xml:space="preserve">)</w:t>
            </w:r>
            <w:r>
              <w:rPr>
                <w:sz w:val="25"/>
                <w:szCs w:val="25"/>
              </w:rPr>
              <w:t xml:space="preserve">, санкции, возмещение ущерба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2 018</w:t>
            </w:r>
            <w:r>
              <w:rPr>
                <w:sz w:val="25"/>
                <w:szCs w:val="25"/>
              </w:rPr>
              <w:t xml:space="preserve">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2 00 00000 00 0000 000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16"/>
            </w:pPr>
            <w:r>
              <w:rPr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b w:val="0"/>
                <w:bCs w:val="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632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268,</w:t>
            </w:r>
            <w:r>
              <w:rPr>
                <w:sz w:val="25"/>
                <w:szCs w:val="25"/>
              </w:rPr>
              <w:t xml:space="preserve">5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2 02 10000 00 0000 150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192 595,6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Субсидии бюджетам бюджетной системы Рос</w:t>
            </w:r>
            <w:r>
              <w:rPr>
                <w:color w:val="000000"/>
                <w:sz w:val="25"/>
                <w:szCs w:val="25"/>
              </w:rPr>
              <w:t xml:space="preserve">сий</w:t>
            </w:r>
            <w:r>
              <w:rPr>
                <w:color w:val="000000"/>
                <w:sz w:val="25"/>
                <w:szCs w:val="25"/>
              </w:rPr>
              <w:t xml:space="preserve">ской Федерации (межбюджетные субсидии)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549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389,</w:t>
            </w:r>
            <w:r>
              <w:rPr>
                <w:sz w:val="25"/>
                <w:szCs w:val="25"/>
              </w:rPr>
              <w:t xml:space="preserve">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2 02 30000 00 0000 15</w:t>
            </w:r>
            <w:r>
              <w:rPr>
                <w:color w:val="000000"/>
                <w:sz w:val="25"/>
                <w:szCs w:val="25"/>
              </w:rPr>
              <w:t xml:space="preserve">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850 066,4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2 02 40000 00 0000 150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sz w:val="25"/>
                <w:szCs w:val="25"/>
              </w:rPr>
              <w:t xml:space="preserve">Иные межбюджетные трансферты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37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002,1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2 18 00000 00 0000 150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Доходы бюджетов бюджетной </w:t>
            </w:r>
            <w:r>
              <w:rPr>
                <w:sz w:val="25"/>
                <w:szCs w:val="25"/>
              </w:rPr>
              <w:t xml:space="preserve">сис</w:t>
            </w:r>
            <w:r>
              <w:rPr>
                <w:sz w:val="25"/>
                <w:szCs w:val="25"/>
              </w:rPr>
              <w:t xml:space="preserve">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14</w:t>
            </w:r>
            <w:r>
              <w:rPr>
                <w:sz w:val="26"/>
                <w:szCs w:val="26"/>
              </w:rPr>
              <w:t xml:space="preserve"> 865,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2 19 00000 05 0000 150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-11 650,4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Всего доходов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lang w:val="en-US"/>
              </w:rPr>
            </w:pPr>
            <w:r>
              <w:rPr>
                <w:bCs/>
                <w:sz w:val="25"/>
                <w:szCs w:val="25"/>
              </w:rPr>
              <w:t xml:space="preserve">2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307</w:t>
            </w:r>
            <w:r>
              <w:rPr>
                <w:bCs/>
                <w:sz w:val="25"/>
                <w:szCs w:val="25"/>
              </w:rPr>
              <w:t xml:space="preserve"> </w:t>
            </w:r>
            <w:r>
              <w:rPr>
                <w:bCs/>
                <w:sz w:val="25"/>
                <w:szCs w:val="25"/>
              </w:rPr>
              <w:t xml:space="preserve">618,</w:t>
            </w:r>
            <w:r>
              <w:rPr>
                <w:bCs/>
                <w:sz w:val="25"/>
                <w:szCs w:val="25"/>
              </w:rPr>
              <w:t xml:space="preserve">0</w:t>
            </w:r>
            <w:r>
              <w:rPr>
                <w:bCs/>
                <w:sz w:val="25"/>
                <w:szCs w:val="25"/>
              </w:rPr>
              <w:t xml:space="preserve">»</w:t>
            </w:r>
            <w:r>
              <w:rPr>
                <w:bCs/>
                <w:sz w:val="25"/>
                <w:szCs w:val="25"/>
                <w:lang w:val="en-US"/>
              </w:rPr>
            </w:r>
            <w:r/>
          </w:p>
        </w:tc>
      </w:tr>
    </w:tbl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финансового управления</w:t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 xml:space="preserve">ниципального </w:t>
      </w:r>
      <w:r>
        <w:rPr>
          <w:color w:val="000000"/>
          <w:sz w:val="28"/>
          <w:szCs w:val="28"/>
        </w:rPr>
      </w:r>
      <w:r/>
    </w:p>
    <w:p>
      <w:pPr>
        <w:pStyle w:val="720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образования Ленинградский район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20"/>
        <w:ind w:left="5954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_____________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22 декабря 2022 года № 90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  <w:t xml:space="preserve">Безвозмездные поступления из краевого </w:t>
      </w:r>
      <w:r>
        <w:rPr>
          <w:sz w:val="28"/>
          <w:szCs w:val="28"/>
        </w:rPr>
        <w:t xml:space="preserve">бюджета на 2023 год и на плановый период 2024 и 2025 годов</w:t>
      </w:r>
      <w:r>
        <w:rPr>
          <w:sz w:val="28"/>
          <w:szCs w:val="28"/>
        </w:rPr>
      </w:r>
      <w:r/>
    </w:p>
    <w:p>
      <w:pPr>
        <w:pStyle w:val="720"/>
      </w:pPr>
      <w:r>
        <w:rPr>
          <w:sz w:val="2"/>
        </w:rPr>
      </w:r>
      <w:r>
        <w:rPr>
          <w:sz w:val="2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103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60"/>
        <w:gridCol w:w="1366"/>
        <w:gridCol w:w="14"/>
        <w:gridCol w:w="1356"/>
        <w:gridCol w:w="14"/>
      </w:tblGrid>
      <w:tr>
        <w:trPr>
          <w:trHeight w:val="291"/>
        </w:trPr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700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тыс. рублей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</w:rPr>
              <w:t xml:space="preserve">Код 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2023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2024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2025 год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2 00 00000 00 0000 000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</w:t>
            </w:r>
            <w:r>
              <w:t xml:space="preserve"> </w:t>
            </w:r>
            <w:r>
              <w:t xml:space="preserve">612</w:t>
            </w:r>
            <w:r>
              <w:t xml:space="preserve"> </w:t>
            </w:r>
            <w:r>
              <w:t xml:space="preserve">740,</w:t>
            </w:r>
            <w:r>
              <w:t xml:space="preserve">6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1 289 275,7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955</w:t>
            </w:r>
            <w:r>
              <w:t xml:space="preserve"> 169,7</w:t>
            </w:r>
            <w:r/>
            <w:r/>
          </w:p>
        </w:tc>
      </w:tr>
      <w:tr>
        <w:trPr>
          <w:trHeight w:val="60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5"/>
                <w:szCs w:val="25"/>
              </w:rPr>
              <w:t xml:space="preserve">Безвозмездные посту</w:t>
            </w:r>
            <w:r>
              <w:rPr>
                <w:sz w:val="25"/>
                <w:szCs w:val="25"/>
              </w:rPr>
              <w:t xml:space="preserve">пления от других бюджетов бюджетной системы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</w:t>
            </w:r>
            <w:r>
              <w:t xml:space="preserve"> </w:t>
            </w:r>
            <w:r>
              <w:t xml:space="preserve">612</w:t>
            </w:r>
            <w:r>
              <w:t xml:space="preserve"> </w:t>
            </w:r>
            <w:r>
              <w:t xml:space="preserve">740,</w:t>
            </w:r>
            <w:r>
              <w:t xml:space="preserve">6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1 289 275,7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955</w:t>
            </w:r>
            <w:r>
              <w:rPr>
                <w:bCs/>
              </w:rPr>
              <w:t xml:space="preserve"> 169,7</w:t>
            </w:r>
            <w:r>
              <w:rPr>
                <w:bCs/>
              </w:rPr>
            </w:r>
            <w:r/>
          </w:p>
        </w:tc>
      </w:tr>
      <w:tr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192 595,6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на выравнивание</w:t>
            </w:r>
            <w:r>
              <w:rPr>
                <w:color w:val="000000"/>
                <w:sz w:val="23"/>
                <w:szCs w:val="23"/>
              </w:rPr>
              <w:t xml:space="preserve">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173 835,8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173 835,8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2 02 15002 00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на поддержку мер по обесп</w:t>
            </w:r>
            <w:r>
              <w:rPr>
                <w:color w:val="000000"/>
                <w:sz w:val="23"/>
                <w:szCs w:val="23"/>
              </w:rPr>
              <w:t xml:space="preserve">ечению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</w:t>
            </w:r>
            <w:r>
              <w:t xml:space="preserve"> </w:t>
            </w:r>
            <w:r>
              <w:t xml:space="preserve">553,6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2 02 15002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поддержку мер по обеспечению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</w:t>
            </w:r>
            <w:r>
              <w:t xml:space="preserve"> </w:t>
            </w:r>
            <w:r>
              <w:t xml:space="preserve">553,6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2 02 19999 00 0000 150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</w:t>
            </w:r>
            <w:r>
              <w:rPr>
                <w:color w:val="000000"/>
              </w:rPr>
              <w:t xml:space="preserve">99 0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2 02 20000  00 0000150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549</w:t>
            </w:r>
            <w:r>
              <w:t xml:space="preserve"> </w:t>
            </w:r>
            <w:r>
              <w:t xml:space="preserve">389,0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352 854,5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40</w:t>
            </w:r>
            <w:r>
              <w:t xml:space="preserve"> 837,7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2 02 20077 00 0000 150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на</w:t>
            </w:r>
            <w:r>
              <w:t xml:space="preserve">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74 315,2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2 02 20077 05 0000 150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74 315,2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36 60</w:t>
            </w:r>
            <w:r>
              <w:t xml:space="preserve">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2 02 25519 00 0000 150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2 02 25519 05 0000 150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2 02 25597 00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Субсидии бюджетам на рекон</w:t>
            </w:r>
            <w:r>
              <w:rPr>
                <w:color w:val="000000"/>
                <w:shd w:val="clear" w:color="auto" w:fill="ffffff"/>
              </w:rPr>
              <w:t xml:space="preserve">струкцию и капитальный ремонт 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2 02 25597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реконструкцию и капитальный ремонт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2 02 25243  00 0000 150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на ст</w:t>
            </w:r>
            <w:r>
              <w:t xml:space="preserve">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414790,6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271 235,9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2 02 25243  05 0000 150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414790,6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27</w:t>
            </w:r>
            <w:r>
              <w:t xml:space="preserve">1 235,9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26 229,7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30 134,9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29 528,1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</w:t>
            </w: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26 229,7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30 134,9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29 528,1</w:t>
            </w:r>
            <w:r/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2 02 25497  00 00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3 307,4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3 30</w:t>
            </w:r>
            <w:r>
              <w:t xml:space="preserve">7,</w:t>
            </w:r>
            <w:r>
              <w:t xml:space="preserve">4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2 02 25786  00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757,5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2 02 25786  05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</w:t>
            </w:r>
            <w:r>
              <w:rPr>
                <w:color w:val="000000"/>
                <w:shd w:val="clear" w:color="auto" w:fill="ffffff"/>
              </w:rPr>
              <w:t xml:space="preserve">труктурных подразделений указанных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757,5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18 973,1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18 973,</w:t>
            </w:r>
            <w:r>
              <w:t xml:space="preserve">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850 066,4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782 990,7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771 898,7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2 02 30024 00 0000 150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756 </w:t>
            </w:r>
            <w:r>
              <w:t xml:space="preserve">262,6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687 240,6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756 262,6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687 240,6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2 02 30029 00 0000 150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</w:t>
            </w:r>
            <w:r>
              <w:rPr>
                <w:color w:val="000000"/>
                <w:sz w:val="23"/>
                <w:szCs w:val="23"/>
              </w:rPr>
              <w:t xml:space="preserve">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7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4 334,4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2 02 30029 05 0000 150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</w:t>
            </w:r>
            <w:r>
              <w:rPr>
                <w:color w:val="000000"/>
                <w:sz w:val="23"/>
                <w:szCs w:val="23"/>
              </w:rPr>
              <w:t xml:space="preserve">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4 334,4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02 35120 00 0000 150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</w:t>
            </w:r>
            <w:r>
              <w:rPr>
                <w:sz w:val="23"/>
                <w:szCs w:val="23"/>
              </w:rPr>
              <w:t xml:space="preserve">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на проведение мероприят</w:t>
            </w:r>
            <w:r>
              <w:rPr>
                <w:color w:val="000000"/>
                <w:shd w:val="clear" w:color="auto" w:fill="ffffff"/>
              </w:rPr>
              <w:t xml:space="preserve">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муниципальных районов на проведе</w:t>
            </w:r>
            <w:r>
              <w:rPr>
                <w:color w:val="000000"/>
                <w:shd w:val="clear" w:color="auto" w:fill="ffffff"/>
              </w:rPr>
              <w:t xml:space="preserve">ние мероприятий по обеспечению деятельности советников директора по </w:t>
            </w:r>
            <w:r>
              <w:rPr>
                <w:color w:val="000000"/>
                <w:shd w:val="clear" w:color="auto" w:fill="ffffff"/>
              </w:rPr>
              <w:t xml:space="preserve">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образ</w:t>
            </w:r>
            <w:r>
              <w:rPr>
                <w:sz w:val="23"/>
                <w:szCs w:val="23"/>
              </w:rPr>
              <w:t xml:space="preserve">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26 665,0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25 857,7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</w:t>
            </w:r>
            <w:r>
              <w:rPr>
                <w:sz w:val="23"/>
                <w:szCs w:val="23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26 665,0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2 02 36900 00 0000 150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</w:t>
            </w:r>
            <w:r>
              <w:rPr>
                <w:sz w:val="23"/>
                <w:szCs w:val="23"/>
              </w:rPr>
              <w:t xml:space="preserve">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2 02 36900 05 0000 150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2 02 40</w:t>
            </w:r>
            <w:r>
              <w:t xml:space="preserve">000 00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20 689,6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t xml:space="preserve">0</w:t>
            </w:r>
            <w:r>
              <w:rPr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</w:t>
            </w:r>
            <w:r>
              <w:t xml:space="preserve">02 45454 00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2 02 45454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муниципальных районов на создание модельных муниципальных б</w:t>
            </w:r>
            <w:r>
              <w:rPr>
                <w:color w:val="000000"/>
                <w:shd w:val="clear" w:color="auto" w:fill="ffffff"/>
              </w:rPr>
              <w:t xml:space="preserve">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 </w:t>
            </w: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2 02 4999900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15 481,3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2 02 49999</w:t>
            </w:r>
            <w:r>
              <w:t xml:space="preserve">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15 481,3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0»</w:t>
            </w:r>
            <w:r/>
            <w:r/>
          </w:p>
        </w:tc>
      </w:tr>
    </w:tbl>
    <w:p>
      <w:pPr>
        <w:pStyle w:val="720"/>
        <w:tabs>
          <w:tab w:val="left" w:pos="1305" w:leader="none"/>
        </w:tabs>
      </w:pPr>
      <w:r/>
      <w:r/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  <w:t xml:space="preserve">Начальник финансового управ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</w:r>
      <w:r/>
    </w:p>
    <w:p>
      <w:pPr>
        <w:pStyle w:val="720"/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/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0"/>
        <w:ind w:left="5103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ешением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103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</w:r>
      <w:r/>
    </w:p>
    <w:p>
      <w:pPr>
        <w:pStyle w:val="720"/>
        <w:ind w:left="504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720"/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tbl>
      <w:tblPr>
        <w:tblW w:w="5035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92"/>
        <w:gridCol w:w="4074"/>
        <w:gridCol w:w="1229"/>
        <w:gridCol w:w="1441"/>
      </w:tblGrid>
      <w:tr>
        <w:trPr>
          <w:trHeight w:val="69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езвозмездны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 пос</w:t>
            </w:r>
            <w:r>
              <w:rPr>
                <w:bCs/>
                <w:sz w:val="28"/>
                <w:szCs w:val="28"/>
              </w:rPr>
              <w:t xml:space="preserve">тупления из бюдже</w:t>
            </w:r>
            <w:r>
              <w:rPr>
                <w:bCs/>
                <w:sz w:val="28"/>
                <w:szCs w:val="28"/>
              </w:rPr>
              <w:t xml:space="preserve">т</w:t>
            </w:r>
            <w:r>
              <w:rPr>
                <w:bCs/>
                <w:sz w:val="28"/>
                <w:szCs w:val="28"/>
              </w:rPr>
              <w:t xml:space="preserve">ов сел</w:t>
            </w:r>
            <w:r>
              <w:rPr>
                <w:bCs/>
                <w:sz w:val="28"/>
                <w:szCs w:val="28"/>
              </w:rPr>
              <w:t xml:space="preserve">ьских поселений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 году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720"/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bottom"/>
            <w:textDirection w:val="lrTb"/>
            <w:noWrap/>
          </w:tcPr>
          <w:p>
            <w:pPr>
              <w:pStyle w:val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92" w:type="pct"/>
            <w:vAlign w:val="center"/>
            <w:textDirection w:val="lrTb"/>
            <w:noWrap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1" w:type="pct"/>
            <w:vAlign w:val="top"/>
            <w:textDirection w:val="lrTb"/>
            <w:noWrap/>
          </w:tcPr>
          <w:p>
            <w:pPr>
              <w:pStyle w:val="720"/>
              <w:jc w:val="right"/>
            </w:pPr>
            <w:r>
              <w:rPr>
                <w:sz w:val="28"/>
                <w:szCs w:val="28"/>
              </w:rPr>
              <w:t xml:space="preserve">(тыс. рублей)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Код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Наименование дохода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Сумма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20"/>
      </w:pPr>
      <w:r>
        <w:rPr>
          <w:sz w:val="2"/>
        </w:rPr>
      </w:r>
      <w:r>
        <w:rPr>
          <w:sz w:val="2"/>
        </w:rPr>
      </w:r>
      <w:r/>
    </w:p>
    <w:tbl>
      <w:tblPr>
        <w:tblW w:w="5035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93"/>
        <w:gridCol w:w="5302"/>
        <w:gridCol w:w="1441"/>
      </w:tblGrid>
      <w:tr>
        <w:trPr>
          <w:trHeight w:val="1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bottom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8"/>
                <w:szCs w:val="28"/>
              </w:rPr>
              <w:t xml:space="preserve">2 00 00000 00 0000 000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top"/>
            <w:textDirection w:val="lrTb"/>
            <w:noWrap w:val="false"/>
          </w:tcPr>
          <w:p>
            <w:pPr>
              <w:pStyle w:val="720"/>
              <w:jc w:val="both"/>
            </w:pPr>
            <w:r>
              <w:rPr>
                <w:bCs/>
                <w:sz w:val="28"/>
                <w:szCs w:val="28"/>
              </w:rPr>
              <w:t xml:space="preserve">Безвозмездные поступления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8"/>
                <w:szCs w:val="28"/>
              </w:rPr>
              <w:t xml:space="preserve">16312,5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>
          <w:trHeight w:val="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37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2 02 00000 00 0000 000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23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4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312,5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</w:r>
      <w:r/>
    </w:p>
    <w:p>
      <w:pPr>
        <w:pStyle w:val="720"/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/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С.В Тертица</w:t>
      </w:r>
      <w:r>
        <w:rPr>
          <w:sz w:val="28"/>
          <w:szCs w:val="28"/>
        </w:rPr>
      </w:r>
      <w:r/>
    </w:p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500"/>
        <w:gridCol w:w="930"/>
        <w:gridCol w:w="945"/>
        <w:gridCol w:w="945"/>
        <w:gridCol w:w="1680"/>
        <w:gridCol w:w="1290"/>
        <w:gridCol w:w="1170"/>
        <w:gridCol w:w="1095"/>
        <w:gridCol w:w="1275"/>
        <w:gridCol w:w="1290"/>
        <w:gridCol w:w="975"/>
        <w:gridCol w:w="1155"/>
        <w:gridCol w:w="1275"/>
        <w:gridCol w:w="1275"/>
        <w:gridCol w:w="1485"/>
        <w:gridCol w:w="1440"/>
        <w:gridCol w:w="1515"/>
        <w:gridCol w:w="1500"/>
        <w:gridCol w:w="1590"/>
        <w:gridCol w:w="1620"/>
        <w:gridCol w:w="1545"/>
        <w:gridCol w:w="1485"/>
        <w:gridCol w:w="1560"/>
        <w:gridCol w:w="1335"/>
        <w:gridCol w:w="1485"/>
        <w:gridCol w:w="1485"/>
        <w:gridCol w:w="1455"/>
        <w:gridCol w:w="1365"/>
        <w:gridCol w:w="1440"/>
        <w:gridCol w:w="1620"/>
        <w:gridCol w:w="1590"/>
        <w:gridCol w:w="1515"/>
        <w:gridCol w:w="1455"/>
        <w:gridCol w:w="1470"/>
        <w:gridCol w:w="1170"/>
        <w:gridCol w:w="1215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__________________ № __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2022 года № 90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3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передан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(7)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АС бюджет на 16.08.23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дополнительные краевые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дополнительные 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1748649,8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1794573,5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13583,9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1 808 157,4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11198,1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1 852 657,0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1 874 713,5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1 950 221,3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1 962 026,3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18 456,2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2 030 368,0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13 607,60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2 043 975,6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161 315,0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2 211 073,2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173711,9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2 384 785,1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375419,9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23601,8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399382,8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399 219,1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407 829,3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74568,9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494 769,1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504 159,1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24 143,9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530 613,0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540 463,0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164 224,2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707 439,8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868 584,7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121054,0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11585,9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133059,9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133 231,8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132 512,1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132 930,5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134 370,5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136 423,0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136 498,5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45918,7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83 006,7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82 295,1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82 335,1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85 487,6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85 563,1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6 716,5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6 716,5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6 716,5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6 716,5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районных конкурсов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61414,8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72 123,5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72 123,5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15316,0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6280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Ликвидационные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Содержание имущества муниципальной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17365,3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23 188,5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23 634,9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23 188,5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23 634,9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23 486,1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23 486,1</w:t>
            </w:r>
            <w:r/>
            <w:r/>
          </w:p>
        </w:tc>
      </w:tr>
      <w:tr>
        <w:trPr>
          <w:trHeight w:val="19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1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плана действий по предупреждению ЧС природного и техногенного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4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05 1 00 63690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05 1 00 63690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автоматизированной системы оповещения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12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временного размещения и питания эвакуированного населения на период действия "Режима повышенной готовности"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26951,4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1739,5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29 787,6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37 033,9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37 533,8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38 073,9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-1962,8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36 111,1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15 214,4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8 331,2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-520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информационных табличек с указанием расписания движения автобусов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14 417,7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14 957,8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-1442,8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13 515,0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3 940,1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-1442,8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2 797,3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-1442,8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2 797,3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Сбор необходимой документации для внесения изменений в градостроительную документацию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-1442,8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1 797,3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3 240,1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-1442,8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1 797,3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субсидии МУП на возмещение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125524,5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133 188,9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138 323,9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141 723,9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387 159,4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544 961,9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119896,4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127652,0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126 716,4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131 851,4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135 251,4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204 522,1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380 616,9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538 419,4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115609,4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117152,9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113 817,3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361 039,1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518 841,6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89 640,6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98639,3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416 875,0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416 875,0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416 875,0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416 875,0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Санитарная уборка мест накопления ТКО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Технологическое присоединение объекта "Котельная СОШ №2"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Возмещение затрат, предусмотренных концессионным соглашением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28 080,1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28 080,1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28 080,1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28 080,1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702,1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60 560,8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60 112,1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45 813,4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39 175,4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39 175,4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39 140,4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3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(Приобретение нежилого здания спортивного зала единоборств, расположенного по адресу: РФ, Краснодарский край, Ленинградский район, ул. Ленина, 96Б/2)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32 116,1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32 116,1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32 116,1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32 116,1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16 409,9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16 409,9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17 568,7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17 868,7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13 947,7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14 247,7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395,1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1098551,1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1103424,8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1 116 857,0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1 136 163,0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1 160 407,8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17 904,7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1 180 881,4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1 182 598,6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1 182 589,4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1 183 840,2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1093456,6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1098330,3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1 111 762,5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1 131 068,5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1 140 564,1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1 155 313,3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1 155 406,9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18 664,8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1 176 547,0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1 178 264,2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1 178 255,0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1 179 505,8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350926,9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357 910,2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364 993,1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382 973,0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390 029,7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394 383,3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395 375,3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350731,8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382 281,4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385 310,8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389 234,4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390 226,4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13 075,9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13 075,9</w:t>
            </w:r>
            <w:r/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требований, предписаний, представлений надзорных органов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344466,8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345401,6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351 967,8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359 050,7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368 863,4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370 980,6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367 304,7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367 678,3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368 670,3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130 192,2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128 012,5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128 012,5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612055,5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615548,2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619 205,0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631 428,1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624 628,6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634 532,5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625 464,4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14940,1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641 551,8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642 315,0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641 905,8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642 164,6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602571,5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606064,2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609 721,0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621 944,1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-7234,7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614 709,4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622 296,0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605 730,8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606 545,0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606 213,8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606 472,6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18 818,4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13 231,1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Устройство питающей ВЛ-0,4кВ для электроснабжения здания МАОУ СОШ № 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470562,1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488 658,2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492 273,4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495 404,1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487 109,6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497 992,8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498 070,8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500 634,5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500 893,3</w:t>
            </w:r>
            <w:r/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98 224,2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1173,5+200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102 074,2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-797,5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59 304,6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59 304,6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35 140,4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"Безопасность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мероприятий по предупреждению детского дорожно-транспортного травматизма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63 862,9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64 704,9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65 593,3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44 070,6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10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74 319,5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74 440,1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66 079,5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66 470,4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49 742,7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50 133,6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6 433,0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9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112539,7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112 632,3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128 491,1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131 387,6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55711,9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71 663,3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71 800,3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74 335,0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60 895,3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60 895,3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57 881,8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60 533,5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Поддержка отрасли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"Культурная среда"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20 401,4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модельных муниципальных библиотек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и капитальный ремонт региональных и муниципальных музеев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31 210,9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33 087,6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31 704,1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31 704,1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модельной муниципальной библиотеки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6 185,0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6 185,0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113 666,1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113 666,1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112 401,5</w:t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112 401,5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91 058,9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91 873,9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96 979,9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96 718,5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97 838,4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99 878,8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99 878,8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108 533,8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80 446,3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81 261,3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86 199,6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86 788,2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88 652,2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88 652,2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93 757,2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76 067,2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76 882,2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1006+4100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81 988,2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83 684,5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83 684,5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88 789,5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8 846,4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8 846,4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24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5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155"/>
        <w:gridCol w:w="945"/>
        <w:gridCol w:w="945"/>
        <w:gridCol w:w="945"/>
        <w:gridCol w:w="1740"/>
        <w:gridCol w:w="1020"/>
        <w:gridCol w:w="1590"/>
        <w:gridCol w:w="1815"/>
        <w:gridCol w:w="1830"/>
        <w:gridCol w:w="1875"/>
        <w:gridCol w:w="1890"/>
        <w:gridCol w:w="1500"/>
        <w:gridCol w:w="1500"/>
        <w:gridCol w:w="1395"/>
        <w:gridCol w:w="1470"/>
        <w:gridCol w:w="1515"/>
        <w:gridCol w:w="1500"/>
        <w:gridCol w:w="1515"/>
        <w:gridCol w:w="1725"/>
        <w:gridCol w:w="1440"/>
        <w:gridCol w:w="1680"/>
        <w:gridCol w:w="1455"/>
      </w:tblGrid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4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 26 октября 2023 года № 81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10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2022 года № 90</w:t>
            </w:r>
            <w:r/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990"/>
        </w:trPr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2024 и 2025 годы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gridSpan w:val="16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6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2024 год (№2)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2024 год(№3)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изменение 2024 (№6)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изменение 2024 (№10)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изменения 2024 (№11)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2025 год(№2)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2025 год(№6)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1876072,1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3442,4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1 879 514,5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1 938 514,5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35 939,1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1 974 453,6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-102 371,8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1 872 081,8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1 872 081,8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1 618 262,4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5 215,0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Segoe UI" w:hAnsi="Segoe UI" w:eastAsia="Segoe UI" w:cs="Segoe U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-45 000,0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1 578 477,4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550430,3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-1734,3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548 696,0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116 111,2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664 807,2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40 931,1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710 238,3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-155 508,0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554 730,3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554 730,3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260 957,5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Segoe UI" w:hAnsi="Segoe UI" w:eastAsia="Segoe UI" w:cs="Segoe U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-45 000,0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216 753,3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119862,6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121 842,0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121 842,0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121 842,0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121 842,0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121 842,0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120 501,9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120 292,9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2 518,9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48 759,0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48009,9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48009,9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48 009,9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48 009,9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48 009,9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48 009,9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46573,2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46573,2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46573,2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46 573,2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46 573,2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46 573,2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46573,2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46 573,2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749,1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1 238,8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66978,1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68957,5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68957,5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68 957,5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68 957,5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68 957,5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67617,4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67 408,4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3 818,3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3 818,3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3 818,3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2 776,4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2 776,4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2 776,4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2 776,4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871,9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4 328,8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4 328,8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4 170,3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районных конкурсов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57212,1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59191,5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59191,5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59 191,5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59 191,5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59 191,5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57 454,0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6767,0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6 767,0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17285,6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17285,6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17285,6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17 285,6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17 285,6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17 285,6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17 332,2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4 144,8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4 135,2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4 144,8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13 187,4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13 187,4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11879,7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11879,7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11879,7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11 879,7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11 879,7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11 879,7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11 879,7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30159,5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32138,9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32138,9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30 354,8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30159,5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32138,9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32138,9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32 138,9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30 354,8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15105,3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15105,3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15105,3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15 105,3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15 105,3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15 105,3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15105,3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15 105,3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14852,2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1979,4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16831,6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16831,6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16 831,6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16 831,6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16 831,6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15256,5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15 047,5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17937,7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17937,7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17937,7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17 937,7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17 937,7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17 937,7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17983,1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17 983,1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7 353,4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7 353,4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7 353,4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7 353,4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7 353,4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6 135,8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6 135,8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6 135,8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6 135,8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1 125,5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1 158,4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10536,7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10 536,7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10536,7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10 536,7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10 524,2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10536,7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10 536,7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10 098,4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10 098,4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29181,4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29289,4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29289,4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36 381,4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36 381,4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36 381,4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29147,1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29 147,1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18292,0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18292,0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18 292,0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18 292,0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18 292,0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18 240,6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11133,5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11133,5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11133,5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11 133,5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11 133,5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11 133,5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11082,1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11 082,1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7 605,8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1294,9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1 294,9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1 294,9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1 294,9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517,8</w:t>
            </w:r>
            <w:r/>
            <w:r/>
          </w:p>
        </w:tc>
      </w:tr>
      <w:tr>
        <w:trPr>
          <w:trHeight w:val="27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725,7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1 336,6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1 336,6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1 336,6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1 336,6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7158,5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7 158,5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73,9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8 020,7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5 332,6</w:t>
            </w:r>
            <w:r/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br/>
              <w:t xml:space="preserve">Муниципальная программа 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br/>
              <w:t xml:space="preserve">Отдельные мероприятия муниципальной программы 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3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-108,0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-108,0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-108,0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5 332,6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-108,0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419,6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335876,8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335876,8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451988,0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485 587,8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321 819,1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321 819,1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5 008,4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330868,4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446979,6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480 732,8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316 964,1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316 964,1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330868,4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446979,6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480 732,8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316 964,1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316 964,1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124111,2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157 864,4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157 864,4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157 864,4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-45000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438 979,6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438 979,6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438 979,6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322868,4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438 979,6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-163768,7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275 210,9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-153,4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4 688,4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4 739,3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46851,8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43030,1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43030,1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43 030,1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43 030,1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43 030,1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42597,0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43601,8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</w:tr>
      <w:tr>
        <w:trPr>
          <w:trHeight w:val="27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9639,0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34162,1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30340,4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30340,4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30 340,4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30 340,4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30 340,4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29907,3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30912,1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5011,1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5011,1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5011,1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-3821,7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4439,4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4 439,4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25901,0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25876,0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25 876,0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25 876,0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25 876,0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25876,0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25876,0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3 050,7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3050,7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2 807,7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2 807,7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16705,5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16 705,5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16 705,5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16 705,5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16750,3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16750,3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13129,3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11 604,5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13129,3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11 604,5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11 604,5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13129,3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13 084,5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11 604,5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13129,3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12718,8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12 718,8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12 718,8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11 238,8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410,5</w:t>
            </w:r>
            <w:r/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18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22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3 467,1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3472,2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3 293,5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3 293,5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3 293,5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3293,5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173,6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178,7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1041670,5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1046847,2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-57111,2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989736,0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980 244,0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53136,2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1 033 380,2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1 033 380,2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1049354,9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1053774,1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1036576,0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1041752,7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-57111,2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984641,5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975 149,5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53136,2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1 028 285,7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1 028 285,7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1044260,4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1048679,6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347621,7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347621,7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-24980,0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322641,7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317 649,7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342 629,7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342 629,7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351307,9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355727,1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347621,7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347621,7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-24980,0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322641,7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317 649,7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342 629,7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342 629,7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351307,9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355727,1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342024,8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342024,8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-24980,0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317044,8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312 052,8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337 032,8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337 032,8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345487,7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345487,7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111047,1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111047,1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-24980,0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86067,1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81 075,1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106 055,1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106 055,1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114510,0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114510,0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111047,1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111047,1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-24980,0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86067,1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-4992,0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81 075,1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24980,0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106 055,1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106 055,1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114510,0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114510,0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230977,7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5596,9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5 596,9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5 596,9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5 596,9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5820,2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5805,9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5 582,6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5805,9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557223,7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562400,4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-19000,0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543400,4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543 400,4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562 400,4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562 400,4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559116,2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559116,2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557223,7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5176,7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562400,4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-19000,0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543400,4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538 900,4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557 900,4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557 900,4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559116,2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559116,2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456594,6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456563,0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-19000,0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433 063,0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452 063,0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452 063,0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459068,2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459068,2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84498,9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-19000,0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60 967,3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79 967,3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79 967,3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86964,9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86964,9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84498,9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-31,6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-19000,0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-4500,0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60 967,3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79 967,3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79 967,3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86964,9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86964,9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372103,3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372103,3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372095,7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372 095,7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372103,3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372103,3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62261,9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62261,9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62261,9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62 261,9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62 261,9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62 261,9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61320,8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61320,8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1 101,7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1100,0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891,9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30758,4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31390,5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31 390,5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30758,4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30758,4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10874,6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10874,6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2353,2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2353,2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2353,2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2 353,2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2 353,2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2 353,2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2313,6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1879,1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1879,1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1250,1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35789,0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35789,0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35789,0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35 789,0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35 789,0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35 789,0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36188,6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25857,7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9666,1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9666,1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9666,1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9666,1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</w:tr>
      <w:tr>
        <w:trPr>
          <w:trHeight w:val="10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4419,2</w:t>
            </w:r>
            <w:r/>
            <w:r/>
          </w:p>
        </w:tc>
      </w:tr>
      <w:tr>
        <w:trPr>
          <w:trHeight w:val="10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0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59311,4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59311,4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-13131,2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46 180,2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55 336,4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55 336,4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61052,7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61052,7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59311,4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59311,4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-13131,2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46 180,2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55 336,4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55 336,4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61052,7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61052,7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-13131,2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45211,5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45 211,5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60045,3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60045,3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-13131,2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45211,5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45 211,5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60045,3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60045,3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58342,7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-13131,2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45211,5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45 211,5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54 367,7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60045,3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60045,3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1007,4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72419,2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72419,2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72 419,2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72 419,2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72 419,2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72783,6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72783,6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72397,8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72397,8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72397,8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72 397,8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72 397,8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72 397,8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72761,6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72761,6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65956,5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65 956,5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65 956,5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65 956,5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66126,2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66126,2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7 055,3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7058,8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6 933,8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6933,8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122,7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49855,1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49855,1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49855,1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49 855,1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49 855,1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49 855,1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50021,2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44149,3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44149,3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44 149,3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44 149,3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44 149,3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44149,4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44149,4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5685,4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5685,4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5 685,4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5 685,4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5 685,4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5851,4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9046,2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6635,4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1600,0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5035,4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5094,5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5019,2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91217,9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91217,9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91217,9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91 217,9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91 217,9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91 217,9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93211,8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93211,8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56645,9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55032,7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55 032,7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56645,9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55960,3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55960,3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55960,3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55960,3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55960,3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55960,3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54373,5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55960,3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55960,3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685,6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685,6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36185,2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36565,9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25030,1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25030,1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24695,9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24 695,9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25030,1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25030,1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24293,7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24293,7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24293,7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24 293,7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24 293,7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24 293,7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24627,9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24627,9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"Культурная среда"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18974,5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18974,5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18974,5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18974,5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18436,4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18 436,4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18974,5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18974,5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5653,4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5653,4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5653,4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11535,8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11535,8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8 489,3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8535,8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1388,5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1388,5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1 388,5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1 388,5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1391,2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1297,2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7100,8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7 100,8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7 100,8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7 100,8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7144,6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5 592,0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5592,0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1542,6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89259,1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88265,2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88 265,2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89259,1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87945,9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87945,9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87945,9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87945,9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83953,1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83 953,1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83 953,1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84945,9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84945,9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78505,6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78505,6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78505,6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78 505,6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78 505,6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78 505,6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79498,4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4 322,3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4 322,3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4322,3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73967,5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73967,5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73967,5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73 967,5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73 967,5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73 967,5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74954,0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74954,0</w:t>
            </w:r>
            <w:r/>
            <w:r/>
          </w:p>
        </w:tc>
      </w:tr>
      <w:tr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813,9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1313,2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1313,2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1 270,9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57290,2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57290,2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57290,2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57 290,2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57 290,2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57 290,2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58380,8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58380,8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57273,5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57273,5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57273,5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57 273,5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57 273,5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58364,1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58364,1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51753,8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50663,2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51753,8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27254,6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27254,6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27254,6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27 254,6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27 254,6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27 254,6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28345,2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28345,2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418,9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26851,8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26851,8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26851,8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26 851,8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26 851,8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26 851,8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27926,3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27926,3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23408,6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23408,6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23408,6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23 408,6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23 408,6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23 408,6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23408,6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23408,6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345,9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23062,7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23 062,7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23 062,7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23 062,7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23062,7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6 544,3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6544,3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4 777,8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4 777,8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4 777,8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4777,8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4 291,8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4 291,8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4 291,8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4291,8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749,3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57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1017,2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855,2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8658,8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8 648,4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8658,8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6 839,0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6 839,0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6849,0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5 998,4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5998,4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826,6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1 309,4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1309,8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1 293,0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16,8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условно утвержденные расходы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2f2f2" w:fill="f2f2f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18 377,0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18 377,0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38217,0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center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38217,0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 w:hanging="283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6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к решению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387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ind w:left="5103" w:hanging="283"/>
      </w:pPr>
      <w:r>
        <w:rPr>
          <w:sz w:val="28"/>
        </w:rPr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1</w:t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670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22 декабря 2022 года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(тыс.руб)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77 167,1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23 003,7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23 003,7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23 003,7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19 00</w:t>
            </w: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19 000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 </w:t>
            </w:r>
            <w:r>
              <w:t xml:space="preserve">01 03 01 00 05 0000 710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19 000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763,4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20 </w:t>
            </w:r>
            <w:r>
              <w:t xml:space="preserve">600,0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 </w:t>
            </w:r>
            <w:r>
              <w:t xml:space="preserve">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rPr>
                <w:lang w:val="en-US"/>
              </w:rPr>
              <w:t xml:space="preserve"> </w:t>
            </w:r>
            <w:r>
              <w:t xml:space="preserve">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</w:t>
            </w:r>
            <w:r>
              <w:t xml:space="preserve">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23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2352521,7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2352521,7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2352521,7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2408285,1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2408285,1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2408285,1»</w:t>
            </w:r>
            <w:r/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32"/>
          <w:szCs w:val="28"/>
        </w:rPr>
      </w:r>
      <w:r>
        <w:rPr>
          <w:sz w:val="32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Тертица</w:t>
      </w:r>
      <w:r>
        <w:rPr>
          <w:sz w:val="28"/>
          <w:szCs w:val="28"/>
        </w:rPr>
      </w:r>
      <w:r/>
    </w:p>
    <w:p>
      <w:pPr>
        <w:ind w:left="5387"/>
      </w:pPr>
      <w:r>
        <w:rPr>
          <w:sz w:val="28"/>
        </w:rPr>
        <w:t xml:space="preserve">Приложение </w:t>
      </w:r>
      <w:r>
        <w:rPr>
          <w:sz w:val="28"/>
        </w:rPr>
        <w:t xml:space="preserve">7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к </w:t>
      </w:r>
      <w:r>
        <w:rPr>
          <w:sz w:val="28"/>
        </w:rPr>
        <w:t xml:space="preserve">решени</w:t>
      </w:r>
      <w:r>
        <w:rPr>
          <w:sz w:val="28"/>
        </w:rPr>
        <w:t xml:space="preserve">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______________</w:t>
      </w:r>
      <w:r>
        <w:rPr>
          <w:sz w:val="28"/>
        </w:rPr>
        <w:t xml:space="preserve">№ </w:t>
      </w:r>
      <w:r>
        <w:rPr>
          <w:sz w:val="28"/>
        </w:rPr>
        <w:t xml:space="preserve">___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3</w:t>
      </w:r>
      <w:r>
        <w:rPr>
          <w:sz w:val="28"/>
        </w:rPr>
      </w:r>
      <w:r/>
    </w:p>
    <w:p>
      <w:pPr>
        <w:ind w:left="5387"/>
      </w:pPr>
      <w:r>
        <w:rPr>
          <w:sz w:val="28"/>
        </w:rPr>
        <w:t xml:space="preserve">УТВЕРЖДЕН</w:t>
      </w:r>
      <w:r>
        <w:rPr>
          <w:sz w:val="28"/>
        </w:rPr>
      </w:r>
      <w:r/>
    </w:p>
    <w:p>
      <w:pPr>
        <w:ind w:left="5387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387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387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387"/>
        <w:tabs>
          <w:tab w:val="left" w:pos="7890" w:leader="none"/>
        </w:tabs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декабря 2022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80"/>
        <w:jc w:val="center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>
        <w:trPr>
          <w:trHeight w:val="478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Объем межбюджетных трансфертов, предоставляемых другим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бюджетам бюджетной системы Российской Федерации, на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и на плановый период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tbl>
            <w:tblPr>
              <w:tblW w:w="9335" w:type="dxa"/>
              <w:tblInd w:w="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443"/>
            </w:tblGrid>
            <w:tr>
              <w:trPr>
                <w:trHeight w:val="228"/>
              </w:trPr>
              <w:tc>
                <w:tcPr>
                  <w:tcW w:w="4492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Наименование межбюджетных трансфертов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gridSpan w:val="3"/>
                  <w:tcW w:w="48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Сумма (тыс. рублей)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4"/>
              </w:trPr>
              <w:tc>
                <w:tcPr>
                  <w:tcW w:w="4492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20</w:t>
                  </w:r>
                  <w:r>
                    <w:rPr>
                      <w:sz w:val="28"/>
                      <w:szCs w:val="28"/>
                    </w:rPr>
                    <w:t xml:space="preserve">2</w:t>
                  </w:r>
                  <w:r>
                    <w:rPr>
                      <w:sz w:val="28"/>
                      <w:szCs w:val="28"/>
                    </w:rPr>
                    <w:t xml:space="preserve">3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  <w:lang w:val="en-US"/>
                    </w:rPr>
                  </w:r>
                  <w:r/>
                </w:p>
              </w:tc>
              <w:tc>
                <w:tcPr>
                  <w:tcW w:w="1700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202</w:t>
                  </w:r>
                  <w:r>
                    <w:rPr>
                      <w:sz w:val="28"/>
                      <w:szCs w:val="28"/>
                    </w:rPr>
                    <w:t xml:space="preserve">4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443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202</w:t>
                  </w:r>
                  <w:r>
                    <w:rPr>
                      <w:sz w:val="28"/>
                      <w:szCs w:val="28"/>
                    </w:rPr>
                    <w:t xml:space="preserve">5 </w:t>
                  </w:r>
                  <w:r>
                    <w:rPr>
                      <w:sz w:val="28"/>
                      <w:szCs w:val="28"/>
                    </w:rPr>
                    <w:t xml:space="preserve">год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695"/>
              </w:trPr>
              <w:tc>
                <w:tcPr>
                  <w:tcW w:w="4492" w:type="dxa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3621,0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3621,0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443" w:type="dxa"/>
                  <w:vAlign w:val="bottom"/>
                  <w:textDirection w:val="lrTb"/>
                  <w:noWrap w:val="false"/>
                </w:tcPr>
                <w:p>
                  <w:pPr>
                    <w:ind w:hanging="227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3621,0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456"/>
              </w:trPr>
              <w:tc>
                <w:tcPr>
                  <w:tcW w:w="4492" w:type="dxa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>
                    <w:rPr>
                      <w:sz w:val="28"/>
                      <w:szCs w:val="28"/>
                    </w:rPr>
                    <w:t xml:space="preserve">Субсидии местным бюджетам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  <w:tc>
                <w:tcPr>
                  <w:tcW w:w="144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</w:tr>
            <w:tr>
              <w:trPr>
                <w:trHeight w:val="467"/>
              </w:trPr>
              <w:tc>
                <w:tcPr>
                  <w:tcW w:w="4492" w:type="dxa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>
                    <w:rPr>
                      <w:sz w:val="28"/>
                      <w:szCs w:val="28"/>
                    </w:rPr>
                    <w:t xml:space="preserve">Субвенции местным бюджетам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  <w:tc>
                <w:tcPr>
                  <w:tcW w:w="144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/>
                  <w:r/>
                </w:p>
              </w:tc>
            </w:tr>
            <w:tr>
              <w:trPr>
                <w:trHeight w:val="467"/>
              </w:trPr>
              <w:tc>
                <w:tcPr>
                  <w:tcW w:w="4492" w:type="dxa"/>
                  <w:vAlign w:val="bottom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</w:rPr>
                    <w:t xml:space="preserve">Иные межбюджетные трансферты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32116,1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44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467"/>
              </w:trPr>
              <w:tc>
                <w:tcPr>
                  <w:tcW w:w="4492" w:type="dxa"/>
                  <w:textDirection w:val="lrTb"/>
                  <w:noWrap w:val="false"/>
                </w:tcPr>
                <w:p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>
                    <w:rPr>
                      <w:sz w:val="28"/>
                      <w:szCs w:val="28"/>
                    </w:rPr>
                    <w:t xml:space="preserve">Всего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35737,1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70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3621,0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144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3621,0</w:t>
                  </w:r>
                  <w:r>
                    <w:rPr>
                      <w:sz w:val="28"/>
                      <w:szCs w:val="28"/>
                    </w:rPr>
                    <w:t xml:space="preserve">»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right="127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С.В. Тертица</w:t>
      </w:r>
      <w:r>
        <w:rPr>
          <w:sz w:val="28"/>
          <w:szCs w:val="28"/>
        </w:rPr>
      </w:r>
      <w:r/>
    </w:p>
    <w:p>
      <w:pPr>
        <w:ind w:left="5103"/>
        <w:jc w:val="left"/>
      </w:pPr>
      <w:r/>
      <w:bookmarkStart w:id="0" w:name="undefined"/>
      <w:r>
        <w:t xml:space="preserve">Приложение </w:t>
      </w:r>
      <w:r>
        <w:t xml:space="preserve">8</w:t>
      </w:r>
      <w:r/>
      <w:r/>
    </w:p>
    <w:p>
      <w:pPr>
        <w:ind w:left="5103"/>
        <w:jc w:val="left"/>
      </w:pPr>
      <w:r>
        <w:t xml:space="preserve">к решению Совета</w:t>
      </w:r>
      <w:r/>
      <w:r/>
    </w:p>
    <w:p>
      <w:pPr>
        <w:ind w:left="5103"/>
        <w:jc w:val="left"/>
      </w:pPr>
      <w:r>
        <w:t xml:space="preserve">муниципального образования</w:t>
      </w:r>
      <w:r/>
      <w:r/>
    </w:p>
    <w:p>
      <w:pPr>
        <w:ind w:left="5103"/>
        <w:jc w:val="left"/>
      </w:pPr>
      <w:r>
        <w:t xml:space="preserve">Ленинградский район</w:t>
      </w:r>
      <w:r/>
      <w:r/>
    </w:p>
    <w:p>
      <w:pPr>
        <w:ind w:left="5103"/>
        <w:jc w:val="left"/>
      </w:pPr>
      <w:r>
        <w:t xml:space="preserve">о</w:t>
      </w:r>
      <w:r>
        <w:t xml:space="preserve">т</w:t>
      </w:r>
      <w:r>
        <w:t xml:space="preserve"> </w:t>
      </w:r>
      <w:r>
        <w:t xml:space="preserve">_________________</w:t>
      </w:r>
      <w:r>
        <w:t xml:space="preserve"> </w:t>
      </w:r>
      <w:r>
        <w:t xml:space="preserve">№</w:t>
      </w:r>
      <w:r>
        <w:t xml:space="preserve"> </w:t>
      </w:r>
      <w:r>
        <w:t xml:space="preserve">___</w:t>
      </w:r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>
        <w:t xml:space="preserve">«</w:t>
      </w:r>
      <w:r>
        <w:t xml:space="preserve">Приложение</w:t>
      </w:r>
      <w:r>
        <w:t xml:space="preserve"> </w:t>
      </w:r>
      <w:r>
        <w:t xml:space="preserve">1</w:t>
      </w:r>
      <w:r>
        <w:t xml:space="preserve">5</w:t>
      </w:r>
      <w:r/>
      <w:r/>
    </w:p>
    <w:p>
      <w:pPr>
        <w:ind w:left="5103"/>
        <w:jc w:val="left"/>
      </w:pPr>
      <w:r>
        <w:t xml:space="preserve">УТВЕРЖДЕНА</w:t>
      </w:r>
      <w:r/>
      <w:r/>
    </w:p>
    <w:p>
      <w:pPr>
        <w:ind w:left="5103"/>
        <w:jc w:val="left"/>
        <w:tabs>
          <w:tab w:val="left" w:pos="6930" w:leader="none"/>
        </w:tabs>
      </w:pPr>
      <w:r>
        <w:t xml:space="preserve">решением Совета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  <w:r/>
    </w:p>
    <w:p>
      <w:pPr>
        <w:ind w:left="5103"/>
        <w:jc w:val="left"/>
        <w:tabs>
          <w:tab w:val="left" w:pos="5103" w:leader="none"/>
          <w:tab w:val="left" w:pos="9653" w:leader="none"/>
        </w:tabs>
      </w:pPr>
      <w:r>
        <w:rPr>
          <w:szCs w:val="28"/>
        </w:rPr>
        <w:t xml:space="preserve">от 22 декабря 2022 года </w:t>
      </w:r>
      <w:r>
        <w:rPr>
          <w:szCs w:val="28"/>
        </w:rPr>
        <w:t xml:space="preserve">№ </w:t>
      </w:r>
      <w:r>
        <w:rPr>
          <w:szCs w:val="28"/>
        </w:rPr>
        <w:t xml:space="preserve">90</w:t>
      </w:r>
      <w:bookmarkEnd w:id="0"/>
      <w:r/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</w:pPr>
      <w:r>
        <w:t xml:space="preserve">Программа муниципальных внутренних заимствований муниципального образования Ленинградский район  на 20</w:t>
      </w:r>
      <w:r>
        <w:t xml:space="preserve">2</w:t>
      </w:r>
      <w:r>
        <w:t xml:space="preserve">3</w:t>
      </w:r>
      <w:r>
        <w:t xml:space="preserve"> </w:t>
      </w:r>
      <w:r>
        <w:t xml:space="preserve">и</w:t>
      </w:r>
      <w:r>
        <w:t xml:space="preserve"> плановый период </w:t>
      </w:r>
      <w:r>
        <w:t xml:space="preserve">20</w:t>
      </w:r>
      <w:r>
        <w:t xml:space="preserve">2</w:t>
      </w:r>
      <w:r>
        <w:t xml:space="preserve">4</w:t>
      </w:r>
      <w:r>
        <w:t xml:space="preserve"> и 202</w:t>
      </w:r>
      <w:r>
        <w:t xml:space="preserve">5</w:t>
      </w:r>
      <w:r>
        <w:t xml:space="preserve"> </w:t>
      </w:r>
      <w:r>
        <w:t xml:space="preserve">год</w:t>
      </w:r>
      <w:r>
        <w:t xml:space="preserve">ы</w:t>
      </w:r>
      <w:r/>
      <w:r/>
    </w:p>
    <w:p>
      <w:r>
        <w:rPr>
          <w:b/>
        </w:rPr>
      </w:r>
      <w:r>
        <w:rPr>
          <w:b/>
        </w:rPr>
      </w:r>
      <w:r/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>
        <w:trPr>
          <w:trHeight w:val="192"/>
        </w:trPr>
        <w:tc>
          <w:tcPr>
            <w:tcW w:w="5375" w:type="dxa"/>
            <w:vAlign w:val="bottom"/>
            <w:textDirection w:val="lrTb"/>
            <w:noWrap w:val="false"/>
          </w:tcPr>
          <w:p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</w:r>
            <w:r/>
          </w:p>
        </w:tc>
        <w:tc>
          <w:tcPr>
            <w:tcW w:w="4000" w:type="dxa"/>
            <w:vAlign w:val="bottom"/>
            <w:textDirection w:val="lrTb"/>
            <w:noWrap w:val="false"/>
          </w:tcPr>
          <w:p>
            <w:pPr>
              <w:jc w:val="right"/>
              <w:rPr>
                <w:szCs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</w:tbl>
    <w:p>
      <w:r>
        <w:rPr>
          <w:sz w:val="2"/>
        </w:rPr>
      </w:r>
      <w:r>
        <w:rPr>
          <w:sz w:val="2"/>
        </w:rPr>
      </w:r>
      <w:r/>
    </w:p>
    <w:tbl>
      <w:tblPr>
        <w:tblW w:w="955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>
        <w:trPr>
          <w:trHeight w:val="70"/>
          <w:tblHeader/>
        </w:trPr>
        <w:tc>
          <w:tcPr>
            <w:tcW w:w="72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  <w:r/>
          </w:p>
        </w:tc>
        <w:tc>
          <w:tcPr>
            <w:gridSpan w:val="3"/>
            <w:tcW w:w="4860" w:type="dxa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тыс.рублей</w:t>
            </w:r>
            <w:r>
              <w:t xml:space="preserve">)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vMerge w:val="continue"/>
            <w:textDirection w:val="lrTb"/>
            <w:noWrap w:val="false"/>
          </w:tcPr>
          <w:p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3</w:t>
            </w:r>
            <w:r>
              <w:t xml:space="preserve"> год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4</w:t>
            </w:r>
            <w:r>
              <w:t xml:space="preserve"> г</w:t>
            </w:r>
            <w:r>
              <w:t xml:space="preserve">од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5 </w:t>
            </w:r>
            <w:r>
              <w:t xml:space="preserve">г</w:t>
            </w:r>
            <w:r>
              <w:t xml:space="preserve">од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Муниципальные ценные бумаги муниципального образования Ленинградский район,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19 000</w:t>
            </w:r>
            <w:r>
              <w:rPr>
                <w:szCs w:val="28"/>
              </w:rPr>
              <w:t xml:space="preserve">,0</w:t>
            </w:r>
            <w:r/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19 00</w:t>
            </w: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Кредиты, полученные от кредитных организаций, всего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23 003,7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23 003,7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</w:tbl>
    <w:p>
      <w:pPr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Начальник </w:t>
      </w:r>
      <w:r>
        <w:rPr>
          <w:szCs w:val="28"/>
        </w:rPr>
        <w:t xml:space="preserve">финансового </w:t>
      </w:r>
      <w:r>
        <w:rPr>
          <w:szCs w:val="28"/>
        </w:rPr>
        <w:t xml:space="preserve">управления </w:t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администрации муниципального </w:t>
      </w:r>
      <w:r>
        <w:rPr>
          <w:szCs w:val="28"/>
        </w:rPr>
      </w:r>
      <w:r/>
    </w:p>
    <w:p>
      <w:pPr>
        <w:widowControl w:val="off"/>
        <w:rPr>
          <w:b/>
          <w:bCs/>
          <w:sz w:val="18"/>
          <w:szCs w:val="18"/>
        </w:rPr>
      </w:pPr>
      <w:r>
        <w:rPr>
          <w:szCs w:val="28"/>
        </w:rPr>
        <w:t xml:space="preserve">образования Ленинградский район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</w:t>
      </w:r>
      <w:r>
        <w:rPr>
          <w:szCs w:val="28"/>
        </w:rPr>
        <w:t xml:space="preserve"> С.В. </w:t>
      </w:r>
      <w:r>
        <w:rPr>
          <w:szCs w:val="28"/>
        </w:rPr>
        <w:t xml:space="preserve">Тертица</w:t>
      </w:r>
      <w:r/>
      <w:r/>
    </w:p>
    <w:p>
      <w:pPr>
        <w:ind w:left="5954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</w:r>
      <w:r/>
    </w:p>
    <w:p>
      <w:pPr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ind w:left="5760" w:firstLine="194"/>
      </w:pPr>
      <w:r>
        <w:rPr>
          <w:sz w:val="28"/>
        </w:rPr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17</w:t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УТВЕРЖДЕНО</w:t>
      </w:r>
      <w:r>
        <w:rPr>
          <w:sz w:val="28"/>
        </w:rPr>
      </w:r>
      <w:r/>
    </w:p>
    <w:p>
      <w:pPr>
        <w:ind w:left="5760" w:firstLine="194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580" w:firstLine="194"/>
        <w:tabs>
          <w:tab w:val="left" w:pos="7890" w:leader="none"/>
        </w:tabs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№ 9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</w:t>
      </w:r>
      <w:r>
        <w:rPr>
          <w:rFonts w:eastAsia="Calibri"/>
          <w:b/>
          <w:sz w:val="28"/>
          <w:szCs w:val="28"/>
          <w:lang w:eastAsia="en-US"/>
        </w:rPr>
        <w:t xml:space="preserve">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Западное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1050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Коржовское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1450,0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Куликовское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2435,0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Крыловское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95,3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Ленинградское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3022,5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Образцовое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260,0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219</w:t>
            </w:r>
            <w:r>
              <w:rPr>
                <w:sz w:val="28"/>
                <w:szCs w:val="28"/>
              </w:rPr>
              <w:t xml:space="preserve">9,6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Белохуторское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1007,5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Первомайское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3707,5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Новоплатнировское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30,0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Всего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16409,9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0784"/>
      <w:rPr/>
    </w:sdtPr>
    <w:sdtContent>
      <w:p>
        <w:pPr>
          <w:pStyle w:val="72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0"/>
      </w:rPr>
      <w:framePr w:wrap="around" w:vAnchor="text" w:hAnchor="margin" w:xAlign="center" w:y="1"/>
    </w:pPr>
    <w:r>
      <w:rPr>
        <w:rStyle w:val="730"/>
      </w:rPr>
      <w:fldChar w:fldCharType="begin"/>
    </w:r>
    <w:r>
      <w:rPr>
        <w:rStyle w:val="730"/>
      </w:rPr>
      <w:instrText xml:space="preserve">PAGE  </w:instrText>
    </w:r>
    <w:r>
      <w:rPr>
        <w:rStyle w:val="730"/>
      </w:rPr>
      <w:fldChar w:fldCharType="end"/>
    </w:r>
    <w:r/>
  </w:p>
  <w:p>
    <w:pPr>
      <w:pStyle w:val="7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tabs>
        <w:tab w:val="center" w:pos="4849" w:leader="none"/>
        <w:tab w:val="right" w:pos="9699" w:leader="none"/>
      </w:tabs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729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36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6"/>
    <w:link w:val="7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6"/>
    <w:link w:val="7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6"/>
    <w:link w:val="7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6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6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6"/>
    <w:link w:val="734"/>
    <w:uiPriority w:val="10"/>
    <w:rPr>
      <w:sz w:val="48"/>
      <w:szCs w:val="48"/>
    </w:rPr>
  </w:style>
  <w:style w:type="paragraph" w:styleId="36">
    <w:name w:val="Subtitle"/>
    <w:basedOn w:val="720"/>
    <w:next w:val="7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6"/>
    <w:link w:val="36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6"/>
    <w:link w:val="729"/>
    <w:uiPriority w:val="99"/>
  </w:style>
  <w:style w:type="character" w:styleId="45">
    <w:name w:val="Footer Char"/>
    <w:basedOn w:val="726"/>
    <w:link w:val="733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6"/>
    <w:uiPriority w:val="99"/>
    <w:unhideWhenUsed/>
    <w:rPr>
      <w:vertAlign w:val="superscript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6"/>
    <w:uiPriority w:val="99"/>
    <w:semiHidden/>
    <w:unhideWhenUsed/>
    <w:rPr>
      <w:vertAlign w:val="superscript"/>
    </w:rPr>
  </w:style>
  <w:style w:type="paragraph" w:styleId="181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qFormat/>
    <w:rPr>
      <w:sz w:val="24"/>
      <w:szCs w:val="24"/>
    </w:rPr>
  </w:style>
  <w:style w:type="paragraph" w:styleId="721">
    <w:name w:val="Heading 1"/>
    <w:basedOn w:val="720"/>
    <w:next w:val="720"/>
    <w:qFormat/>
    <w:pPr>
      <w:jc w:val="center"/>
      <w:keepNext/>
      <w:outlineLvl w:val="0"/>
    </w:pPr>
    <w:rPr>
      <w:b/>
      <w:bCs/>
      <w:sz w:val="28"/>
    </w:rPr>
  </w:style>
  <w:style w:type="paragraph" w:styleId="722">
    <w:name w:val="Heading 2"/>
    <w:basedOn w:val="720"/>
    <w:next w:val="720"/>
    <w:qFormat/>
    <w:pPr>
      <w:jc w:val="both"/>
      <w:keepNext/>
      <w:outlineLvl w:val="1"/>
    </w:pPr>
    <w:rPr>
      <w:sz w:val="28"/>
      <w:u w:val="single"/>
    </w:rPr>
  </w:style>
  <w:style w:type="paragraph" w:styleId="723">
    <w:name w:val="Heading 3"/>
    <w:basedOn w:val="720"/>
    <w:next w:val="720"/>
    <w:qFormat/>
    <w:pPr>
      <w:jc w:val="both"/>
      <w:keepNext/>
      <w:outlineLvl w:val="2"/>
    </w:pPr>
    <w:rPr>
      <w:sz w:val="28"/>
    </w:rPr>
  </w:style>
  <w:style w:type="paragraph" w:styleId="724">
    <w:name w:val="Heading 4"/>
    <w:basedOn w:val="720"/>
    <w:next w:val="720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25">
    <w:name w:val="Heading 5"/>
    <w:basedOn w:val="720"/>
    <w:next w:val="720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paragraph" w:styleId="729">
    <w:name w:val="Header"/>
    <w:basedOn w:val="720"/>
    <w:link w:val="755"/>
    <w:uiPriority w:val="99"/>
    <w:pPr>
      <w:tabs>
        <w:tab w:val="center" w:pos="4677" w:leader="none"/>
        <w:tab w:val="right" w:pos="9355" w:leader="none"/>
      </w:tabs>
    </w:pPr>
  </w:style>
  <w:style w:type="character" w:styleId="730">
    <w:name w:val="page number"/>
    <w:basedOn w:val="726"/>
  </w:style>
  <w:style w:type="paragraph" w:styleId="731">
    <w:name w:val="Body Text Indent"/>
    <w:basedOn w:val="720"/>
    <w:link w:val="752"/>
    <w:pPr>
      <w:ind w:left="57" w:firstLine="648"/>
      <w:jc w:val="both"/>
    </w:pPr>
    <w:rPr>
      <w:sz w:val="28"/>
    </w:rPr>
  </w:style>
  <w:style w:type="paragraph" w:styleId="732">
    <w:name w:val="Body Text"/>
    <w:basedOn w:val="720"/>
    <w:link w:val="757"/>
    <w:pPr>
      <w:jc w:val="both"/>
      <w:tabs>
        <w:tab w:val="left" w:pos="798" w:leader="none"/>
      </w:tabs>
    </w:pPr>
    <w:rPr>
      <w:sz w:val="28"/>
    </w:rPr>
  </w:style>
  <w:style w:type="paragraph" w:styleId="733">
    <w:name w:val="Footer"/>
    <w:basedOn w:val="720"/>
    <w:pPr>
      <w:tabs>
        <w:tab w:val="center" w:pos="4677" w:leader="none"/>
        <w:tab w:val="right" w:pos="9355" w:leader="none"/>
      </w:tabs>
    </w:pPr>
  </w:style>
  <w:style w:type="paragraph" w:styleId="734">
    <w:name w:val="Title"/>
    <w:basedOn w:val="720"/>
    <w:qFormat/>
    <w:pPr>
      <w:jc w:val="center"/>
      <w:spacing w:line="240" w:lineRule="atLeast"/>
    </w:pPr>
    <w:rPr>
      <w:b/>
      <w:sz w:val="32"/>
      <w:szCs w:val="32"/>
    </w:rPr>
  </w:style>
  <w:style w:type="paragraph" w:styleId="73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36" w:customStyle="1">
    <w:name w:val="Номер1"/>
    <w:basedOn w:val="737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37">
    <w:name w:val="List"/>
    <w:basedOn w:val="720"/>
    <w:pPr>
      <w:ind w:left="283" w:hanging="283"/>
    </w:pPr>
  </w:style>
  <w:style w:type="paragraph" w:styleId="738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39">
    <w:name w:val="Plain Text"/>
    <w:basedOn w:val="720"/>
    <w:link w:val="745"/>
    <w:rPr>
      <w:rFonts w:ascii="Courier New" w:hAnsi="Courier New" w:cs="Courier New"/>
      <w:sz w:val="20"/>
      <w:szCs w:val="20"/>
    </w:rPr>
  </w:style>
  <w:style w:type="paragraph" w:styleId="740">
    <w:name w:val="Body Text Indent 2"/>
    <w:basedOn w:val="720"/>
    <w:pPr>
      <w:ind w:left="-57" w:firstLine="912"/>
      <w:jc w:val="both"/>
      <w:widowControl w:val="off"/>
    </w:pPr>
    <w:rPr>
      <w:sz w:val="28"/>
      <w:szCs w:val="28"/>
    </w:rPr>
  </w:style>
  <w:style w:type="paragraph" w:styleId="741">
    <w:name w:val="Balloon Text"/>
    <w:basedOn w:val="720"/>
    <w:semiHidden/>
    <w:rPr>
      <w:rFonts w:ascii="Tahoma" w:hAnsi="Tahoma" w:cs="Tahoma"/>
      <w:sz w:val="16"/>
      <w:szCs w:val="16"/>
    </w:rPr>
  </w:style>
  <w:style w:type="paragraph" w:styleId="742">
    <w:name w:val="List 2"/>
    <w:basedOn w:val="720"/>
    <w:pPr>
      <w:ind w:left="566" w:hanging="283"/>
    </w:pPr>
  </w:style>
  <w:style w:type="paragraph" w:styleId="743" w:customStyle="1">
    <w:name w:val="обычный_"/>
    <w:basedOn w:val="720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44">
    <w:name w:val="Body Text 2"/>
    <w:basedOn w:val="720"/>
    <w:pPr>
      <w:spacing w:after="120" w:line="480" w:lineRule="auto"/>
    </w:pPr>
  </w:style>
  <w:style w:type="character" w:styleId="745" w:customStyle="1">
    <w:name w:val="Текст Знак"/>
    <w:basedOn w:val="726"/>
    <w:link w:val="739"/>
    <w:rPr>
      <w:rFonts w:ascii="Courier New" w:hAnsi="Courier New" w:cs="Courier New"/>
      <w:lang w:val="ru-RU" w:eastAsia="ru-RU" w:bidi="ar-SA"/>
    </w:rPr>
  </w:style>
  <w:style w:type="character" w:styleId="746" w:customStyle="1">
    <w:name w:val="Цветовое выделение"/>
    <w:rPr>
      <w:b/>
      <w:bCs/>
      <w:color w:val="26282f"/>
      <w:sz w:val="26"/>
      <w:szCs w:val="26"/>
    </w:rPr>
  </w:style>
  <w:style w:type="character" w:styleId="747" w:customStyle="1">
    <w:name w:val="Гипертекстовая ссылка"/>
    <w:basedOn w:val="746"/>
    <w:rPr>
      <w:b/>
      <w:bCs/>
      <w:color w:val="106bbe"/>
      <w:sz w:val="26"/>
      <w:szCs w:val="26"/>
    </w:rPr>
  </w:style>
  <w:style w:type="paragraph" w:styleId="748" w:customStyle="1">
    <w:name w:val="Комментарий"/>
    <w:basedOn w:val="720"/>
    <w:next w:val="720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49" w:customStyle="1">
    <w:name w:val="Информация об изменениях документа"/>
    <w:basedOn w:val="748"/>
    <w:next w:val="720"/>
    <w:pPr>
      <w:spacing w:before="0"/>
    </w:pPr>
    <w:rPr>
      <w:i/>
      <w:iCs/>
    </w:rPr>
  </w:style>
  <w:style w:type="paragraph" w:styleId="750" w:customStyle="1">
    <w:name w:val="Знак Знак Знак Знак"/>
    <w:basedOn w:val="720"/>
    <w:pPr>
      <w:jc w:val="both"/>
      <w:widowControl w:val="off"/>
    </w:pPr>
    <w:rPr>
      <w:sz w:val="28"/>
      <w:szCs w:val="28"/>
      <w:lang w:eastAsia="en-US"/>
    </w:rPr>
  </w:style>
  <w:style w:type="table" w:styleId="751">
    <w:name w:val="Table Grid"/>
    <w:basedOn w:val="72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2" w:customStyle="1">
    <w:name w:val="Основной текст с отступом Знак"/>
    <w:basedOn w:val="726"/>
    <w:link w:val="731"/>
    <w:rPr>
      <w:sz w:val="28"/>
      <w:szCs w:val="24"/>
    </w:rPr>
  </w:style>
  <w:style w:type="character" w:styleId="753">
    <w:name w:val="Hyperlink"/>
    <w:basedOn w:val="726"/>
    <w:rPr>
      <w:color w:val="0000ff"/>
      <w:u w:val="single"/>
    </w:rPr>
  </w:style>
  <w:style w:type="paragraph" w:styleId="754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55" w:customStyle="1">
    <w:name w:val="Верхний колонтитул Знак"/>
    <w:basedOn w:val="726"/>
    <w:link w:val="729"/>
    <w:uiPriority w:val="99"/>
    <w:rPr>
      <w:sz w:val="24"/>
      <w:szCs w:val="24"/>
    </w:rPr>
  </w:style>
  <w:style w:type="paragraph" w:styleId="756">
    <w:name w:val="List Paragraph"/>
    <w:basedOn w:val="720"/>
    <w:uiPriority w:val="34"/>
    <w:qFormat/>
    <w:pPr>
      <w:contextualSpacing/>
      <w:ind w:left="720"/>
    </w:pPr>
  </w:style>
  <w:style w:type="character" w:styleId="757" w:customStyle="1">
    <w:name w:val="Основной текст Знак"/>
    <w:basedOn w:val="726"/>
    <w:link w:val="732"/>
    <w:rPr>
      <w:sz w:val="28"/>
      <w:szCs w:val="24"/>
    </w:rPr>
  </w:style>
  <w:style w:type="paragraph" w:styleId="1_917" w:customStyle="1">
    <w:name w:val="Верхний колонтитул"/>
    <w:basedOn w:val="634"/>
    <w:next w:val="639"/>
    <w:link w:val="6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16" w:customStyle="1">
    <w:name w:val="Заголовок 3"/>
    <w:basedOn w:val="634"/>
    <w:next w:val="634"/>
    <w:link w:val="634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53</cp:revision>
  <dcterms:created xsi:type="dcterms:W3CDTF">2023-04-17T10:53:00Z</dcterms:created>
  <dcterms:modified xsi:type="dcterms:W3CDTF">2023-11-27T10:32:09Z</dcterms:modified>
</cp:coreProperties>
</file>