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CE" w:rsidRPr="00F05E6D" w:rsidRDefault="003216C0" w:rsidP="009421CE">
      <w:pPr>
        <w:widowControl/>
        <w:tabs>
          <w:tab w:val="left" w:pos="0"/>
        </w:tabs>
        <w:autoSpaceDE/>
        <w:autoSpaceDN/>
        <w:adjustRightInd/>
        <w:spacing w:line="240" w:lineRule="atLeas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5pt">
            <v:imagedata r:id="rId6" o:title=""/>
          </v:shape>
        </w:pict>
      </w:r>
    </w:p>
    <w:p w:rsidR="009421CE" w:rsidRPr="00F05E6D" w:rsidRDefault="009421CE" w:rsidP="009421CE">
      <w:pPr>
        <w:widowControl/>
        <w:tabs>
          <w:tab w:val="left" w:pos="3240"/>
        </w:tabs>
        <w:autoSpaceDE/>
        <w:autoSpaceDN/>
        <w:adjustRightInd/>
        <w:spacing w:line="240" w:lineRule="atLeast"/>
        <w:jc w:val="center"/>
      </w:pPr>
    </w:p>
    <w:p w:rsidR="009421CE" w:rsidRPr="00F05E6D" w:rsidRDefault="009421CE" w:rsidP="009421CE">
      <w:pPr>
        <w:widowControl/>
        <w:autoSpaceDE/>
        <w:autoSpaceDN/>
        <w:adjustRightInd/>
        <w:spacing w:line="240" w:lineRule="atLeast"/>
        <w:jc w:val="center"/>
        <w:rPr>
          <w:b/>
          <w:sz w:val="28"/>
          <w:szCs w:val="28"/>
        </w:rPr>
      </w:pPr>
      <w:r w:rsidRPr="00F05E6D">
        <w:rPr>
          <w:b/>
          <w:sz w:val="28"/>
          <w:szCs w:val="28"/>
        </w:rPr>
        <w:t>АДМИНИСТРАЦИЯ МУНИЦИПАЛЬНОГО ОБРАЗОВАНИЯ                                                                                                       ЛЕНИНГРАДСКИЙ РАЙОН</w:t>
      </w:r>
    </w:p>
    <w:p w:rsidR="009421CE" w:rsidRPr="00F05E6D" w:rsidRDefault="009421CE" w:rsidP="009421CE">
      <w:pPr>
        <w:widowControl/>
        <w:tabs>
          <w:tab w:val="left" w:pos="3240"/>
        </w:tabs>
        <w:autoSpaceDE/>
        <w:autoSpaceDN/>
        <w:adjustRightInd/>
        <w:spacing w:line="240" w:lineRule="atLeast"/>
        <w:jc w:val="center"/>
        <w:rPr>
          <w:b/>
          <w:sz w:val="16"/>
          <w:szCs w:val="16"/>
        </w:rPr>
      </w:pPr>
    </w:p>
    <w:p w:rsidR="009421CE" w:rsidRPr="00F05E6D" w:rsidRDefault="009421CE" w:rsidP="009421CE">
      <w:pPr>
        <w:widowControl/>
        <w:tabs>
          <w:tab w:val="left" w:pos="3240"/>
        </w:tabs>
        <w:autoSpaceDE/>
        <w:autoSpaceDN/>
        <w:adjustRightInd/>
        <w:spacing w:line="240" w:lineRule="atLeast"/>
        <w:jc w:val="center"/>
        <w:rPr>
          <w:b/>
          <w:sz w:val="32"/>
          <w:szCs w:val="32"/>
        </w:rPr>
      </w:pPr>
      <w:r w:rsidRPr="00F05E6D">
        <w:rPr>
          <w:b/>
          <w:sz w:val="32"/>
          <w:szCs w:val="32"/>
        </w:rPr>
        <w:t>ПОСТАНОВЛЕНИЕ</w:t>
      </w:r>
    </w:p>
    <w:p w:rsidR="009421CE" w:rsidRPr="00F05E6D" w:rsidRDefault="009421CE" w:rsidP="009421CE">
      <w:pPr>
        <w:widowControl/>
        <w:tabs>
          <w:tab w:val="left" w:pos="3240"/>
        </w:tabs>
        <w:autoSpaceDE/>
        <w:autoSpaceDN/>
        <w:adjustRightInd/>
        <w:jc w:val="center"/>
        <w:rPr>
          <w:sz w:val="28"/>
          <w:szCs w:val="28"/>
        </w:rPr>
      </w:pPr>
    </w:p>
    <w:p w:rsidR="009421CE" w:rsidRPr="00C15D34" w:rsidRDefault="009421CE" w:rsidP="009421CE">
      <w:pPr>
        <w:widowControl/>
        <w:tabs>
          <w:tab w:val="left" w:pos="3240"/>
        </w:tabs>
        <w:autoSpaceDE/>
        <w:autoSpaceDN/>
        <w:adjustRightInd/>
        <w:jc w:val="center"/>
        <w:rPr>
          <w:sz w:val="28"/>
          <w:szCs w:val="28"/>
        </w:rPr>
      </w:pPr>
      <w:r w:rsidRPr="00C15D34">
        <w:rPr>
          <w:sz w:val="28"/>
          <w:szCs w:val="28"/>
        </w:rPr>
        <w:t xml:space="preserve">от </w:t>
      </w:r>
      <w:r>
        <w:rPr>
          <w:sz w:val="28"/>
          <w:szCs w:val="28"/>
        </w:rPr>
        <w:t>______________</w:t>
      </w:r>
      <w:r w:rsidRPr="00C15D34">
        <w:rPr>
          <w:sz w:val="28"/>
          <w:szCs w:val="28"/>
        </w:rPr>
        <w:tab/>
        <w:t xml:space="preserve">                                                № </w:t>
      </w:r>
      <w:r>
        <w:rPr>
          <w:sz w:val="28"/>
          <w:szCs w:val="28"/>
        </w:rPr>
        <w:t>_____</w:t>
      </w:r>
    </w:p>
    <w:p w:rsidR="009421CE" w:rsidRPr="00F05E6D" w:rsidRDefault="009421CE" w:rsidP="009421CE">
      <w:pPr>
        <w:widowControl/>
        <w:tabs>
          <w:tab w:val="left" w:pos="3240"/>
        </w:tabs>
        <w:autoSpaceDE/>
        <w:autoSpaceDN/>
        <w:adjustRightInd/>
        <w:jc w:val="center"/>
        <w:rPr>
          <w:sz w:val="22"/>
          <w:szCs w:val="22"/>
        </w:rPr>
      </w:pPr>
    </w:p>
    <w:p w:rsidR="009421CE" w:rsidRPr="00F05E6D" w:rsidRDefault="009421CE" w:rsidP="009421CE">
      <w:pPr>
        <w:widowControl/>
        <w:autoSpaceDE/>
        <w:autoSpaceDN/>
        <w:adjustRightInd/>
        <w:jc w:val="center"/>
        <w:rPr>
          <w:b/>
          <w:sz w:val="28"/>
          <w:szCs w:val="24"/>
        </w:rPr>
      </w:pPr>
      <w:r w:rsidRPr="00F05E6D">
        <w:rPr>
          <w:sz w:val="28"/>
          <w:szCs w:val="28"/>
        </w:rPr>
        <w:t>станица  Ленинградская</w:t>
      </w:r>
    </w:p>
    <w:p w:rsidR="009421CE" w:rsidRDefault="009421CE" w:rsidP="009421CE">
      <w:pPr>
        <w:jc w:val="center"/>
        <w:rPr>
          <w:sz w:val="28"/>
          <w:szCs w:val="28"/>
        </w:rPr>
      </w:pPr>
    </w:p>
    <w:p w:rsidR="009421CE" w:rsidRDefault="009421CE" w:rsidP="009421CE">
      <w:pPr>
        <w:jc w:val="center"/>
        <w:rPr>
          <w:b/>
          <w:sz w:val="28"/>
          <w:szCs w:val="28"/>
        </w:rPr>
      </w:pPr>
    </w:p>
    <w:p w:rsidR="009421CE" w:rsidRDefault="009421CE" w:rsidP="009421CE">
      <w:pPr>
        <w:jc w:val="center"/>
        <w:rPr>
          <w:b/>
          <w:sz w:val="28"/>
          <w:szCs w:val="28"/>
        </w:rPr>
      </w:pPr>
    </w:p>
    <w:p w:rsidR="009421CE" w:rsidRPr="00EA481A" w:rsidRDefault="009421CE" w:rsidP="009421CE">
      <w:pPr>
        <w:jc w:val="center"/>
        <w:rPr>
          <w:b/>
          <w:sz w:val="28"/>
          <w:szCs w:val="28"/>
        </w:rPr>
      </w:pPr>
      <w:r w:rsidRPr="00EA481A">
        <w:rPr>
          <w:b/>
          <w:sz w:val="28"/>
          <w:szCs w:val="28"/>
        </w:rPr>
        <w:t>О внесении изменений в  постановление  администрации</w:t>
      </w:r>
    </w:p>
    <w:p w:rsidR="009421CE" w:rsidRPr="00EA481A" w:rsidRDefault="009421CE" w:rsidP="009421CE">
      <w:pPr>
        <w:jc w:val="center"/>
        <w:rPr>
          <w:b/>
          <w:sz w:val="28"/>
          <w:szCs w:val="28"/>
        </w:rPr>
      </w:pPr>
      <w:r w:rsidRPr="00EA481A">
        <w:rPr>
          <w:b/>
          <w:sz w:val="28"/>
          <w:szCs w:val="28"/>
        </w:rPr>
        <w:t>муниципального образования Ленинградский район</w:t>
      </w:r>
    </w:p>
    <w:p w:rsidR="0053243C" w:rsidRDefault="009421CE" w:rsidP="009421CE">
      <w:pPr>
        <w:jc w:val="center"/>
        <w:rPr>
          <w:b/>
          <w:sz w:val="28"/>
          <w:szCs w:val="28"/>
        </w:rPr>
      </w:pPr>
      <w:r w:rsidRPr="00EA481A">
        <w:rPr>
          <w:b/>
          <w:sz w:val="28"/>
          <w:szCs w:val="28"/>
        </w:rPr>
        <w:t xml:space="preserve"> от </w:t>
      </w:r>
      <w:r>
        <w:rPr>
          <w:b/>
          <w:sz w:val="28"/>
          <w:szCs w:val="28"/>
        </w:rPr>
        <w:t>29 декабря</w:t>
      </w:r>
      <w:r w:rsidRPr="00EA481A">
        <w:rPr>
          <w:b/>
          <w:sz w:val="28"/>
          <w:szCs w:val="28"/>
        </w:rPr>
        <w:t xml:space="preserve"> 2020 г. № </w:t>
      </w:r>
      <w:r>
        <w:rPr>
          <w:b/>
          <w:sz w:val="28"/>
          <w:szCs w:val="28"/>
        </w:rPr>
        <w:t>1300</w:t>
      </w:r>
      <w:r w:rsidRPr="00EA481A">
        <w:rPr>
          <w:b/>
          <w:sz w:val="28"/>
          <w:szCs w:val="28"/>
        </w:rPr>
        <w:t xml:space="preserve"> «</w:t>
      </w:r>
      <w:r w:rsidRPr="00A87431">
        <w:rPr>
          <w:b/>
          <w:sz w:val="28"/>
          <w:szCs w:val="28"/>
        </w:rPr>
        <w:t>Об утверждении административного</w:t>
      </w:r>
    </w:p>
    <w:p w:rsidR="0053243C" w:rsidRDefault="009421CE" w:rsidP="009421CE">
      <w:pPr>
        <w:jc w:val="center"/>
        <w:rPr>
          <w:b/>
          <w:sz w:val="28"/>
          <w:szCs w:val="28"/>
        </w:rPr>
      </w:pPr>
      <w:r w:rsidRPr="00A87431">
        <w:rPr>
          <w:b/>
          <w:sz w:val="28"/>
          <w:szCs w:val="28"/>
        </w:rPr>
        <w:t xml:space="preserve"> регламента</w:t>
      </w:r>
      <w:r>
        <w:rPr>
          <w:b/>
          <w:sz w:val="28"/>
          <w:szCs w:val="28"/>
        </w:rPr>
        <w:t xml:space="preserve"> </w:t>
      </w:r>
      <w:r w:rsidRPr="00A87431">
        <w:rPr>
          <w:b/>
          <w:sz w:val="28"/>
          <w:szCs w:val="28"/>
        </w:rPr>
        <w:t xml:space="preserve">предоставления муниципальной услуги </w:t>
      </w:r>
    </w:p>
    <w:p w:rsidR="009421CE" w:rsidRPr="00A87431" w:rsidRDefault="009421CE" w:rsidP="009421CE">
      <w:pPr>
        <w:jc w:val="center"/>
        <w:rPr>
          <w:b/>
          <w:sz w:val="28"/>
          <w:szCs w:val="28"/>
        </w:rPr>
      </w:pPr>
      <w:r w:rsidRPr="00A87431">
        <w:rPr>
          <w:b/>
          <w:sz w:val="28"/>
          <w:szCs w:val="28"/>
        </w:rPr>
        <w:t>«</w:t>
      </w:r>
      <w:r w:rsidRPr="00A74B7B">
        <w:rPr>
          <w:b/>
          <w:sz w:val="28"/>
          <w:szCs w:val="28"/>
        </w:rPr>
        <w:t xml:space="preserve">Предоставление земельных </w:t>
      </w:r>
      <w:r>
        <w:rPr>
          <w:b/>
          <w:sz w:val="28"/>
          <w:szCs w:val="28"/>
        </w:rPr>
        <w:t xml:space="preserve"> </w:t>
      </w:r>
      <w:r w:rsidRPr="00A74B7B">
        <w:rPr>
          <w:b/>
          <w:sz w:val="28"/>
          <w:szCs w:val="28"/>
        </w:rPr>
        <w:t xml:space="preserve">участков, находящихся в государственной или муниципальной </w:t>
      </w:r>
      <w:r>
        <w:rPr>
          <w:b/>
          <w:sz w:val="28"/>
          <w:szCs w:val="28"/>
        </w:rPr>
        <w:t xml:space="preserve"> </w:t>
      </w:r>
      <w:r w:rsidRPr="00A74B7B">
        <w:rPr>
          <w:b/>
          <w:sz w:val="28"/>
          <w:szCs w:val="28"/>
        </w:rPr>
        <w:t>собственности, отдельным категориям граждан в собственность</w:t>
      </w:r>
      <w:r>
        <w:rPr>
          <w:b/>
          <w:sz w:val="28"/>
          <w:szCs w:val="28"/>
        </w:rPr>
        <w:t xml:space="preserve">  </w:t>
      </w:r>
      <w:r w:rsidRPr="00A74B7B">
        <w:rPr>
          <w:b/>
          <w:sz w:val="28"/>
          <w:szCs w:val="28"/>
        </w:rPr>
        <w:t>бесплатно</w:t>
      </w:r>
      <w:r w:rsidRPr="00A87431">
        <w:rPr>
          <w:b/>
          <w:sz w:val="28"/>
          <w:szCs w:val="28"/>
        </w:rPr>
        <w:t>»</w:t>
      </w:r>
    </w:p>
    <w:p w:rsidR="009421CE" w:rsidRPr="00EA481A" w:rsidRDefault="009421CE" w:rsidP="009421CE">
      <w:pPr>
        <w:jc w:val="center"/>
        <w:rPr>
          <w:b/>
          <w:sz w:val="28"/>
          <w:szCs w:val="28"/>
        </w:rPr>
      </w:pPr>
    </w:p>
    <w:p w:rsidR="009421CE" w:rsidRPr="00EA481A" w:rsidRDefault="009421CE" w:rsidP="009421CE">
      <w:pPr>
        <w:tabs>
          <w:tab w:val="left" w:pos="900"/>
        </w:tabs>
        <w:jc w:val="center"/>
        <w:rPr>
          <w:b/>
          <w:sz w:val="28"/>
          <w:szCs w:val="28"/>
        </w:rPr>
      </w:pPr>
    </w:p>
    <w:p w:rsidR="009421CE" w:rsidRPr="00EA481A" w:rsidRDefault="009421CE" w:rsidP="009421CE">
      <w:pPr>
        <w:jc w:val="center"/>
        <w:rPr>
          <w:b/>
          <w:sz w:val="28"/>
          <w:szCs w:val="28"/>
        </w:rPr>
      </w:pPr>
    </w:p>
    <w:p w:rsidR="009421CE" w:rsidRPr="00516F56" w:rsidRDefault="009421CE" w:rsidP="009421CE">
      <w:pPr>
        <w:pStyle w:val="a4"/>
        <w:ind w:firstLine="708"/>
        <w:jc w:val="both"/>
        <w:rPr>
          <w:color w:val="000000"/>
          <w:sz w:val="28"/>
          <w:szCs w:val="28"/>
        </w:rPr>
      </w:pPr>
      <w:r>
        <w:rPr>
          <w:color w:val="000000"/>
          <w:sz w:val="28"/>
          <w:szCs w:val="28"/>
        </w:rPr>
        <w:t xml:space="preserve">В </w:t>
      </w:r>
      <w:r w:rsidRPr="00516F56">
        <w:rPr>
          <w:color w:val="000000"/>
          <w:sz w:val="28"/>
          <w:szCs w:val="28"/>
        </w:rPr>
        <w:t xml:space="preserve"> соответствии</w:t>
      </w:r>
      <w:r>
        <w:rPr>
          <w:color w:val="000000"/>
          <w:sz w:val="28"/>
          <w:szCs w:val="28"/>
        </w:rPr>
        <w:t xml:space="preserve"> с </w:t>
      </w:r>
      <w:r w:rsidRPr="0053449B">
        <w:rPr>
          <w:sz w:val="28"/>
          <w:szCs w:val="28"/>
        </w:rPr>
        <w:t>Федеральны</w:t>
      </w:r>
      <w:r>
        <w:rPr>
          <w:sz w:val="28"/>
          <w:szCs w:val="28"/>
        </w:rPr>
        <w:t>ми за</w:t>
      </w:r>
      <w:r w:rsidRPr="0053449B">
        <w:rPr>
          <w:sz w:val="28"/>
          <w:szCs w:val="28"/>
        </w:rPr>
        <w:t>кон</w:t>
      </w:r>
      <w:r>
        <w:rPr>
          <w:sz w:val="28"/>
          <w:szCs w:val="28"/>
        </w:rPr>
        <w:t>ами</w:t>
      </w:r>
      <w:r w:rsidRPr="0053449B">
        <w:rPr>
          <w:sz w:val="28"/>
          <w:szCs w:val="28"/>
        </w:rPr>
        <w:t xml:space="preserve"> от</w:t>
      </w:r>
      <w:r>
        <w:rPr>
          <w:noProof/>
        </w:rPr>
        <w:drawing>
          <wp:anchor distT="0" distB="0" distL="114300" distR="114300" simplePos="0" relativeHeight="251659264" behindDoc="0" locked="0" layoutInCell="1" allowOverlap="0">
            <wp:simplePos x="0" y="0"/>
            <wp:positionH relativeFrom="page">
              <wp:posOffset>521335</wp:posOffset>
            </wp:positionH>
            <wp:positionV relativeFrom="page">
              <wp:posOffset>7103745</wp:posOffset>
            </wp:positionV>
            <wp:extent cx="8890" cy="120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53449B">
        <w:rPr>
          <w:sz w:val="28"/>
          <w:szCs w:val="28"/>
        </w:rPr>
        <w:t>27</w:t>
      </w:r>
      <w:r>
        <w:rPr>
          <w:sz w:val="28"/>
          <w:szCs w:val="28"/>
        </w:rPr>
        <w:t xml:space="preserve"> июля </w:t>
      </w:r>
      <w:r w:rsidRPr="0053449B">
        <w:rPr>
          <w:sz w:val="28"/>
          <w:szCs w:val="28"/>
        </w:rPr>
        <w:t>2010</w:t>
      </w:r>
      <w:r>
        <w:rPr>
          <w:sz w:val="28"/>
          <w:szCs w:val="28"/>
        </w:rPr>
        <w:t xml:space="preserve"> г.</w:t>
      </w:r>
      <w:r w:rsidRPr="0053449B">
        <w:rPr>
          <w:sz w:val="28"/>
          <w:szCs w:val="28"/>
        </w:rPr>
        <w:t xml:space="preserve"> № 210-ФЗ «Об организации предоставления государстве</w:t>
      </w:r>
      <w:r>
        <w:rPr>
          <w:sz w:val="28"/>
          <w:szCs w:val="28"/>
        </w:rPr>
        <w:t>н</w:t>
      </w:r>
      <w:r w:rsidRPr="0053449B">
        <w:rPr>
          <w:sz w:val="28"/>
          <w:szCs w:val="28"/>
        </w:rPr>
        <w:t>ных и муниципальных услуг»</w:t>
      </w:r>
      <w:r>
        <w:rPr>
          <w:sz w:val="28"/>
          <w:szCs w:val="28"/>
        </w:rPr>
        <w:t xml:space="preserve">, </w:t>
      </w:r>
      <w:r w:rsidRPr="00595219">
        <w:rPr>
          <w:sz w:val="28"/>
          <w:szCs w:val="28"/>
        </w:rPr>
        <w:t xml:space="preserve"> </w:t>
      </w:r>
      <w:r w:rsidRPr="0053449B">
        <w:rPr>
          <w:sz w:val="28"/>
          <w:szCs w:val="28"/>
        </w:rPr>
        <w:t>от 24</w:t>
      </w:r>
      <w:r>
        <w:rPr>
          <w:sz w:val="28"/>
          <w:szCs w:val="28"/>
        </w:rPr>
        <w:t xml:space="preserve"> ноября </w:t>
      </w:r>
      <w:r w:rsidRPr="0053449B">
        <w:rPr>
          <w:sz w:val="28"/>
          <w:szCs w:val="28"/>
        </w:rPr>
        <w:t>1995</w:t>
      </w:r>
      <w:r>
        <w:rPr>
          <w:sz w:val="28"/>
          <w:szCs w:val="28"/>
        </w:rPr>
        <w:t xml:space="preserve"> г. № 181-ФЗ </w:t>
      </w:r>
      <w:r w:rsidRPr="0053449B">
        <w:rPr>
          <w:sz w:val="28"/>
          <w:szCs w:val="28"/>
        </w:rPr>
        <w:t>«О социальной защите инвалидов в Рос</w:t>
      </w:r>
      <w:r>
        <w:rPr>
          <w:sz w:val="28"/>
          <w:szCs w:val="28"/>
        </w:rPr>
        <w:t>с</w:t>
      </w:r>
      <w:r w:rsidRPr="0053449B">
        <w:rPr>
          <w:sz w:val="28"/>
          <w:szCs w:val="28"/>
        </w:rPr>
        <w:t>ийской Федерации»</w:t>
      </w:r>
      <w:r>
        <w:rPr>
          <w:sz w:val="28"/>
          <w:szCs w:val="28"/>
        </w:rPr>
        <w:t xml:space="preserve">, ст. 3.7 </w:t>
      </w:r>
      <w:r w:rsidRPr="009421CE">
        <w:rPr>
          <w:sz w:val="28"/>
          <w:szCs w:val="28"/>
        </w:rPr>
        <w:t>Ф</w:t>
      </w:r>
      <w:r w:rsidRPr="009421CE">
        <w:rPr>
          <w:color w:val="000000"/>
          <w:sz w:val="28"/>
          <w:szCs w:val="28"/>
        </w:rPr>
        <w:t>едеральн</w:t>
      </w:r>
      <w:r>
        <w:rPr>
          <w:color w:val="000000"/>
          <w:sz w:val="28"/>
          <w:szCs w:val="28"/>
        </w:rPr>
        <w:t>ого</w:t>
      </w:r>
      <w:r w:rsidRPr="009421CE">
        <w:rPr>
          <w:color w:val="000000"/>
          <w:sz w:val="28"/>
          <w:szCs w:val="28"/>
        </w:rPr>
        <w:t xml:space="preserve"> закон</w:t>
      </w:r>
      <w:r>
        <w:rPr>
          <w:color w:val="000000"/>
          <w:sz w:val="28"/>
          <w:szCs w:val="28"/>
        </w:rPr>
        <w:t>а</w:t>
      </w:r>
      <w:r w:rsidRPr="009421CE">
        <w:rPr>
          <w:color w:val="000000"/>
          <w:sz w:val="28"/>
          <w:szCs w:val="28"/>
        </w:rPr>
        <w:t xml:space="preserve"> от 25 октября 2001 г. </w:t>
      </w:r>
      <w:r>
        <w:rPr>
          <w:color w:val="000000"/>
          <w:sz w:val="28"/>
          <w:szCs w:val="28"/>
        </w:rPr>
        <w:t>№</w:t>
      </w:r>
      <w:r w:rsidRPr="009421CE">
        <w:rPr>
          <w:color w:val="000000"/>
          <w:sz w:val="28"/>
          <w:szCs w:val="28"/>
        </w:rPr>
        <w:t xml:space="preserve"> </w:t>
      </w:r>
      <w:r w:rsidRPr="009421CE">
        <w:rPr>
          <w:rStyle w:val="a5"/>
          <w:i w:val="0"/>
          <w:color w:val="000000"/>
          <w:sz w:val="28"/>
          <w:szCs w:val="28"/>
        </w:rPr>
        <w:t>137</w:t>
      </w:r>
      <w:r w:rsidRPr="009421CE">
        <w:rPr>
          <w:i/>
          <w:color w:val="000000"/>
          <w:sz w:val="28"/>
          <w:szCs w:val="28"/>
        </w:rPr>
        <w:t>-</w:t>
      </w:r>
      <w:r w:rsidRPr="009421CE">
        <w:rPr>
          <w:rStyle w:val="a5"/>
          <w:i w:val="0"/>
          <w:color w:val="000000"/>
          <w:sz w:val="28"/>
          <w:szCs w:val="28"/>
        </w:rPr>
        <w:t>ФЗ</w:t>
      </w:r>
      <w:r w:rsidRPr="009421CE">
        <w:rPr>
          <w:i/>
          <w:color w:val="000000"/>
          <w:sz w:val="28"/>
          <w:szCs w:val="28"/>
        </w:rPr>
        <w:br/>
      </w:r>
      <w:r>
        <w:rPr>
          <w:color w:val="000000"/>
          <w:sz w:val="28"/>
          <w:szCs w:val="28"/>
        </w:rPr>
        <w:t>«</w:t>
      </w:r>
      <w:r w:rsidRPr="009421CE">
        <w:rPr>
          <w:color w:val="000000"/>
          <w:sz w:val="28"/>
          <w:szCs w:val="28"/>
        </w:rPr>
        <w:t>О введении в действие Земельного кодекса Российской Федерации</w:t>
      </w:r>
      <w:r>
        <w:rPr>
          <w:color w:val="000000"/>
          <w:sz w:val="28"/>
          <w:szCs w:val="28"/>
        </w:rPr>
        <w:t xml:space="preserve">», </w:t>
      </w:r>
      <w:r>
        <w:rPr>
          <w:sz w:val="28"/>
          <w:szCs w:val="28"/>
        </w:rPr>
        <w:t xml:space="preserve">руководствуясь </w:t>
      </w:r>
      <w:r>
        <w:rPr>
          <w:color w:val="000000"/>
          <w:sz w:val="28"/>
          <w:szCs w:val="28"/>
        </w:rPr>
        <w:t>Уставом</w:t>
      </w:r>
      <w:r w:rsidRPr="00516F56">
        <w:rPr>
          <w:color w:val="000000"/>
          <w:sz w:val="28"/>
          <w:szCs w:val="28"/>
        </w:rPr>
        <w:t xml:space="preserve"> муниципальн</w:t>
      </w:r>
      <w:r>
        <w:rPr>
          <w:color w:val="000000"/>
          <w:sz w:val="28"/>
          <w:szCs w:val="28"/>
        </w:rPr>
        <w:t>ого образования Ленинградский район</w:t>
      </w:r>
      <w:r w:rsidRPr="00516F56">
        <w:rPr>
          <w:color w:val="000000"/>
          <w:sz w:val="28"/>
          <w:szCs w:val="28"/>
        </w:rPr>
        <w:t xml:space="preserve">, </w:t>
      </w:r>
      <w:r>
        <w:rPr>
          <w:color w:val="000000"/>
          <w:sz w:val="28"/>
          <w:szCs w:val="28"/>
        </w:rPr>
        <w:t xml:space="preserve"> </w:t>
      </w:r>
      <w:r w:rsidRPr="00516F56">
        <w:rPr>
          <w:color w:val="000000"/>
          <w:sz w:val="28"/>
          <w:szCs w:val="28"/>
        </w:rPr>
        <w:t>п о с т а н о в л я ю:</w:t>
      </w:r>
    </w:p>
    <w:p w:rsidR="009421CE" w:rsidRPr="00BF37E6" w:rsidRDefault="009421CE" w:rsidP="009421CE">
      <w:pPr>
        <w:ind w:firstLine="709"/>
        <w:jc w:val="both"/>
        <w:rPr>
          <w:sz w:val="28"/>
          <w:szCs w:val="28"/>
        </w:rPr>
      </w:pPr>
      <w:r w:rsidRPr="00BF37E6">
        <w:rPr>
          <w:color w:val="000000"/>
          <w:sz w:val="28"/>
          <w:szCs w:val="28"/>
        </w:rPr>
        <w:t xml:space="preserve">1. </w:t>
      </w:r>
      <w:r w:rsidRPr="00BF37E6">
        <w:rPr>
          <w:sz w:val="28"/>
          <w:szCs w:val="28"/>
        </w:rPr>
        <w:t xml:space="preserve">Внести в  постановление  администрации муниципального образования Ленинградский район  от </w:t>
      </w:r>
      <w:r>
        <w:rPr>
          <w:sz w:val="28"/>
          <w:szCs w:val="28"/>
        </w:rPr>
        <w:t>29</w:t>
      </w:r>
      <w:r w:rsidRPr="00BF37E6">
        <w:rPr>
          <w:sz w:val="28"/>
          <w:szCs w:val="28"/>
        </w:rPr>
        <w:t xml:space="preserve"> декабря 2020 г. № </w:t>
      </w:r>
      <w:r>
        <w:rPr>
          <w:sz w:val="28"/>
          <w:szCs w:val="28"/>
        </w:rPr>
        <w:t>1300</w:t>
      </w:r>
      <w:r w:rsidRPr="00BF37E6">
        <w:rPr>
          <w:sz w:val="28"/>
          <w:szCs w:val="28"/>
        </w:rPr>
        <w:t xml:space="preserve"> </w:t>
      </w:r>
      <w:r w:rsidRPr="009421CE">
        <w:rPr>
          <w:sz w:val="28"/>
          <w:szCs w:val="28"/>
        </w:rPr>
        <w:t>«Об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Pr>
          <w:sz w:val="28"/>
          <w:szCs w:val="28"/>
        </w:rPr>
        <w:t xml:space="preserve"> </w:t>
      </w:r>
      <w:r w:rsidRPr="00BF37E6">
        <w:rPr>
          <w:sz w:val="28"/>
          <w:szCs w:val="28"/>
        </w:rPr>
        <w:t>следующие изменения:</w:t>
      </w:r>
    </w:p>
    <w:p w:rsidR="0065071E" w:rsidRDefault="009421CE" w:rsidP="0065071E">
      <w:pPr>
        <w:ind w:firstLine="709"/>
        <w:jc w:val="both"/>
        <w:rPr>
          <w:sz w:val="28"/>
          <w:szCs w:val="28"/>
        </w:rPr>
      </w:pPr>
      <w:r w:rsidRPr="00EA481A">
        <w:rPr>
          <w:color w:val="000000"/>
          <w:sz w:val="28"/>
          <w:szCs w:val="28"/>
        </w:rPr>
        <w:t xml:space="preserve">1) дополнить </w:t>
      </w:r>
      <w:r w:rsidR="0065071E">
        <w:rPr>
          <w:color w:val="000000"/>
          <w:sz w:val="28"/>
          <w:szCs w:val="28"/>
        </w:rPr>
        <w:t xml:space="preserve">пункт 1.2.1 </w:t>
      </w:r>
      <w:r w:rsidRPr="00EA481A">
        <w:rPr>
          <w:color w:val="000000"/>
          <w:sz w:val="28"/>
          <w:szCs w:val="28"/>
        </w:rPr>
        <w:t>подраздел</w:t>
      </w:r>
      <w:r w:rsidR="0065071E">
        <w:rPr>
          <w:color w:val="000000"/>
          <w:sz w:val="28"/>
          <w:szCs w:val="28"/>
        </w:rPr>
        <w:t>а</w:t>
      </w:r>
      <w:r w:rsidRPr="00EA481A">
        <w:rPr>
          <w:color w:val="000000"/>
          <w:sz w:val="28"/>
          <w:szCs w:val="28"/>
        </w:rPr>
        <w:t xml:space="preserve"> 1.2. раздела 1 </w:t>
      </w:r>
      <w:r w:rsidRPr="00EA481A">
        <w:rPr>
          <w:sz w:val="28"/>
          <w:szCs w:val="28"/>
        </w:rPr>
        <w:t>приложения к постановлению</w:t>
      </w:r>
      <w:r>
        <w:rPr>
          <w:sz w:val="28"/>
          <w:szCs w:val="28"/>
        </w:rPr>
        <w:t xml:space="preserve"> </w:t>
      </w:r>
      <w:r w:rsidR="00BD13B6">
        <w:rPr>
          <w:sz w:val="28"/>
          <w:szCs w:val="28"/>
        </w:rPr>
        <w:t>подпункт</w:t>
      </w:r>
      <w:r w:rsidR="00AD1D51">
        <w:rPr>
          <w:sz w:val="28"/>
          <w:szCs w:val="28"/>
        </w:rPr>
        <w:t>ами</w:t>
      </w:r>
      <w:r w:rsidRPr="00F24F06">
        <w:rPr>
          <w:sz w:val="28"/>
          <w:szCs w:val="28"/>
        </w:rPr>
        <w:t xml:space="preserve"> </w:t>
      </w:r>
      <w:r w:rsidR="00BD13B6">
        <w:rPr>
          <w:sz w:val="28"/>
          <w:szCs w:val="28"/>
        </w:rPr>
        <w:t>10</w:t>
      </w:r>
      <w:r w:rsidR="00AD1D51">
        <w:rPr>
          <w:sz w:val="28"/>
          <w:szCs w:val="28"/>
        </w:rPr>
        <w:t>-12</w:t>
      </w:r>
      <w:r w:rsidR="00BD13B6">
        <w:rPr>
          <w:sz w:val="28"/>
          <w:szCs w:val="28"/>
        </w:rPr>
        <w:t xml:space="preserve"> </w:t>
      </w:r>
      <w:r w:rsidRPr="00F24F06">
        <w:rPr>
          <w:sz w:val="28"/>
          <w:szCs w:val="28"/>
        </w:rPr>
        <w:t>следующего</w:t>
      </w:r>
      <w:r>
        <w:rPr>
          <w:sz w:val="28"/>
          <w:szCs w:val="28"/>
        </w:rPr>
        <w:t xml:space="preserve"> содержания:</w:t>
      </w:r>
    </w:p>
    <w:p w:rsidR="0065071E" w:rsidRPr="0065071E" w:rsidRDefault="0065071E" w:rsidP="0065071E">
      <w:pPr>
        <w:pStyle w:val="a4"/>
        <w:ind w:firstLine="709"/>
        <w:jc w:val="both"/>
        <w:rPr>
          <w:sz w:val="28"/>
          <w:szCs w:val="28"/>
        </w:rPr>
      </w:pPr>
      <w:r w:rsidRPr="0065071E">
        <w:rPr>
          <w:sz w:val="28"/>
          <w:szCs w:val="28"/>
        </w:rPr>
        <w:t>10) гражданин</w:t>
      </w:r>
      <w:r w:rsidR="00D16C24">
        <w:rPr>
          <w:sz w:val="28"/>
          <w:szCs w:val="28"/>
        </w:rPr>
        <w:t xml:space="preserve"> </w:t>
      </w:r>
      <w:r w:rsidRPr="0065071E">
        <w:rPr>
          <w:sz w:val="28"/>
          <w:szCs w:val="28"/>
        </w:rPr>
        <w:t xml:space="preserve">использующий гараж, являющийся объектом капитального строительства и возведенный до дня введения в действие </w:t>
      </w:r>
      <w:hyperlink r:id="rId8" w:anchor="/document/12138258/entry/0" w:history="1">
        <w:r w:rsidRPr="0065071E">
          <w:rPr>
            <w:rStyle w:val="a3"/>
            <w:sz w:val="28"/>
            <w:szCs w:val="28"/>
            <w:u w:val="none"/>
          </w:rPr>
          <w:t>Градостроительного кодекса</w:t>
        </w:r>
      </w:hyperlink>
      <w:r w:rsidRPr="0065071E">
        <w:rPr>
          <w:sz w:val="28"/>
          <w:szCs w:val="28"/>
        </w:rPr>
        <w:t xml:space="preserve"> Российской Федерации от 29 декабря 2004 г</w:t>
      </w:r>
      <w:r>
        <w:rPr>
          <w:sz w:val="28"/>
          <w:szCs w:val="28"/>
        </w:rPr>
        <w:t>.</w:t>
      </w:r>
      <w:r w:rsidRPr="0065071E">
        <w:rPr>
          <w:sz w:val="28"/>
          <w:szCs w:val="28"/>
        </w:rPr>
        <w:t xml:space="preserve"> </w:t>
      </w:r>
      <w:r>
        <w:rPr>
          <w:sz w:val="28"/>
          <w:szCs w:val="28"/>
        </w:rPr>
        <w:t>№</w:t>
      </w:r>
      <w:r w:rsidRPr="0065071E">
        <w:rPr>
          <w:sz w:val="28"/>
          <w:szCs w:val="28"/>
        </w:rPr>
        <w:t xml:space="preserve"> 190-ФЗ (далее - Градостроительный кодекс </w:t>
      </w:r>
      <w:r w:rsidR="000719A7">
        <w:rPr>
          <w:sz w:val="28"/>
          <w:szCs w:val="28"/>
        </w:rPr>
        <w:t>РФ</w:t>
      </w:r>
      <w:r w:rsidRPr="0065071E">
        <w:rPr>
          <w:sz w:val="28"/>
          <w:szCs w:val="28"/>
        </w:rPr>
        <w:t xml:space="preserve">), имеет право </w:t>
      </w:r>
      <w:r>
        <w:rPr>
          <w:sz w:val="28"/>
          <w:szCs w:val="28"/>
        </w:rPr>
        <w:t>д</w:t>
      </w:r>
      <w:r w:rsidRPr="0065071E">
        <w:rPr>
          <w:sz w:val="28"/>
          <w:szCs w:val="28"/>
        </w:rPr>
        <w:t>о 1 сентября 2026 г</w:t>
      </w:r>
      <w:r>
        <w:rPr>
          <w:sz w:val="28"/>
          <w:szCs w:val="28"/>
        </w:rPr>
        <w:t>.</w:t>
      </w:r>
      <w:r w:rsidRPr="0065071E">
        <w:rPr>
          <w:sz w:val="28"/>
          <w:szCs w:val="28"/>
        </w:rPr>
        <w:t xml:space="preserve"> на предоставление в собственность бесплатно земельного участка, находящегося </w:t>
      </w:r>
      <w:r w:rsidRPr="0065071E">
        <w:rPr>
          <w:sz w:val="28"/>
          <w:szCs w:val="28"/>
        </w:rPr>
        <w:lastRenderedPageBreak/>
        <w:t>в государственной или муниципальной собственности, на котором он расположен, в следующих случаях:</w:t>
      </w:r>
    </w:p>
    <w:p w:rsidR="0065071E" w:rsidRPr="0065071E" w:rsidRDefault="00A626A5" w:rsidP="0065071E">
      <w:pPr>
        <w:pStyle w:val="a4"/>
        <w:ind w:firstLine="709"/>
        <w:jc w:val="both"/>
        <w:rPr>
          <w:sz w:val="28"/>
          <w:szCs w:val="28"/>
        </w:rPr>
      </w:pPr>
      <w:r>
        <w:rPr>
          <w:sz w:val="28"/>
          <w:szCs w:val="28"/>
        </w:rPr>
        <w:t>а</w:t>
      </w:r>
      <w:r w:rsidR="0065071E" w:rsidRPr="0065071E">
        <w:rPr>
          <w:sz w:val="28"/>
          <w:szCs w:val="28"/>
        </w:rPr>
        <w:t>)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65071E" w:rsidRDefault="00A626A5" w:rsidP="0065071E">
      <w:pPr>
        <w:pStyle w:val="a4"/>
        <w:ind w:firstLine="709"/>
        <w:jc w:val="both"/>
        <w:rPr>
          <w:sz w:val="28"/>
          <w:szCs w:val="28"/>
        </w:rPr>
      </w:pPr>
      <w:r>
        <w:rPr>
          <w:sz w:val="28"/>
          <w:szCs w:val="28"/>
        </w:rPr>
        <w:t>б</w:t>
      </w:r>
      <w:r w:rsidR="0065071E" w:rsidRPr="0065071E">
        <w:rPr>
          <w:sz w:val="28"/>
          <w:szCs w:val="28"/>
        </w:rPr>
        <w:t>)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w:t>
      </w:r>
      <w:r w:rsidR="0065071E">
        <w:rPr>
          <w:sz w:val="28"/>
          <w:szCs w:val="28"/>
        </w:rPr>
        <w:t>авливающего такое распредел</w:t>
      </w:r>
      <w:r w:rsidR="00AD1D51">
        <w:rPr>
          <w:sz w:val="28"/>
          <w:szCs w:val="28"/>
        </w:rPr>
        <w:t>ение;</w:t>
      </w:r>
    </w:p>
    <w:p w:rsidR="00AD1D51" w:rsidRDefault="00AD1D51" w:rsidP="0065071E">
      <w:pPr>
        <w:pStyle w:val="a4"/>
        <w:ind w:firstLine="709"/>
        <w:jc w:val="both"/>
        <w:rPr>
          <w:sz w:val="28"/>
          <w:szCs w:val="28"/>
        </w:rPr>
      </w:pPr>
      <w:r>
        <w:rPr>
          <w:sz w:val="28"/>
          <w:szCs w:val="28"/>
        </w:rPr>
        <w:t xml:space="preserve">11) наследник гражданина, указанного в </w:t>
      </w:r>
      <w:r w:rsidRPr="00AD1D51">
        <w:rPr>
          <w:color w:val="000000"/>
          <w:sz w:val="28"/>
          <w:szCs w:val="28"/>
        </w:rPr>
        <w:t>стать</w:t>
      </w:r>
      <w:r>
        <w:rPr>
          <w:color w:val="000000"/>
          <w:sz w:val="28"/>
          <w:szCs w:val="28"/>
        </w:rPr>
        <w:t>е 3.7</w:t>
      </w:r>
      <w:r w:rsidRPr="00AD1D51">
        <w:rPr>
          <w:sz w:val="28"/>
          <w:szCs w:val="28"/>
        </w:rPr>
        <w:t xml:space="preserve"> </w:t>
      </w:r>
      <w:r w:rsidRPr="009421CE">
        <w:rPr>
          <w:sz w:val="28"/>
          <w:szCs w:val="28"/>
        </w:rPr>
        <w:t>Ф</w:t>
      </w:r>
      <w:r w:rsidRPr="009421CE">
        <w:rPr>
          <w:color w:val="000000"/>
          <w:sz w:val="28"/>
          <w:szCs w:val="28"/>
        </w:rPr>
        <w:t>едеральн</w:t>
      </w:r>
      <w:r>
        <w:rPr>
          <w:color w:val="000000"/>
          <w:sz w:val="28"/>
          <w:szCs w:val="28"/>
        </w:rPr>
        <w:t>ого</w:t>
      </w:r>
      <w:r w:rsidRPr="009421CE">
        <w:rPr>
          <w:color w:val="000000"/>
          <w:sz w:val="28"/>
          <w:szCs w:val="28"/>
        </w:rPr>
        <w:t xml:space="preserve"> закон</w:t>
      </w:r>
      <w:r>
        <w:rPr>
          <w:color w:val="000000"/>
          <w:sz w:val="28"/>
          <w:szCs w:val="28"/>
        </w:rPr>
        <w:t>а</w:t>
      </w:r>
      <w:r w:rsidRPr="009421CE">
        <w:rPr>
          <w:color w:val="000000"/>
          <w:sz w:val="28"/>
          <w:szCs w:val="28"/>
        </w:rPr>
        <w:t xml:space="preserve"> от 25 октября 2001 г. </w:t>
      </w:r>
      <w:r>
        <w:rPr>
          <w:color w:val="000000"/>
          <w:sz w:val="28"/>
          <w:szCs w:val="28"/>
        </w:rPr>
        <w:t>№</w:t>
      </w:r>
      <w:r w:rsidRPr="009421CE">
        <w:rPr>
          <w:color w:val="000000"/>
          <w:sz w:val="28"/>
          <w:szCs w:val="28"/>
        </w:rPr>
        <w:t xml:space="preserve"> </w:t>
      </w:r>
      <w:r w:rsidRPr="009421CE">
        <w:rPr>
          <w:rStyle w:val="a5"/>
          <w:i w:val="0"/>
          <w:color w:val="000000"/>
          <w:sz w:val="28"/>
          <w:szCs w:val="28"/>
        </w:rPr>
        <w:t>137</w:t>
      </w:r>
      <w:r w:rsidRPr="009421CE">
        <w:rPr>
          <w:i/>
          <w:color w:val="000000"/>
          <w:sz w:val="28"/>
          <w:szCs w:val="28"/>
        </w:rPr>
        <w:t>-</w:t>
      </w:r>
      <w:r w:rsidRPr="009421CE">
        <w:rPr>
          <w:rStyle w:val="a5"/>
          <w:i w:val="0"/>
          <w:color w:val="000000"/>
          <w:sz w:val="28"/>
          <w:szCs w:val="28"/>
        </w:rPr>
        <w:t>ФЗ</w:t>
      </w:r>
      <w:r>
        <w:rPr>
          <w:rStyle w:val="a5"/>
          <w:i w:val="0"/>
          <w:color w:val="000000"/>
          <w:sz w:val="28"/>
          <w:szCs w:val="28"/>
        </w:rPr>
        <w:t xml:space="preserve"> </w:t>
      </w:r>
      <w:r>
        <w:rPr>
          <w:color w:val="000000"/>
          <w:sz w:val="28"/>
          <w:szCs w:val="28"/>
        </w:rPr>
        <w:t>«</w:t>
      </w:r>
      <w:r w:rsidRPr="009421CE">
        <w:rPr>
          <w:color w:val="000000"/>
          <w:sz w:val="28"/>
          <w:szCs w:val="28"/>
        </w:rPr>
        <w:t>О введении в действие Земельного кодекса Российской Федерации</w:t>
      </w:r>
      <w:r>
        <w:rPr>
          <w:color w:val="000000"/>
          <w:sz w:val="28"/>
          <w:szCs w:val="28"/>
        </w:rPr>
        <w:t>»;</w:t>
      </w:r>
    </w:p>
    <w:p w:rsidR="00AD1D51" w:rsidRDefault="00AD1D51" w:rsidP="0065071E">
      <w:pPr>
        <w:pStyle w:val="a4"/>
        <w:ind w:firstLine="709"/>
        <w:jc w:val="both"/>
        <w:rPr>
          <w:color w:val="000000"/>
          <w:sz w:val="28"/>
          <w:szCs w:val="28"/>
        </w:rPr>
      </w:pPr>
      <w:r>
        <w:rPr>
          <w:color w:val="000000"/>
          <w:sz w:val="28"/>
          <w:szCs w:val="28"/>
        </w:rPr>
        <w:t xml:space="preserve">12) </w:t>
      </w:r>
      <w:r w:rsidRPr="00AD1D51">
        <w:rPr>
          <w:color w:val="000000"/>
          <w:sz w:val="28"/>
          <w:szCs w:val="28"/>
        </w:rPr>
        <w:t>гражданин, приобретш</w:t>
      </w:r>
      <w:r>
        <w:rPr>
          <w:color w:val="000000"/>
          <w:sz w:val="28"/>
          <w:szCs w:val="28"/>
        </w:rPr>
        <w:t>ий</w:t>
      </w:r>
      <w:r w:rsidRPr="00AD1D51">
        <w:rPr>
          <w:color w:val="000000"/>
          <w:sz w:val="28"/>
          <w:szCs w:val="28"/>
        </w:rPr>
        <w:t xml:space="preserve"> гараж по соглашению от лица, указанного в </w:t>
      </w:r>
      <w:hyperlink r:id="rId9" w:anchor="/document/12124625/entry/372" w:history="1">
        <w:r w:rsidRPr="00AD1D51">
          <w:rPr>
            <w:rStyle w:val="a3"/>
            <w:sz w:val="28"/>
            <w:szCs w:val="28"/>
            <w:u w:val="none"/>
          </w:rPr>
          <w:t>пункте 2</w:t>
        </w:r>
      </w:hyperlink>
      <w:r w:rsidRPr="00AD1D51">
        <w:rPr>
          <w:color w:val="000000"/>
          <w:sz w:val="28"/>
          <w:szCs w:val="28"/>
        </w:rPr>
        <w:t xml:space="preserve"> статьи</w:t>
      </w:r>
      <w:r>
        <w:rPr>
          <w:color w:val="000000"/>
          <w:sz w:val="28"/>
          <w:szCs w:val="28"/>
        </w:rPr>
        <w:t xml:space="preserve"> 3.7</w:t>
      </w:r>
      <w:r w:rsidRPr="00AD1D51">
        <w:rPr>
          <w:sz w:val="28"/>
          <w:szCs w:val="28"/>
        </w:rPr>
        <w:t xml:space="preserve"> </w:t>
      </w:r>
      <w:r w:rsidRPr="009421CE">
        <w:rPr>
          <w:sz w:val="28"/>
          <w:szCs w:val="28"/>
        </w:rPr>
        <w:t>Ф</w:t>
      </w:r>
      <w:r w:rsidRPr="009421CE">
        <w:rPr>
          <w:color w:val="000000"/>
          <w:sz w:val="28"/>
          <w:szCs w:val="28"/>
        </w:rPr>
        <w:t>едеральн</w:t>
      </w:r>
      <w:r>
        <w:rPr>
          <w:color w:val="000000"/>
          <w:sz w:val="28"/>
          <w:szCs w:val="28"/>
        </w:rPr>
        <w:t>ого</w:t>
      </w:r>
      <w:r w:rsidRPr="009421CE">
        <w:rPr>
          <w:color w:val="000000"/>
          <w:sz w:val="28"/>
          <w:szCs w:val="28"/>
        </w:rPr>
        <w:t xml:space="preserve"> закон</w:t>
      </w:r>
      <w:r>
        <w:rPr>
          <w:color w:val="000000"/>
          <w:sz w:val="28"/>
          <w:szCs w:val="28"/>
        </w:rPr>
        <w:t>а</w:t>
      </w:r>
      <w:r w:rsidRPr="009421CE">
        <w:rPr>
          <w:color w:val="000000"/>
          <w:sz w:val="28"/>
          <w:szCs w:val="28"/>
        </w:rPr>
        <w:t xml:space="preserve"> от 25 октября 2001 г. </w:t>
      </w:r>
      <w:r>
        <w:rPr>
          <w:color w:val="000000"/>
          <w:sz w:val="28"/>
          <w:szCs w:val="28"/>
        </w:rPr>
        <w:t>№</w:t>
      </w:r>
      <w:r w:rsidRPr="009421CE">
        <w:rPr>
          <w:color w:val="000000"/>
          <w:sz w:val="28"/>
          <w:szCs w:val="28"/>
        </w:rPr>
        <w:t xml:space="preserve"> </w:t>
      </w:r>
      <w:r w:rsidRPr="009421CE">
        <w:rPr>
          <w:rStyle w:val="a5"/>
          <w:i w:val="0"/>
          <w:color w:val="000000"/>
          <w:sz w:val="28"/>
          <w:szCs w:val="28"/>
        </w:rPr>
        <w:t>137</w:t>
      </w:r>
      <w:r w:rsidRPr="009421CE">
        <w:rPr>
          <w:i/>
          <w:color w:val="000000"/>
          <w:sz w:val="28"/>
          <w:szCs w:val="28"/>
        </w:rPr>
        <w:t>-</w:t>
      </w:r>
      <w:r w:rsidRPr="009421CE">
        <w:rPr>
          <w:rStyle w:val="a5"/>
          <w:i w:val="0"/>
          <w:color w:val="000000"/>
          <w:sz w:val="28"/>
          <w:szCs w:val="28"/>
        </w:rPr>
        <w:t>ФЗ</w:t>
      </w:r>
      <w:r w:rsidRPr="009421CE">
        <w:rPr>
          <w:i/>
          <w:color w:val="000000"/>
          <w:sz w:val="28"/>
          <w:szCs w:val="28"/>
        </w:rPr>
        <w:br/>
      </w:r>
      <w:r>
        <w:rPr>
          <w:color w:val="000000"/>
          <w:sz w:val="28"/>
          <w:szCs w:val="28"/>
        </w:rPr>
        <w:t>«</w:t>
      </w:r>
      <w:r w:rsidRPr="009421CE">
        <w:rPr>
          <w:color w:val="000000"/>
          <w:sz w:val="28"/>
          <w:szCs w:val="28"/>
        </w:rPr>
        <w:t>О введении в действие Земельного кодекса Российской Федерации</w:t>
      </w:r>
      <w:r>
        <w:rPr>
          <w:color w:val="000000"/>
          <w:sz w:val="28"/>
          <w:szCs w:val="28"/>
        </w:rPr>
        <w:t>».»;</w:t>
      </w:r>
    </w:p>
    <w:p w:rsidR="009421CE" w:rsidRDefault="009421CE" w:rsidP="009421CE">
      <w:pPr>
        <w:ind w:firstLine="709"/>
        <w:jc w:val="both"/>
        <w:rPr>
          <w:sz w:val="28"/>
          <w:szCs w:val="28"/>
        </w:rPr>
      </w:pPr>
      <w:r>
        <w:rPr>
          <w:color w:val="000000"/>
          <w:sz w:val="28"/>
          <w:szCs w:val="28"/>
        </w:rPr>
        <w:t xml:space="preserve">2) </w:t>
      </w:r>
      <w:r w:rsidRPr="00EA481A">
        <w:rPr>
          <w:color w:val="000000"/>
          <w:sz w:val="28"/>
          <w:szCs w:val="28"/>
        </w:rPr>
        <w:t xml:space="preserve">дополнить подраздел 1.2. раздела 1 </w:t>
      </w:r>
      <w:r w:rsidRPr="00EA481A">
        <w:rPr>
          <w:sz w:val="28"/>
          <w:szCs w:val="28"/>
        </w:rPr>
        <w:t>приложения к постановлению</w:t>
      </w:r>
      <w:r>
        <w:rPr>
          <w:sz w:val="28"/>
          <w:szCs w:val="28"/>
        </w:rPr>
        <w:t xml:space="preserve"> пунктами </w:t>
      </w:r>
      <w:r w:rsidRPr="00F24F06">
        <w:rPr>
          <w:sz w:val="28"/>
          <w:szCs w:val="28"/>
        </w:rPr>
        <w:t>1.2.</w:t>
      </w:r>
      <w:r>
        <w:rPr>
          <w:sz w:val="28"/>
          <w:szCs w:val="28"/>
        </w:rPr>
        <w:t>3</w:t>
      </w:r>
      <w:r w:rsidRPr="00F24F06">
        <w:rPr>
          <w:sz w:val="28"/>
          <w:szCs w:val="28"/>
        </w:rPr>
        <w:t>. – 1.2.</w:t>
      </w:r>
      <w:r>
        <w:rPr>
          <w:sz w:val="28"/>
          <w:szCs w:val="28"/>
        </w:rPr>
        <w:t>4</w:t>
      </w:r>
      <w:r w:rsidRPr="00F24F06">
        <w:rPr>
          <w:sz w:val="28"/>
          <w:szCs w:val="28"/>
        </w:rPr>
        <w:t xml:space="preserve"> следующего</w:t>
      </w:r>
      <w:r>
        <w:rPr>
          <w:sz w:val="28"/>
          <w:szCs w:val="28"/>
        </w:rPr>
        <w:t xml:space="preserve"> содержания:</w:t>
      </w:r>
    </w:p>
    <w:p w:rsidR="009421CE" w:rsidRPr="00602041" w:rsidRDefault="009421CE" w:rsidP="009421CE">
      <w:pPr>
        <w:tabs>
          <w:tab w:val="left" w:pos="851"/>
        </w:tabs>
        <w:ind w:firstLine="709"/>
        <w:jc w:val="both"/>
        <w:rPr>
          <w:sz w:val="28"/>
          <w:szCs w:val="28"/>
          <w:shd w:val="clear" w:color="auto" w:fill="FFFFFF"/>
        </w:rPr>
      </w:pPr>
      <w:r>
        <w:rPr>
          <w:sz w:val="28"/>
          <w:szCs w:val="28"/>
          <w:shd w:val="clear" w:color="auto" w:fill="FFFFFF"/>
        </w:rPr>
        <w:t>«</w:t>
      </w:r>
      <w:r w:rsidRPr="00602041">
        <w:rPr>
          <w:sz w:val="28"/>
          <w:szCs w:val="28"/>
          <w:shd w:val="clear" w:color="auto" w:fill="FFFFFF"/>
        </w:rPr>
        <w:t>1.2.</w:t>
      </w:r>
      <w:r>
        <w:rPr>
          <w:sz w:val="28"/>
          <w:szCs w:val="28"/>
          <w:shd w:val="clear" w:color="auto" w:fill="FFFFFF"/>
        </w:rPr>
        <w:t>3</w:t>
      </w:r>
      <w:r w:rsidRPr="00602041">
        <w:rPr>
          <w:sz w:val="28"/>
          <w:szCs w:val="28"/>
          <w:shd w:val="clear" w:color="auto" w:fill="FFFFFF"/>
        </w:rPr>
        <w:t>.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0" w:anchor="dst100010" w:history="1">
        <w:r w:rsidRPr="00602041">
          <w:rPr>
            <w:sz w:val="28"/>
            <w:szCs w:val="28"/>
            <w:shd w:val="clear" w:color="auto" w:fill="FFFFFF"/>
          </w:rPr>
          <w:t>частью 1 статьи 1</w:t>
        </w:r>
      </w:hyperlink>
      <w:r w:rsidRPr="00602041">
        <w:rPr>
          <w:sz w:val="28"/>
          <w:szCs w:val="28"/>
          <w:shd w:val="clear" w:color="auto" w:fill="FFFFFF"/>
        </w:rPr>
        <w:t xml:space="preserve"> Федерального закона от 27 июля 2010 г. 210-ФЗ </w:t>
      </w:r>
      <w:r w:rsidRPr="00602041">
        <w:rPr>
          <w:sz w:val="28"/>
          <w:szCs w:val="28"/>
        </w:rPr>
        <w:t xml:space="preserve">«Об организации предоставления государственных и муниципальных услуг» </w:t>
      </w:r>
      <w:r w:rsidRPr="00602041">
        <w:rPr>
          <w:sz w:val="28"/>
          <w:szCs w:val="28"/>
          <w:shd w:val="clear" w:color="auto" w:fill="FFFFFF"/>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1" w:anchor="dst164" w:history="1">
        <w:r w:rsidRPr="00602041">
          <w:rPr>
            <w:sz w:val="28"/>
            <w:szCs w:val="28"/>
            <w:shd w:val="clear" w:color="auto" w:fill="FFFFFF"/>
          </w:rPr>
          <w:t>статьей 16</w:t>
        </w:r>
      </w:hyperlink>
      <w:r w:rsidRPr="00602041">
        <w:rPr>
          <w:sz w:val="28"/>
          <w:szCs w:val="28"/>
          <w:shd w:val="clear" w:color="auto" w:fill="FFFFFF"/>
        </w:rPr>
        <w:t xml:space="preserve">  Федерального закона 210-ФЗ </w:t>
      </w:r>
      <w:r w:rsidRPr="00602041">
        <w:rPr>
          <w:sz w:val="28"/>
          <w:szCs w:val="28"/>
        </w:rPr>
        <w:t>«Об организации предоставления государственных и муниципальных услуг»</w:t>
      </w:r>
      <w:r w:rsidRPr="00602041">
        <w:rPr>
          <w:sz w:val="28"/>
          <w:szCs w:val="28"/>
          <w:shd w:val="clear" w:color="auto" w:fill="FFFFFF"/>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 w:anchor="dst100046" w:history="1">
        <w:r w:rsidRPr="00602041">
          <w:rPr>
            <w:sz w:val="28"/>
            <w:szCs w:val="28"/>
            <w:shd w:val="clear" w:color="auto" w:fill="FFFFFF"/>
          </w:rPr>
          <w:t>статьи 6</w:t>
        </w:r>
      </w:hyperlink>
      <w:r w:rsidRPr="00602041">
        <w:rPr>
          <w:sz w:val="28"/>
          <w:szCs w:val="28"/>
          <w:shd w:val="clear" w:color="auto" w:fill="FFFFFF"/>
        </w:rPr>
        <w:t> Федерального закона от 27 июля 2006 г. № 152-ФЗ «О персональных данных».</w:t>
      </w:r>
    </w:p>
    <w:p w:rsidR="009421CE" w:rsidRDefault="009421CE" w:rsidP="009421CE">
      <w:pPr>
        <w:tabs>
          <w:tab w:val="left" w:pos="851"/>
        </w:tabs>
        <w:ind w:firstLine="709"/>
        <w:jc w:val="both"/>
        <w:rPr>
          <w:sz w:val="28"/>
          <w:szCs w:val="28"/>
          <w:shd w:val="clear" w:color="auto" w:fill="FFFFFF"/>
        </w:rPr>
      </w:pPr>
      <w:r>
        <w:rPr>
          <w:sz w:val="28"/>
          <w:szCs w:val="28"/>
          <w:shd w:val="clear" w:color="auto" w:fill="FFFFFF"/>
        </w:rPr>
        <w:t>1.2.4.</w:t>
      </w:r>
      <w:r w:rsidR="00BD13B6">
        <w:rPr>
          <w:sz w:val="28"/>
          <w:szCs w:val="28"/>
          <w:shd w:val="clear" w:color="auto" w:fill="FFFFFF"/>
        </w:rPr>
        <w:t xml:space="preserve"> </w:t>
      </w:r>
      <w:r w:rsidRPr="00602041">
        <w:rPr>
          <w:sz w:val="28"/>
          <w:szCs w:val="28"/>
          <w:shd w:val="clear" w:color="auto" w:fill="FFFFFF"/>
        </w:rPr>
        <w:t>В случаях, предусмотренных законодательством Российской Федерации, представление информации, доступ к которой ограничен федераль</w:t>
      </w:r>
      <w:r w:rsidRPr="00602041">
        <w:rPr>
          <w:sz w:val="28"/>
          <w:szCs w:val="28"/>
          <w:shd w:val="clear" w:color="auto" w:fill="FFFFFF"/>
        </w:rPr>
        <w:lastRenderedPageBreak/>
        <w:t>ными </w:t>
      </w:r>
      <w:hyperlink r:id="rId13" w:anchor="dst0" w:history="1">
        <w:r w:rsidRPr="00602041">
          <w:rPr>
            <w:sz w:val="28"/>
            <w:szCs w:val="28"/>
            <w:shd w:val="clear" w:color="auto" w:fill="FFFFFF"/>
          </w:rPr>
          <w:t>законами</w:t>
        </w:r>
      </w:hyperlink>
      <w:r w:rsidRPr="00602041">
        <w:rPr>
          <w:sz w:val="28"/>
          <w:szCs w:val="28"/>
          <w:shd w:val="clear" w:color="auto" w:fill="FFFFFF"/>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Pr>
          <w:sz w:val="28"/>
          <w:szCs w:val="28"/>
          <w:shd w:val="clear" w:color="auto" w:fill="FFFFFF"/>
        </w:rPr>
        <w:t>»;</w:t>
      </w:r>
    </w:p>
    <w:p w:rsidR="0065071E" w:rsidRDefault="009421CE" w:rsidP="0065071E">
      <w:pPr>
        <w:ind w:firstLine="709"/>
        <w:jc w:val="both"/>
        <w:rPr>
          <w:sz w:val="28"/>
          <w:szCs w:val="28"/>
        </w:rPr>
      </w:pPr>
      <w:r>
        <w:rPr>
          <w:color w:val="000000"/>
          <w:sz w:val="28"/>
          <w:szCs w:val="28"/>
        </w:rPr>
        <w:t>2</w:t>
      </w:r>
      <w:r w:rsidRPr="0060208A">
        <w:rPr>
          <w:color w:val="000000"/>
          <w:sz w:val="28"/>
          <w:szCs w:val="28"/>
        </w:rPr>
        <w:t xml:space="preserve">) </w:t>
      </w:r>
      <w:r w:rsidR="0065071E">
        <w:rPr>
          <w:color w:val="000000"/>
          <w:sz w:val="28"/>
          <w:szCs w:val="28"/>
        </w:rPr>
        <w:t xml:space="preserve">дополнить пункт 2.6.1. подраздел 2.6. раздела 2  </w:t>
      </w:r>
      <w:r w:rsidR="0065071E">
        <w:rPr>
          <w:sz w:val="28"/>
          <w:szCs w:val="28"/>
        </w:rPr>
        <w:t>приложения к постановлению</w:t>
      </w:r>
      <w:r w:rsidR="0065071E" w:rsidRPr="00602041">
        <w:rPr>
          <w:sz w:val="28"/>
          <w:szCs w:val="28"/>
        </w:rPr>
        <w:t xml:space="preserve"> </w:t>
      </w:r>
      <w:r w:rsidR="0065071E">
        <w:rPr>
          <w:sz w:val="28"/>
          <w:szCs w:val="28"/>
        </w:rPr>
        <w:t xml:space="preserve"> абзац</w:t>
      </w:r>
      <w:r w:rsidR="007635B4">
        <w:rPr>
          <w:sz w:val="28"/>
          <w:szCs w:val="28"/>
        </w:rPr>
        <w:t>ами</w:t>
      </w:r>
      <w:r w:rsidR="0065071E">
        <w:rPr>
          <w:sz w:val="28"/>
          <w:szCs w:val="28"/>
        </w:rPr>
        <w:t xml:space="preserve"> следующего содержания:</w:t>
      </w:r>
    </w:p>
    <w:p w:rsidR="007635B4" w:rsidRPr="00356AAA" w:rsidRDefault="0065071E" w:rsidP="0065071E">
      <w:pPr>
        <w:pStyle w:val="a4"/>
        <w:ind w:firstLine="709"/>
        <w:jc w:val="both"/>
        <w:rPr>
          <w:sz w:val="28"/>
          <w:szCs w:val="28"/>
        </w:rPr>
      </w:pPr>
      <w:r w:rsidRPr="0065071E">
        <w:rPr>
          <w:sz w:val="28"/>
          <w:szCs w:val="28"/>
        </w:rPr>
        <w:t>граждан</w:t>
      </w:r>
      <w:r>
        <w:rPr>
          <w:sz w:val="28"/>
          <w:szCs w:val="28"/>
        </w:rPr>
        <w:t>е</w:t>
      </w:r>
      <w:r w:rsidRPr="0065071E">
        <w:rPr>
          <w:sz w:val="28"/>
          <w:szCs w:val="28"/>
        </w:rPr>
        <w:t>, использующ</w:t>
      </w:r>
      <w:r>
        <w:rPr>
          <w:sz w:val="28"/>
          <w:szCs w:val="28"/>
        </w:rPr>
        <w:t xml:space="preserve">ие </w:t>
      </w:r>
      <w:r w:rsidRPr="0065071E">
        <w:rPr>
          <w:sz w:val="28"/>
          <w:szCs w:val="28"/>
        </w:rPr>
        <w:t xml:space="preserve">гараж, являющийся объектом капитального строительства и возведенный до дня введения в действие </w:t>
      </w:r>
      <w:hyperlink r:id="rId14" w:anchor="/document/12138258/entry/0" w:history="1">
        <w:r w:rsidRPr="0065071E">
          <w:rPr>
            <w:rStyle w:val="a3"/>
            <w:sz w:val="28"/>
            <w:szCs w:val="28"/>
            <w:u w:val="none"/>
          </w:rPr>
          <w:t>Градостроительного кодекса</w:t>
        </w:r>
      </w:hyperlink>
      <w:r w:rsidRPr="0065071E">
        <w:rPr>
          <w:sz w:val="28"/>
          <w:szCs w:val="28"/>
        </w:rPr>
        <w:t xml:space="preserve"> </w:t>
      </w:r>
      <w:r w:rsidR="000719A7">
        <w:rPr>
          <w:sz w:val="28"/>
          <w:szCs w:val="28"/>
        </w:rPr>
        <w:t>РФ</w:t>
      </w:r>
      <w:r>
        <w:rPr>
          <w:sz w:val="28"/>
          <w:szCs w:val="28"/>
        </w:rPr>
        <w:t>,</w:t>
      </w:r>
      <w:r w:rsidRPr="0065071E">
        <w:rPr>
          <w:sz w:val="28"/>
          <w:szCs w:val="28"/>
        </w:rPr>
        <w:t xml:space="preserve"> предоставляют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r w:rsidR="00356AAA" w:rsidRPr="00356AAA">
        <w:rPr>
          <w:sz w:val="28"/>
          <w:szCs w:val="28"/>
        </w:rPr>
        <w:t xml:space="preserve">К </w:t>
      </w:r>
      <w:r w:rsidR="00356AAA" w:rsidRPr="00356AAA">
        <w:rPr>
          <w:color w:val="000000"/>
          <w:sz w:val="28"/>
          <w:szCs w:val="28"/>
        </w:rPr>
        <w:t>заявлению прилагается технический план указанного гаража.</w:t>
      </w:r>
    </w:p>
    <w:p w:rsidR="007635B4" w:rsidRDefault="0065071E" w:rsidP="0065071E">
      <w:pPr>
        <w:pStyle w:val="a4"/>
        <w:ind w:firstLine="709"/>
        <w:jc w:val="both"/>
        <w:rPr>
          <w:sz w:val="28"/>
          <w:szCs w:val="28"/>
        </w:rPr>
      </w:pPr>
      <w:r w:rsidRPr="0065071E">
        <w:rPr>
          <w:sz w:val="28"/>
          <w:szCs w:val="28"/>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 </w:t>
      </w:r>
    </w:p>
    <w:p w:rsidR="007635B4" w:rsidRDefault="0065071E" w:rsidP="0065071E">
      <w:pPr>
        <w:pStyle w:val="a4"/>
        <w:ind w:firstLine="709"/>
        <w:jc w:val="both"/>
        <w:rPr>
          <w:sz w:val="28"/>
          <w:szCs w:val="28"/>
        </w:rPr>
      </w:pPr>
      <w:r w:rsidRPr="0065071E">
        <w:rPr>
          <w:sz w:val="28"/>
          <w:szCs w:val="28"/>
        </w:rPr>
        <w:t xml:space="preserve">заключенные до дня введения в действие </w:t>
      </w:r>
      <w:hyperlink r:id="rId15" w:anchor="/document/12138258/entry/0" w:history="1">
        <w:r w:rsidRPr="000719A7">
          <w:rPr>
            <w:rStyle w:val="a3"/>
            <w:sz w:val="28"/>
            <w:szCs w:val="28"/>
            <w:u w:val="none"/>
          </w:rPr>
          <w:t>Градостроительного кодекса</w:t>
        </w:r>
      </w:hyperlink>
      <w:r w:rsidRPr="000719A7">
        <w:rPr>
          <w:sz w:val="28"/>
          <w:szCs w:val="28"/>
        </w:rPr>
        <w:t xml:space="preserve"> </w:t>
      </w:r>
      <w:r w:rsidR="000719A7">
        <w:rPr>
          <w:sz w:val="28"/>
          <w:szCs w:val="28"/>
        </w:rPr>
        <w:t>РФ</w:t>
      </w:r>
      <w:r w:rsidRPr="0065071E">
        <w:rPr>
          <w:sz w:val="28"/>
          <w:szCs w:val="28"/>
        </w:rPr>
        <w:t xml:space="preserve">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65071E" w:rsidRPr="0065071E" w:rsidRDefault="0065071E" w:rsidP="0065071E">
      <w:pPr>
        <w:pStyle w:val="a4"/>
        <w:ind w:firstLine="709"/>
        <w:jc w:val="both"/>
        <w:rPr>
          <w:sz w:val="28"/>
          <w:szCs w:val="28"/>
        </w:rPr>
      </w:pPr>
      <w:r w:rsidRPr="0065071E">
        <w:rPr>
          <w:sz w:val="28"/>
          <w:szCs w:val="28"/>
        </w:rPr>
        <w:t>документ, подтверждающий проведение государственного технического учета и (или) технической инвентаризации гаража до 1 января 2013 г</w:t>
      </w:r>
      <w:r w:rsidR="000719A7">
        <w:rPr>
          <w:sz w:val="28"/>
          <w:szCs w:val="28"/>
        </w:rPr>
        <w:t>.</w:t>
      </w:r>
      <w:r w:rsidRPr="0065071E">
        <w:rPr>
          <w:sz w:val="28"/>
          <w:szCs w:val="28"/>
        </w:rPr>
        <w:t xml:space="preserve">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6" w:anchor="/document/12138258/entry/0" w:history="1">
        <w:r w:rsidRPr="000719A7">
          <w:rPr>
            <w:rStyle w:val="a3"/>
            <w:sz w:val="28"/>
            <w:szCs w:val="28"/>
            <w:u w:val="none"/>
          </w:rPr>
          <w:t>Градостроительного кодекса</w:t>
        </w:r>
      </w:hyperlink>
      <w:r w:rsidRPr="000719A7">
        <w:rPr>
          <w:sz w:val="28"/>
          <w:szCs w:val="28"/>
        </w:rPr>
        <w:t xml:space="preserve"> </w:t>
      </w:r>
      <w:r w:rsidR="000719A7">
        <w:rPr>
          <w:sz w:val="28"/>
          <w:szCs w:val="28"/>
        </w:rPr>
        <w:t>РФ</w:t>
      </w:r>
      <w:r w:rsidRPr="0065071E">
        <w:rPr>
          <w:sz w:val="28"/>
          <w:szCs w:val="28"/>
        </w:rPr>
        <w:t>.</w:t>
      </w:r>
    </w:p>
    <w:p w:rsidR="00A626A5" w:rsidRPr="00A626A5" w:rsidRDefault="00A626A5" w:rsidP="00A626A5">
      <w:pPr>
        <w:pStyle w:val="a4"/>
        <w:ind w:firstLine="709"/>
        <w:jc w:val="both"/>
        <w:rPr>
          <w:sz w:val="28"/>
          <w:szCs w:val="28"/>
        </w:rPr>
      </w:pPr>
      <w:r w:rsidRPr="00A626A5">
        <w:rPr>
          <w:sz w:val="28"/>
          <w:szCs w:val="28"/>
        </w:rPr>
        <w:t xml:space="preserve">В случае, предусмотренном </w:t>
      </w:r>
      <w:hyperlink r:id="rId17" w:anchor="/document/12124625/entry/3722" w:history="1">
        <w:r w:rsidR="00BD13B6" w:rsidRPr="00BD13B6">
          <w:rPr>
            <w:rStyle w:val="a3"/>
            <w:sz w:val="28"/>
            <w:szCs w:val="28"/>
            <w:u w:val="none"/>
          </w:rPr>
          <w:t>в третьем абзаце</w:t>
        </w:r>
        <w:r w:rsidR="00BD13B6">
          <w:rPr>
            <w:rStyle w:val="a3"/>
            <w:sz w:val="28"/>
            <w:szCs w:val="28"/>
            <w:u w:val="none"/>
          </w:rPr>
          <w:t xml:space="preserve"> </w:t>
        </w:r>
        <w:r w:rsidR="00BD13B6" w:rsidRPr="00BD13B6">
          <w:rPr>
            <w:rStyle w:val="a3"/>
            <w:sz w:val="28"/>
            <w:szCs w:val="28"/>
            <w:u w:val="none"/>
          </w:rPr>
          <w:t>под</w:t>
        </w:r>
        <w:r w:rsidRPr="00BD13B6">
          <w:rPr>
            <w:rStyle w:val="a3"/>
            <w:sz w:val="28"/>
            <w:szCs w:val="28"/>
            <w:u w:val="none"/>
          </w:rPr>
          <w:t xml:space="preserve">пункта </w:t>
        </w:r>
      </w:hyperlink>
      <w:r w:rsidR="00BD13B6">
        <w:rPr>
          <w:sz w:val="28"/>
          <w:szCs w:val="28"/>
        </w:rPr>
        <w:t xml:space="preserve">10 пункта 1.2.1 подраздела 1.2 раздела 1 </w:t>
      </w:r>
      <w:r w:rsidRPr="00A626A5">
        <w:rPr>
          <w:sz w:val="28"/>
          <w:szCs w:val="28"/>
        </w:rPr>
        <w:t xml:space="preserve"> настояще</w:t>
      </w:r>
      <w:r w:rsidR="007635B4">
        <w:rPr>
          <w:sz w:val="28"/>
          <w:szCs w:val="28"/>
        </w:rPr>
        <w:t>го</w:t>
      </w:r>
      <w:r w:rsidRPr="00A626A5">
        <w:rPr>
          <w:sz w:val="28"/>
          <w:szCs w:val="28"/>
        </w:rPr>
        <w:t xml:space="preserve"> </w:t>
      </w:r>
      <w:r w:rsidR="007635B4">
        <w:rPr>
          <w:sz w:val="28"/>
          <w:szCs w:val="28"/>
        </w:rPr>
        <w:t>регламента</w:t>
      </w:r>
      <w:r w:rsidRPr="00A626A5">
        <w:rPr>
          <w:sz w:val="28"/>
          <w:szCs w:val="28"/>
        </w:rPr>
        <w:t>, к заявлению о предварительном согласовании предоставления земельного участка или о предоставлении земельного участка прилагаются:</w:t>
      </w:r>
    </w:p>
    <w:p w:rsidR="00A626A5" w:rsidRPr="009D330E" w:rsidRDefault="00A626A5" w:rsidP="00A626A5">
      <w:pPr>
        <w:pStyle w:val="a4"/>
        <w:ind w:firstLine="709"/>
        <w:jc w:val="both"/>
        <w:rPr>
          <w:sz w:val="28"/>
          <w:szCs w:val="28"/>
        </w:rPr>
      </w:pPr>
      <w:r w:rsidRPr="009D330E">
        <w:rPr>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626A5" w:rsidRPr="009D330E" w:rsidRDefault="00A626A5" w:rsidP="00A626A5">
      <w:pPr>
        <w:pStyle w:val="a4"/>
        <w:ind w:firstLine="709"/>
        <w:jc w:val="both"/>
        <w:rPr>
          <w:sz w:val="28"/>
          <w:szCs w:val="28"/>
        </w:rPr>
      </w:pPr>
      <w:r w:rsidRPr="009D330E">
        <w:rPr>
          <w:sz w:val="28"/>
          <w:szCs w:val="28"/>
        </w:rPr>
        <w:lastRenderedPageBreak/>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626A5" w:rsidRPr="009D330E" w:rsidRDefault="00A626A5" w:rsidP="00A626A5">
      <w:pPr>
        <w:pStyle w:val="a4"/>
        <w:ind w:firstLine="709"/>
        <w:jc w:val="both"/>
        <w:rPr>
          <w:sz w:val="28"/>
          <w:szCs w:val="28"/>
        </w:rPr>
      </w:pPr>
      <w:r w:rsidRPr="009D330E">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626A5" w:rsidRPr="009D330E" w:rsidRDefault="00A626A5" w:rsidP="00A626A5">
      <w:pPr>
        <w:pStyle w:val="a4"/>
        <w:ind w:firstLine="709"/>
        <w:jc w:val="both"/>
        <w:rPr>
          <w:sz w:val="28"/>
          <w:szCs w:val="28"/>
        </w:rPr>
      </w:pPr>
      <w:r w:rsidRPr="009D330E">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A626A5" w:rsidRPr="009D330E" w:rsidRDefault="00A626A5" w:rsidP="00A626A5">
      <w:pPr>
        <w:pStyle w:val="a4"/>
        <w:ind w:firstLine="709"/>
        <w:jc w:val="both"/>
        <w:rPr>
          <w:sz w:val="28"/>
          <w:szCs w:val="28"/>
        </w:rPr>
      </w:pPr>
      <w:r w:rsidRPr="009D330E">
        <w:rPr>
          <w:sz w:val="28"/>
          <w:szCs w:val="28"/>
        </w:rPr>
        <w:t>выписка из единого государственного реестра юридических лиц о гаражном кооперативе, членом которого является заявитель.</w:t>
      </w:r>
    </w:p>
    <w:p w:rsidR="00D16C24" w:rsidRPr="009D330E" w:rsidRDefault="00A626A5" w:rsidP="00A626A5">
      <w:pPr>
        <w:pStyle w:val="a4"/>
        <w:ind w:firstLine="709"/>
        <w:jc w:val="both"/>
        <w:rPr>
          <w:sz w:val="28"/>
          <w:szCs w:val="28"/>
        </w:rPr>
      </w:pPr>
      <w:r w:rsidRPr="009D330E">
        <w:rPr>
          <w:sz w:val="28"/>
          <w:szCs w:val="28"/>
        </w:rPr>
        <w:t xml:space="preserve">В случае отсутствия у гражданина одного из документов, указанных в </w:t>
      </w:r>
      <w:hyperlink r:id="rId18" w:anchor="/document/12124625/entry/3762" w:history="1">
        <w:r w:rsidRPr="009D330E">
          <w:rPr>
            <w:rStyle w:val="a3"/>
            <w:sz w:val="28"/>
            <w:szCs w:val="28"/>
            <w:u w:val="none"/>
          </w:rPr>
          <w:t xml:space="preserve">абзаце </w:t>
        </w:r>
      </w:hyperlink>
      <w:r w:rsidR="007635B4" w:rsidRPr="009D330E">
        <w:rPr>
          <w:rStyle w:val="a3"/>
          <w:sz w:val="28"/>
          <w:szCs w:val="28"/>
          <w:u w:val="none"/>
        </w:rPr>
        <w:t xml:space="preserve">восемнадцатом </w:t>
      </w:r>
      <w:r w:rsidRPr="009D330E">
        <w:rPr>
          <w:sz w:val="28"/>
          <w:szCs w:val="28"/>
        </w:rPr>
        <w:t xml:space="preserve"> или </w:t>
      </w:r>
      <w:r w:rsidR="007635B4" w:rsidRPr="009D330E">
        <w:rPr>
          <w:color w:val="0070C0"/>
          <w:sz w:val="28"/>
          <w:szCs w:val="28"/>
        </w:rPr>
        <w:t>девятнадцатом</w:t>
      </w:r>
      <w:hyperlink r:id="rId19" w:anchor="/document/12124625/entry/3763" w:history="1"/>
      <w:r w:rsidRPr="009D330E">
        <w:rPr>
          <w:sz w:val="28"/>
          <w:szCs w:val="28"/>
        </w:rPr>
        <w:t xml:space="preserve"> настоящего пункта, вместо данного документа к заявлению могут быть приложены один или несколько документов, предусмотренных </w:t>
      </w:r>
      <w:hyperlink r:id="rId20" w:anchor="/document/12124625/entry/3753" w:history="1">
        <w:r w:rsidRPr="009D330E">
          <w:rPr>
            <w:rStyle w:val="a3"/>
            <w:sz w:val="28"/>
            <w:szCs w:val="28"/>
            <w:u w:val="none"/>
          </w:rPr>
          <w:t xml:space="preserve">абзацами </w:t>
        </w:r>
      </w:hyperlink>
      <w:r w:rsidR="0053243C" w:rsidRPr="009D330E">
        <w:rPr>
          <w:rStyle w:val="a3"/>
          <w:sz w:val="28"/>
          <w:szCs w:val="28"/>
          <w:u w:val="none"/>
        </w:rPr>
        <w:t>пятнадцатым</w:t>
      </w:r>
      <w:r w:rsidRPr="009D330E">
        <w:rPr>
          <w:sz w:val="28"/>
          <w:szCs w:val="28"/>
        </w:rPr>
        <w:t xml:space="preserve"> и </w:t>
      </w:r>
      <w:hyperlink r:id="rId21" w:anchor="/document/12124625/entry/3754" w:history="1">
        <w:r w:rsidR="0053243C" w:rsidRPr="009D330E">
          <w:rPr>
            <w:rStyle w:val="a3"/>
            <w:sz w:val="28"/>
            <w:szCs w:val="28"/>
            <w:u w:val="none"/>
          </w:rPr>
          <w:t>шестнадцатым</w:t>
        </w:r>
        <w:r w:rsidRPr="009D330E">
          <w:rPr>
            <w:rStyle w:val="a3"/>
            <w:sz w:val="28"/>
            <w:szCs w:val="28"/>
            <w:u w:val="none"/>
          </w:rPr>
          <w:t xml:space="preserve"> </w:t>
        </w:r>
      </w:hyperlink>
      <w:r w:rsidRPr="009D330E">
        <w:rPr>
          <w:sz w:val="28"/>
          <w:szCs w:val="28"/>
        </w:rPr>
        <w:t xml:space="preserve"> настояще</w:t>
      </w:r>
      <w:r w:rsidR="0053243C" w:rsidRPr="009D330E">
        <w:rPr>
          <w:sz w:val="28"/>
          <w:szCs w:val="28"/>
        </w:rPr>
        <w:t>го</w:t>
      </w:r>
      <w:r w:rsidRPr="009D330E">
        <w:rPr>
          <w:sz w:val="28"/>
          <w:szCs w:val="28"/>
        </w:rPr>
        <w:t xml:space="preserve"> </w:t>
      </w:r>
      <w:r w:rsidR="0053243C" w:rsidRPr="009D330E">
        <w:rPr>
          <w:sz w:val="28"/>
          <w:szCs w:val="28"/>
        </w:rPr>
        <w:t>пункта</w:t>
      </w:r>
      <w:r w:rsidRPr="009D330E">
        <w:rPr>
          <w:sz w:val="28"/>
          <w:szCs w:val="28"/>
        </w:rPr>
        <w:t>.</w:t>
      </w:r>
    </w:p>
    <w:p w:rsidR="00AD1D51" w:rsidRPr="009D330E" w:rsidRDefault="00D16C24" w:rsidP="00A626A5">
      <w:pPr>
        <w:pStyle w:val="a4"/>
        <w:ind w:firstLine="709"/>
        <w:jc w:val="both"/>
        <w:rPr>
          <w:color w:val="000000"/>
          <w:sz w:val="28"/>
          <w:szCs w:val="28"/>
        </w:rPr>
      </w:pPr>
      <w:r w:rsidRPr="009D330E">
        <w:rPr>
          <w:sz w:val="28"/>
          <w:szCs w:val="28"/>
        </w:rPr>
        <w:t xml:space="preserve">В случае подачи заявления наследником гражданина, указанного в подпункте </w:t>
      </w:r>
      <w:r w:rsidR="00AD1D51" w:rsidRPr="009D330E">
        <w:rPr>
          <w:sz w:val="28"/>
          <w:szCs w:val="28"/>
        </w:rPr>
        <w:t>11</w:t>
      </w:r>
      <w:r w:rsidRPr="009D330E">
        <w:rPr>
          <w:sz w:val="28"/>
          <w:szCs w:val="28"/>
        </w:rPr>
        <w:t xml:space="preserve"> пункта 1.2.1. подраздела 1.2 раздела 1 настоящего регламента, </w:t>
      </w:r>
      <w:r w:rsidRPr="009D330E">
        <w:rPr>
          <w:color w:val="000000"/>
          <w:sz w:val="28"/>
          <w:szCs w:val="28"/>
        </w:rPr>
        <w:t>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AD1D51" w:rsidRPr="009D330E" w:rsidRDefault="00AD1D51" w:rsidP="00AD1D51">
      <w:pPr>
        <w:pStyle w:val="a4"/>
        <w:ind w:firstLine="709"/>
        <w:jc w:val="both"/>
        <w:rPr>
          <w:sz w:val="28"/>
          <w:szCs w:val="28"/>
        </w:rPr>
      </w:pPr>
      <w:r w:rsidRPr="009D330E">
        <w:rPr>
          <w:sz w:val="28"/>
          <w:szCs w:val="28"/>
        </w:rPr>
        <w:t xml:space="preserve">В случае подачи заявления лицом, указанным в подпункте 12 пункта 1.2.1. подраздела 1.2 раздела 1 настоящего регламента, </w:t>
      </w:r>
      <w:r w:rsidRPr="009D330E">
        <w:rPr>
          <w:color w:val="000000"/>
          <w:sz w:val="28"/>
          <w:szCs w:val="28"/>
        </w:rPr>
        <w:t xml:space="preserve">таким гражданином должны быть </w:t>
      </w:r>
      <w:r w:rsidR="008F31B9" w:rsidRPr="009D330E">
        <w:rPr>
          <w:color w:val="000000"/>
          <w:sz w:val="28"/>
          <w:szCs w:val="28"/>
        </w:rPr>
        <w:t xml:space="preserve">также </w:t>
      </w:r>
      <w:r w:rsidRPr="009D330E">
        <w:rPr>
          <w:color w:val="000000"/>
          <w:sz w:val="28"/>
          <w:szCs w:val="28"/>
        </w:rPr>
        <w:t>представлены до</w:t>
      </w:r>
      <w:r w:rsidR="008F31B9" w:rsidRPr="009D330E">
        <w:rPr>
          <w:color w:val="000000"/>
          <w:sz w:val="28"/>
          <w:szCs w:val="28"/>
        </w:rPr>
        <w:t>кументы</w:t>
      </w:r>
      <w:r w:rsidRPr="009D330E">
        <w:rPr>
          <w:color w:val="000000"/>
          <w:sz w:val="28"/>
          <w:szCs w:val="28"/>
        </w:rPr>
        <w:t>, подтверждающ</w:t>
      </w:r>
      <w:r w:rsidR="008F31B9" w:rsidRPr="009D330E">
        <w:rPr>
          <w:color w:val="000000"/>
          <w:sz w:val="28"/>
          <w:szCs w:val="28"/>
        </w:rPr>
        <w:t>ие передачу ему гаража.</w:t>
      </w:r>
      <w:r w:rsidRPr="009D330E">
        <w:rPr>
          <w:sz w:val="28"/>
          <w:szCs w:val="28"/>
        </w:rPr>
        <w:t>»;</w:t>
      </w:r>
    </w:p>
    <w:p w:rsidR="009421CE" w:rsidRPr="009D330E" w:rsidRDefault="0053243C" w:rsidP="009421CE">
      <w:pPr>
        <w:ind w:firstLine="709"/>
        <w:jc w:val="both"/>
        <w:rPr>
          <w:sz w:val="28"/>
          <w:szCs w:val="28"/>
        </w:rPr>
      </w:pPr>
      <w:r w:rsidRPr="009D330E">
        <w:rPr>
          <w:color w:val="000000"/>
          <w:sz w:val="28"/>
          <w:szCs w:val="28"/>
        </w:rPr>
        <w:t>4</w:t>
      </w:r>
      <w:r w:rsidR="0065071E" w:rsidRPr="009D330E">
        <w:rPr>
          <w:color w:val="000000"/>
          <w:sz w:val="28"/>
          <w:szCs w:val="28"/>
        </w:rPr>
        <w:t xml:space="preserve">) </w:t>
      </w:r>
      <w:r w:rsidR="009421CE" w:rsidRPr="009D330E">
        <w:rPr>
          <w:color w:val="000000"/>
          <w:sz w:val="28"/>
          <w:szCs w:val="28"/>
        </w:rPr>
        <w:t xml:space="preserve">дополнить подраздел 2.6. раздела 2  </w:t>
      </w:r>
      <w:r w:rsidR="009421CE" w:rsidRPr="009D330E">
        <w:rPr>
          <w:sz w:val="28"/>
          <w:szCs w:val="28"/>
        </w:rPr>
        <w:t>приложения к постановлению                                пунктами 2.6.5 - 2.6.6 следующего содержания:</w:t>
      </w:r>
    </w:p>
    <w:p w:rsidR="009421CE" w:rsidRPr="009D330E" w:rsidRDefault="009421CE" w:rsidP="009421CE">
      <w:pPr>
        <w:shd w:val="clear" w:color="auto" w:fill="FFFFFF"/>
        <w:ind w:firstLine="851"/>
        <w:jc w:val="both"/>
        <w:rPr>
          <w:sz w:val="28"/>
          <w:szCs w:val="28"/>
        </w:rPr>
      </w:pPr>
      <w:r w:rsidRPr="009D330E">
        <w:rPr>
          <w:sz w:val="28"/>
          <w:szCs w:val="28"/>
        </w:rPr>
        <w:t xml:space="preserve">«2.6.5. </w:t>
      </w:r>
      <w:r w:rsidRPr="009D330E">
        <w:rPr>
          <w:rStyle w:val="blk"/>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2" w:anchor="dst386" w:history="1">
        <w:r w:rsidRPr="009D330E">
          <w:rPr>
            <w:rStyle w:val="a3"/>
            <w:sz w:val="28"/>
            <w:szCs w:val="28"/>
            <w:u w:val="none"/>
          </w:rPr>
          <w:t>частью 18 статьи 14.1</w:t>
        </w:r>
      </w:hyperlink>
      <w:r w:rsidRPr="009D330E">
        <w:rPr>
          <w:rStyle w:val="blk"/>
          <w:sz w:val="28"/>
          <w:szCs w:val="28"/>
        </w:rPr>
        <w:t> Федерального закона от 27 июля 2006 г. №149-ФЗ «Об информации, информационных технологиях и о защите информации».</w:t>
      </w:r>
    </w:p>
    <w:p w:rsidR="009421CE" w:rsidRPr="009D330E" w:rsidRDefault="009421CE" w:rsidP="009421CE">
      <w:pPr>
        <w:shd w:val="clear" w:color="auto" w:fill="FFFFFF"/>
        <w:ind w:firstLine="851"/>
        <w:jc w:val="both"/>
        <w:rPr>
          <w:sz w:val="28"/>
          <w:szCs w:val="28"/>
        </w:rPr>
      </w:pPr>
      <w:bookmarkStart w:id="0" w:name="dst100383"/>
      <w:bookmarkEnd w:id="0"/>
      <w:r w:rsidRPr="009D330E">
        <w:rPr>
          <w:rStyle w:val="blk"/>
          <w:sz w:val="28"/>
          <w:szCs w:val="28"/>
        </w:rPr>
        <w:t>2.6.6. При предоставлении муниципальной услуги в электронной форме идентификация и аутентификация может осуществляться посредством:</w:t>
      </w:r>
    </w:p>
    <w:p w:rsidR="009421CE" w:rsidRPr="009D330E" w:rsidRDefault="009421CE" w:rsidP="009421CE">
      <w:pPr>
        <w:shd w:val="clear" w:color="auto" w:fill="FFFFFF"/>
        <w:ind w:firstLine="851"/>
        <w:jc w:val="both"/>
        <w:rPr>
          <w:sz w:val="28"/>
          <w:szCs w:val="28"/>
        </w:rPr>
      </w:pPr>
      <w:bookmarkStart w:id="1" w:name="dst100384"/>
      <w:bookmarkEnd w:id="1"/>
      <w:r w:rsidRPr="009D330E">
        <w:rPr>
          <w:rStyle w:val="blk"/>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9D330E">
        <w:rPr>
          <w:rStyle w:val="blk"/>
          <w:sz w:val="28"/>
          <w:szCs w:val="28"/>
        </w:rPr>
        <w:lastRenderedPageBreak/>
        <w:t>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21CE" w:rsidRPr="009D330E" w:rsidRDefault="009421CE" w:rsidP="009421CE">
      <w:pPr>
        <w:shd w:val="clear" w:color="auto" w:fill="FFFFFF"/>
        <w:ind w:firstLine="851"/>
        <w:jc w:val="both"/>
        <w:rPr>
          <w:rStyle w:val="blk"/>
          <w:sz w:val="28"/>
          <w:szCs w:val="28"/>
        </w:rPr>
      </w:pPr>
      <w:bookmarkStart w:id="2" w:name="dst100385"/>
      <w:bookmarkEnd w:id="2"/>
      <w:r w:rsidRPr="009D330E">
        <w:rPr>
          <w:rStyle w:val="blk"/>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6AAA" w:rsidRPr="009D330E" w:rsidRDefault="00356AAA" w:rsidP="00356AAA">
      <w:pPr>
        <w:ind w:firstLine="709"/>
        <w:jc w:val="both"/>
        <w:rPr>
          <w:sz w:val="28"/>
          <w:szCs w:val="28"/>
        </w:rPr>
      </w:pPr>
      <w:r w:rsidRPr="009D330E">
        <w:rPr>
          <w:color w:val="000000"/>
          <w:sz w:val="28"/>
          <w:szCs w:val="28"/>
        </w:rPr>
        <w:t xml:space="preserve">5) дополнить пункт 2.7.1 подраздела 2.7. раздела 2  </w:t>
      </w:r>
      <w:r w:rsidRPr="009D330E">
        <w:rPr>
          <w:sz w:val="28"/>
          <w:szCs w:val="28"/>
        </w:rPr>
        <w:t>приложения к постановлению  абзацами следующего содержания:</w:t>
      </w:r>
    </w:p>
    <w:p w:rsidR="00356AAA" w:rsidRPr="009D330E" w:rsidRDefault="00356AAA" w:rsidP="00356AAA">
      <w:pPr>
        <w:tabs>
          <w:tab w:val="left" w:pos="709"/>
        </w:tabs>
        <w:ind w:firstLine="709"/>
        <w:jc w:val="both"/>
        <w:rPr>
          <w:sz w:val="28"/>
          <w:szCs w:val="28"/>
        </w:rPr>
      </w:pPr>
      <w:r w:rsidRPr="009D330E">
        <w:rPr>
          <w:sz w:val="28"/>
          <w:szCs w:val="28"/>
        </w:rPr>
        <w:t>«выписка из единого государственного реестра юридических лиц о гаражном кооперативе, членом которого является заявитель;</w:t>
      </w:r>
    </w:p>
    <w:p w:rsidR="00356AAA" w:rsidRPr="009D330E" w:rsidRDefault="00356AAA" w:rsidP="00356AAA">
      <w:pPr>
        <w:tabs>
          <w:tab w:val="left" w:pos="709"/>
        </w:tabs>
        <w:ind w:firstLine="709"/>
        <w:jc w:val="both"/>
        <w:rPr>
          <w:sz w:val="28"/>
          <w:szCs w:val="28"/>
        </w:rPr>
      </w:pPr>
      <w:r w:rsidRPr="009D330E">
        <w:rPr>
          <w:color w:val="000000"/>
          <w:sz w:val="28"/>
          <w:szCs w:val="28"/>
        </w:rPr>
        <w:t>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9D330E">
        <w:rPr>
          <w:sz w:val="28"/>
          <w:szCs w:val="28"/>
        </w:rPr>
        <w:t>»;</w:t>
      </w:r>
    </w:p>
    <w:p w:rsidR="009421CE" w:rsidRPr="009D330E" w:rsidRDefault="00356AAA" w:rsidP="009421CE">
      <w:pPr>
        <w:ind w:firstLine="709"/>
        <w:jc w:val="both"/>
        <w:rPr>
          <w:sz w:val="28"/>
          <w:szCs w:val="28"/>
        </w:rPr>
      </w:pPr>
      <w:r w:rsidRPr="009D330E">
        <w:rPr>
          <w:color w:val="000000"/>
          <w:sz w:val="28"/>
          <w:szCs w:val="28"/>
        </w:rPr>
        <w:t>6</w:t>
      </w:r>
      <w:r w:rsidR="009421CE" w:rsidRPr="009D330E">
        <w:rPr>
          <w:color w:val="000000"/>
          <w:sz w:val="28"/>
          <w:szCs w:val="28"/>
        </w:rPr>
        <w:t xml:space="preserve">) дополнить пункт 2.8.1 подраздела 2.8. раздела 2  </w:t>
      </w:r>
      <w:r w:rsidR="009421CE" w:rsidRPr="009D330E">
        <w:rPr>
          <w:sz w:val="28"/>
          <w:szCs w:val="28"/>
        </w:rPr>
        <w:t>приложения к постановлению  абзацем следующего содержания:</w:t>
      </w:r>
    </w:p>
    <w:p w:rsidR="009421CE" w:rsidRPr="009D330E" w:rsidRDefault="009421CE" w:rsidP="009421CE">
      <w:pPr>
        <w:ind w:firstLine="709"/>
        <w:jc w:val="both"/>
        <w:outlineLvl w:val="1"/>
        <w:rPr>
          <w:sz w:val="28"/>
          <w:szCs w:val="28"/>
          <w:shd w:val="clear" w:color="auto" w:fill="FFFFFF"/>
        </w:rPr>
      </w:pPr>
      <w:r w:rsidRPr="009D330E">
        <w:rPr>
          <w:sz w:val="28"/>
          <w:szCs w:val="28"/>
        </w:rPr>
        <w:t>«</w:t>
      </w:r>
      <w:r w:rsidRPr="009D330E">
        <w:rPr>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3" w:anchor="dst359" w:history="1">
        <w:r w:rsidRPr="009D330E">
          <w:rPr>
            <w:sz w:val="28"/>
            <w:szCs w:val="28"/>
            <w:shd w:val="clear" w:color="auto" w:fill="FFFFFF"/>
          </w:rPr>
          <w:t>пунктом 7.2 части 1 статьи 16</w:t>
        </w:r>
      </w:hyperlink>
      <w:r w:rsidRPr="009D330E">
        <w:rPr>
          <w:sz w:val="28"/>
          <w:szCs w:val="28"/>
          <w:shd w:val="clear" w:color="auto" w:fill="FFFFFF"/>
        </w:rPr>
        <w:t xml:space="preserve">  Федерального закона </w:t>
      </w:r>
      <w:r w:rsidRPr="009D330E">
        <w:rPr>
          <w:sz w:val="28"/>
          <w:szCs w:val="28"/>
        </w:rPr>
        <w:t>№ 210-ФЗ «Об организации предоставления государственных и муниципальных услуг»</w:t>
      </w:r>
      <w:r w:rsidRPr="009D330E">
        <w:rPr>
          <w:sz w:val="28"/>
          <w:szCs w:val="28"/>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00EA5FF5" w:rsidRPr="009D330E">
        <w:rPr>
          <w:sz w:val="28"/>
          <w:szCs w:val="28"/>
          <w:shd w:val="clear" w:color="auto" w:fill="FFFFFF"/>
        </w:rPr>
        <w:t>услуги</w:t>
      </w:r>
      <w:r w:rsidRPr="009D330E">
        <w:rPr>
          <w:sz w:val="28"/>
          <w:szCs w:val="28"/>
          <w:shd w:val="clear" w:color="auto" w:fill="FFFFFF"/>
        </w:rPr>
        <w:t>, и иных случаев, установленных федеральными законами.».</w:t>
      </w:r>
    </w:p>
    <w:p w:rsidR="009421CE" w:rsidRPr="00516F56" w:rsidRDefault="009421CE" w:rsidP="009421CE">
      <w:pPr>
        <w:tabs>
          <w:tab w:val="left" w:pos="426"/>
          <w:tab w:val="left" w:pos="709"/>
        </w:tabs>
        <w:ind w:firstLine="709"/>
        <w:jc w:val="both"/>
        <w:rPr>
          <w:sz w:val="28"/>
          <w:szCs w:val="28"/>
        </w:rPr>
      </w:pPr>
      <w:r>
        <w:rPr>
          <w:sz w:val="28"/>
          <w:szCs w:val="28"/>
        </w:rPr>
        <w:t>2</w:t>
      </w:r>
      <w:r w:rsidRPr="0028490B">
        <w:rPr>
          <w:sz w:val="28"/>
          <w:szCs w:val="28"/>
        </w:rPr>
        <w:t xml:space="preserve">. </w:t>
      </w:r>
      <w:r>
        <w:rPr>
          <w:sz w:val="28"/>
        </w:rPr>
        <w:t xml:space="preserve">Отделу имущественных отношений администрации муниципального образования (Тоцкая Р.Г.) </w:t>
      </w:r>
      <w:r w:rsidRPr="00516F56">
        <w:rPr>
          <w:sz w:val="28"/>
          <w:szCs w:val="28"/>
        </w:rPr>
        <w:t xml:space="preserve"> обеспечить</w:t>
      </w:r>
      <w:r w:rsidR="009D330E">
        <w:rPr>
          <w:sz w:val="28"/>
          <w:szCs w:val="28"/>
        </w:rPr>
        <w:t xml:space="preserve"> опубликование и </w:t>
      </w:r>
      <w:bookmarkStart w:id="3" w:name="_GoBack"/>
      <w:bookmarkEnd w:id="3"/>
      <w:r w:rsidRPr="00516F56">
        <w:rPr>
          <w:sz w:val="28"/>
          <w:szCs w:val="28"/>
        </w:rPr>
        <w:t xml:space="preserve"> размещение настоящего постановления на официальном сайте администрации муниципального образования Ленинградский район (</w:t>
      </w:r>
      <w:hyperlink r:id="rId24" w:history="1">
        <w:r w:rsidRPr="00516F56">
          <w:rPr>
            <w:rStyle w:val="a3"/>
            <w:sz w:val="28"/>
            <w:szCs w:val="28"/>
            <w:lang w:val="en-US"/>
          </w:rPr>
          <w:t>www</w:t>
        </w:r>
        <w:r w:rsidRPr="00516F56">
          <w:rPr>
            <w:rStyle w:val="a3"/>
            <w:sz w:val="28"/>
            <w:szCs w:val="28"/>
          </w:rPr>
          <w:t>.</w:t>
        </w:r>
        <w:r w:rsidRPr="00516F56">
          <w:rPr>
            <w:rStyle w:val="a3"/>
            <w:sz w:val="28"/>
            <w:szCs w:val="28"/>
            <w:lang w:val="en-US"/>
          </w:rPr>
          <w:t>adminlenkub</w:t>
        </w:r>
        <w:r w:rsidRPr="00516F56">
          <w:rPr>
            <w:rStyle w:val="a3"/>
            <w:sz w:val="28"/>
            <w:szCs w:val="28"/>
          </w:rPr>
          <w:t>.</w:t>
        </w:r>
        <w:r w:rsidRPr="00516F56">
          <w:rPr>
            <w:rStyle w:val="a3"/>
            <w:sz w:val="28"/>
            <w:szCs w:val="28"/>
            <w:lang w:val="en-US"/>
          </w:rPr>
          <w:t>ru</w:t>
        </w:r>
      </w:hyperlink>
      <w:r w:rsidRPr="00516F56">
        <w:rPr>
          <w:sz w:val="28"/>
          <w:szCs w:val="28"/>
        </w:rPr>
        <w:t>).</w:t>
      </w:r>
    </w:p>
    <w:p w:rsidR="009421CE" w:rsidRPr="00516F56" w:rsidRDefault="009421CE" w:rsidP="009421CE">
      <w:pPr>
        <w:tabs>
          <w:tab w:val="left" w:pos="709"/>
        </w:tabs>
        <w:ind w:firstLine="709"/>
        <w:jc w:val="both"/>
        <w:rPr>
          <w:sz w:val="28"/>
          <w:szCs w:val="28"/>
        </w:rPr>
      </w:pPr>
      <w:r>
        <w:rPr>
          <w:sz w:val="28"/>
          <w:szCs w:val="28"/>
        </w:rPr>
        <w:t>3.</w:t>
      </w:r>
      <w:r w:rsidRPr="00516F56">
        <w:rPr>
          <w:sz w:val="28"/>
          <w:szCs w:val="28"/>
        </w:rPr>
        <w:t xml:space="preserve"> Контроль за выполнением настоящего постановления возложить на  заместителя главы муниципального образования Шередекина А.Н.</w:t>
      </w:r>
    </w:p>
    <w:p w:rsidR="009421CE" w:rsidRPr="00516F56" w:rsidRDefault="009421CE" w:rsidP="009421CE">
      <w:pPr>
        <w:tabs>
          <w:tab w:val="left" w:pos="709"/>
          <w:tab w:val="left" w:pos="900"/>
        </w:tabs>
        <w:ind w:firstLine="709"/>
        <w:jc w:val="both"/>
        <w:rPr>
          <w:sz w:val="28"/>
          <w:szCs w:val="28"/>
        </w:rPr>
      </w:pPr>
      <w:r>
        <w:rPr>
          <w:sz w:val="28"/>
          <w:szCs w:val="28"/>
        </w:rPr>
        <w:t>4</w:t>
      </w:r>
      <w:r w:rsidRPr="00516F56">
        <w:rPr>
          <w:sz w:val="28"/>
          <w:szCs w:val="28"/>
        </w:rPr>
        <w:t xml:space="preserve">. Настоящее постановление вступает в силу со дня его официального опубликования.  </w:t>
      </w:r>
    </w:p>
    <w:p w:rsidR="009421CE" w:rsidRDefault="009421CE" w:rsidP="009421CE">
      <w:pPr>
        <w:tabs>
          <w:tab w:val="left" w:pos="900"/>
        </w:tabs>
        <w:jc w:val="both"/>
        <w:rPr>
          <w:sz w:val="28"/>
          <w:szCs w:val="28"/>
        </w:rPr>
      </w:pPr>
    </w:p>
    <w:p w:rsidR="009421CE" w:rsidRPr="00B14C95" w:rsidRDefault="009421CE" w:rsidP="009421CE">
      <w:pPr>
        <w:tabs>
          <w:tab w:val="left" w:pos="900"/>
        </w:tabs>
        <w:jc w:val="both"/>
        <w:rPr>
          <w:sz w:val="28"/>
          <w:szCs w:val="28"/>
        </w:rPr>
      </w:pPr>
    </w:p>
    <w:p w:rsidR="009421CE" w:rsidRDefault="009421CE" w:rsidP="009421CE">
      <w:pPr>
        <w:tabs>
          <w:tab w:val="left" w:pos="900"/>
        </w:tabs>
        <w:jc w:val="both"/>
        <w:rPr>
          <w:sz w:val="28"/>
          <w:szCs w:val="28"/>
        </w:rPr>
      </w:pPr>
      <w:r>
        <w:rPr>
          <w:sz w:val="28"/>
          <w:szCs w:val="28"/>
        </w:rPr>
        <w:t xml:space="preserve">Глава муниципального образования                                           </w:t>
      </w:r>
    </w:p>
    <w:p w:rsidR="009421CE" w:rsidRDefault="009421CE" w:rsidP="009421CE">
      <w:pPr>
        <w:rPr>
          <w:sz w:val="28"/>
          <w:szCs w:val="28"/>
        </w:rPr>
      </w:pPr>
      <w:r>
        <w:rPr>
          <w:sz w:val="28"/>
          <w:szCs w:val="28"/>
        </w:rPr>
        <w:t xml:space="preserve">Ленинградский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A5FF5">
        <w:rPr>
          <w:sz w:val="28"/>
          <w:szCs w:val="28"/>
        </w:rPr>
        <w:t xml:space="preserve">      </w:t>
      </w:r>
      <w:r>
        <w:rPr>
          <w:sz w:val="28"/>
          <w:szCs w:val="28"/>
        </w:rPr>
        <w:t>Ю.Ю.Шулико</w:t>
      </w:r>
    </w:p>
    <w:p w:rsidR="00240767" w:rsidRDefault="00240767"/>
    <w:sectPr w:rsidR="00240767" w:rsidSect="00356AAA">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6C0" w:rsidRDefault="003216C0" w:rsidP="00356AAA">
      <w:r>
        <w:separator/>
      </w:r>
    </w:p>
  </w:endnote>
  <w:endnote w:type="continuationSeparator" w:id="0">
    <w:p w:rsidR="003216C0" w:rsidRDefault="003216C0" w:rsidP="0035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6C0" w:rsidRDefault="003216C0" w:rsidP="00356AAA">
      <w:r>
        <w:separator/>
      </w:r>
    </w:p>
  </w:footnote>
  <w:footnote w:type="continuationSeparator" w:id="0">
    <w:p w:rsidR="003216C0" w:rsidRDefault="003216C0" w:rsidP="00356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916993"/>
      <w:docPartObj>
        <w:docPartGallery w:val="Page Numbers (Top of Page)"/>
        <w:docPartUnique/>
      </w:docPartObj>
    </w:sdtPr>
    <w:sdtEndPr/>
    <w:sdtContent>
      <w:p w:rsidR="00356AAA" w:rsidRDefault="00356AAA">
        <w:pPr>
          <w:pStyle w:val="a6"/>
          <w:jc w:val="center"/>
        </w:pPr>
        <w:r>
          <w:fldChar w:fldCharType="begin"/>
        </w:r>
        <w:r>
          <w:instrText>PAGE   \* MERGEFORMAT</w:instrText>
        </w:r>
        <w:r>
          <w:fldChar w:fldCharType="separate"/>
        </w:r>
        <w:r w:rsidR="009D330E">
          <w:rPr>
            <w:noProof/>
          </w:rPr>
          <w:t>5</w:t>
        </w:r>
        <w:r>
          <w:fldChar w:fldCharType="end"/>
        </w:r>
      </w:p>
    </w:sdtContent>
  </w:sdt>
  <w:p w:rsidR="00356AAA" w:rsidRDefault="00356AA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C1"/>
    <w:rsid w:val="000719A7"/>
    <w:rsid w:val="00240767"/>
    <w:rsid w:val="00297936"/>
    <w:rsid w:val="002D0DC2"/>
    <w:rsid w:val="00302D42"/>
    <w:rsid w:val="003216C0"/>
    <w:rsid w:val="00356AAA"/>
    <w:rsid w:val="0053243C"/>
    <w:rsid w:val="0065071E"/>
    <w:rsid w:val="00744635"/>
    <w:rsid w:val="007635B4"/>
    <w:rsid w:val="008462C0"/>
    <w:rsid w:val="008D13C1"/>
    <w:rsid w:val="008F31B9"/>
    <w:rsid w:val="009421CE"/>
    <w:rsid w:val="009D330E"/>
    <w:rsid w:val="00A626A5"/>
    <w:rsid w:val="00AD1D51"/>
    <w:rsid w:val="00BD13B6"/>
    <w:rsid w:val="00BD78F9"/>
    <w:rsid w:val="00D11689"/>
    <w:rsid w:val="00D16C24"/>
    <w:rsid w:val="00EA5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BA097-4F28-49AF-BBC1-A7032FDD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1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421CE"/>
    <w:rPr>
      <w:color w:val="0000FF"/>
      <w:u w:val="single"/>
    </w:rPr>
  </w:style>
  <w:style w:type="character" w:customStyle="1" w:styleId="blk">
    <w:name w:val="blk"/>
    <w:rsid w:val="009421CE"/>
  </w:style>
  <w:style w:type="paragraph" w:styleId="a4">
    <w:name w:val="No Spacing"/>
    <w:uiPriority w:val="1"/>
    <w:qFormat/>
    <w:rsid w:val="009421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5">
    <w:name w:val="Emphasis"/>
    <w:basedOn w:val="a0"/>
    <w:uiPriority w:val="20"/>
    <w:qFormat/>
    <w:rsid w:val="009421CE"/>
    <w:rPr>
      <w:i/>
      <w:iCs/>
    </w:rPr>
  </w:style>
  <w:style w:type="paragraph" w:customStyle="1" w:styleId="s1">
    <w:name w:val="s_1"/>
    <w:basedOn w:val="a"/>
    <w:rsid w:val="0065071E"/>
    <w:pPr>
      <w:widowControl/>
      <w:autoSpaceDE/>
      <w:autoSpaceDN/>
      <w:adjustRightInd/>
      <w:spacing w:before="100" w:beforeAutospacing="1" w:after="100" w:afterAutospacing="1"/>
    </w:pPr>
    <w:rPr>
      <w:sz w:val="24"/>
      <w:szCs w:val="24"/>
    </w:rPr>
  </w:style>
  <w:style w:type="paragraph" w:styleId="a6">
    <w:name w:val="header"/>
    <w:basedOn w:val="a"/>
    <w:link w:val="a7"/>
    <w:uiPriority w:val="99"/>
    <w:unhideWhenUsed/>
    <w:rsid w:val="00356AAA"/>
    <w:pPr>
      <w:tabs>
        <w:tab w:val="center" w:pos="4677"/>
        <w:tab w:val="right" w:pos="9355"/>
      </w:tabs>
    </w:pPr>
  </w:style>
  <w:style w:type="character" w:customStyle="1" w:styleId="a7">
    <w:name w:val="Верхний колонтитул Знак"/>
    <w:basedOn w:val="a0"/>
    <w:link w:val="a6"/>
    <w:uiPriority w:val="99"/>
    <w:rsid w:val="00356AA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56AAA"/>
    <w:pPr>
      <w:tabs>
        <w:tab w:val="center" w:pos="4677"/>
        <w:tab w:val="right" w:pos="9355"/>
      </w:tabs>
    </w:pPr>
  </w:style>
  <w:style w:type="character" w:customStyle="1" w:styleId="a9">
    <w:name w:val="Нижний колонтитул Знак"/>
    <w:basedOn w:val="a0"/>
    <w:link w:val="a8"/>
    <w:uiPriority w:val="99"/>
    <w:rsid w:val="00356AA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A5FF5"/>
    <w:rPr>
      <w:rFonts w:ascii="Segoe UI" w:hAnsi="Segoe UI" w:cs="Segoe UI"/>
      <w:sz w:val="18"/>
      <w:szCs w:val="18"/>
    </w:rPr>
  </w:style>
  <w:style w:type="character" w:customStyle="1" w:styleId="ab">
    <w:name w:val="Текст выноски Знак"/>
    <w:basedOn w:val="a0"/>
    <w:link w:val="aa"/>
    <w:uiPriority w:val="99"/>
    <w:semiHidden/>
    <w:rsid w:val="00EA5F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7150">
      <w:bodyDiv w:val="1"/>
      <w:marLeft w:val="0"/>
      <w:marRight w:val="0"/>
      <w:marTop w:val="0"/>
      <w:marBottom w:val="0"/>
      <w:divBdr>
        <w:top w:val="none" w:sz="0" w:space="0" w:color="auto"/>
        <w:left w:val="none" w:sz="0" w:space="0" w:color="auto"/>
        <w:bottom w:val="none" w:sz="0" w:space="0" w:color="auto"/>
        <w:right w:val="none" w:sz="0" w:space="0" w:color="auto"/>
      </w:divBdr>
      <w:divsChild>
        <w:div w:id="1193878931">
          <w:marLeft w:val="0"/>
          <w:marRight w:val="0"/>
          <w:marTop w:val="0"/>
          <w:marBottom w:val="0"/>
          <w:divBdr>
            <w:top w:val="none" w:sz="0" w:space="0" w:color="auto"/>
            <w:left w:val="none" w:sz="0" w:space="0" w:color="auto"/>
            <w:bottom w:val="none" w:sz="0" w:space="0" w:color="auto"/>
            <w:right w:val="none" w:sz="0" w:space="0" w:color="auto"/>
          </w:divBdr>
          <w:divsChild>
            <w:div w:id="2077820827">
              <w:marLeft w:val="0"/>
              <w:marRight w:val="0"/>
              <w:marTop w:val="0"/>
              <w:marBottom w:val="0"/>
              <w:divBdr>
                <w:top w:val="none" w:sz="0" w:space="0" w:color="auto"/>
                <w:left w:val="none" w:sz="0" w:space="0" w:color="auto"/>
                <w:bottom w:val="none" w:sz="0" w:space="0" w:color="auto"/>
                <w:right w:val="none" w:sz="0" w:space="0" w:color="auto"/>
              </w:divBdr>
              <w:divsChild>
                <w:div w:id="294525049">
                  <w:marLeft w:val="0"/>
                  <w:marRight w:val="0"/>
                  <w:marTop w:val="0"/>
                  <w:marBottom w:val="0"/>
                  <w:divBdr>
                    <w:top w:val="none" w:sz="0" w:space="0" w:color="auto"/>
                    <w:left w:val="none" w:sz="0" w:space="0" w:color="auto"/>
                    <w:bottom w:val="none" w:sz="0" w:space="0" w:color="auto"/>
                    <w:right w:val="none" w:sz="0" w:space="0" w:color="auto"/>
                  </w:divBdr>
                  <w:divsChild>
                    <w:div w:id="893202296">
                      <w:marLeft w:val="0"/>
                      <w:marRight w:val="0"/>
                      <w:marTop w:val="0"/>
                      <w:marBottom w:val="0"/>
                      <w:divBdr>
                        <w:top w:val="none" w:sz="0" w:space="0" w:color="auto"/>
                        <w:left w:val="none" w:sz="0" w:space="0" w:color="auto"/>
                        <w:bottom w:val="none" w:sz="0" w:space="0" w:color="auto"/>
                        <w:right w:val="none" w:sz="0" w:space="0" w:color="auto"/>
                      </w:divBdr>
                      <w:divsChild>
                        <w:div w:id="1302616525">
                          <w:marLeft w:val="0"/>
                          <w:marRight w:val="0"/>
                          <w:marTop w:val="0"/>
                          <w:marBottom w:val="0"/>
                          <w:divBdr>
                            <w:top w:val="none" w:sz="0" w:space="0" w:color="auto"/>
                            <w:left w:val="none" w:sz="0" w:space="0" w:color="auto"/>
                            <w:bottom w:val="none" w:sz="0" w:space="0" w:color="auto"/>
                            <w:right w:val="none" w:sz="0" w:space="0" w:color="auto"/>
                          </w:divBdr>
                          <w:divsChild>
                            <w:div w:id="1363482711">
                              <w:marLeft w:val="0"/>
                              <w:marRight w:val="0"/>
                              <w:marTop w:val="0"/>
                              <w:marBottom w:val="0"/>
                              <w:divBdr>
                                <w:top w:val="none" w:sz="0" w:space="0" w:color="auto"/>
                                <w:left w:val="none" w:sz="0" w:space="0" w:color="auto"/>
                                <w:bottom w:val="none" w:sz="0" w:space="0" w:color="auto"/>
                                <w:right w:val="none" w:sz="0" w:space="0" w:color="auto"/>
                              </w:divBdr>
                              <w:divsChild>
                                <w:div w:id="1947275654">
                                  <w:marLeft w:val="0"/>
                                  <w:marRight w:val="0"/>
                                  <w:marTop w:val="0"/>
                                  <w:marBottom w:val="0"/>
                                  <w:divBdr>
                                    <w:top w:val="none" w:sz="0" w:space="0" w:color="auto"/>
                                    <w:left w:val="none" w:sz="0" w:space="0" w:color="auto"/>
                                    <w:bottom w:val="none" w:sz="0" w:space="0" w:color="auto"/>
                                    <w:right w:val="none" w:sz="0" w:space="0" w:color="auto"/>
                                  </w:divBdr>
                                  <w:divsChild>
                                    <w:div w:id="703403433">
                                      <w:marLeft w:val="0"/>
                                      <w:marRight w:val="0"/>
                                      <w:marTop w:val="0"/>
                                      <w:marBottom w:val="0"/>
                                      <w:divBdr>
                                        <w:top w:val="none" w:sz="0" w:space="0" w:color="auto"/>
                                        <w:left w:val="none" w:sz="0" w:space="0" w:color="auto"/>
                                        <w:bottom w:val="none" w:sz="0" w:space="0" w:color="auto"/>
                                        <w:right w:val="none" w:sz="0" w:space="0" w:color="auto"/>
                                      </w:divBdr>
                                      <w:divsChild>
                                        <w:div w:id="1885170189">
                                          <w:marLeft w:val="0"/>
                                          <w:marRight w:val="0"/>
                                          <w:marTop w:val="0"/>
                                          <w:marBottom w:val="0"/>
                                          <w:divBdr>
                                            <w:top w:val="none" w:sz="0" w:space="0" w:color="auto"/>
                                            <w:left w:val="none" w:sz="0" w:space="0" w:color="auto"/>
                                            <w:bottom w:val="none" w:sz="0" w:space="0" w:color="auto"/>
                                            <w:right w:val="none" w:sz="0" w:space="0" w:color="auto"/>
                                          </w:divBdr>
                                          <w:divsChild>
                                            <w:div w:id="22175537">
                                              <w:marLeft w:val="0"/>
                                              <w:marRight w:val="0"/>
                                              <w:marTop w:val="0"/>
                                              <w:marBottom w:val="0"/>
                                              <w:divBdr>
                                                <w:top w:val="none" w:sz="0" w:space="0" w:color="auto"/>
                                                <w:left w:val="none" w:sz="0" w:space="0" w:color="auto"/>
                                                <w:bottom w:val="none" w:sz="0" w:space="0" w:color="auto"/>
                                                <w:right w:val="none" w:sz="0" w:space="0" w:color="auto"/>
                                              </w:divBdr>
                                              <w:divsChild>
                                                <w:div w:id="236477680">
                                                  <w:marLeft w:val="0"/>
                                                  <w:marRight w:val="0"/>
                                                  <w:marTop w:val="0"/>
                                                  <w:marBottom w:val="0"/>
                                                  <w:divBdr>
                                                    <w:top w:val="none" w:sz="0" w:space="0" w:color="auto"/>
                                                    <w:left w:val="none" w:sz="0" w:space="0" w:color="auto"/>
                                                    <w:bottom w:val="none" w:sz="0" w:space="0" w:color="auto"/>
                                                    <w:right w:val="none" w:sz="0" w:space="0" w:color="auto"/>
                                                  </w:divBdr>
                                                  <w:divsChild>
                                                    <w:div w:id="141893074">
                                                      <w:marLeft w:val="0"/>
                                                      <w:marRight w:val="0"/>
                                                      <w:marTop w:val="0"/>
                                                      <w:marBottom w:val="0"/>
                                                      <w:divBdr>
                                                        <w:top w:val="none" w:sz="0" w:space="0" w:color="auto"/>
                                                        <w:left w:val="none" w:sz="0" w:space="0" w:color="auto"/>
                                                        <w:bottom w:val="none" w:sz="0" w:space="0" w:color="auto"/>
                                                        <w:right w:val="none" w:sz="0" w:space="0" w:color="auto"/>
                                                      </w:divBdr>
                                                      <w:divsChild>
                                                        <w:div w:id="1040742982">
                                                          <w:marLeft w:val="0"/>
                                                          <w:marRight w:val="0"/>
                                                          <w:marTop w:val="0"/>
                                                          <w:marBottom w:val="0"/>
                                                          <w:divBdr>
                                                            <w:top w:val="none" w:sz="0" w:space="0" w:color="auto"/>
                                                            <w:left w:val="none" w:sz="0" w:space="0" w:color="auto"/>
                                                            <w:bottom w:val="none" w:sz="0" w:space="0" w:color="auto"/>
                                                            <w:right w:val="none" w:sz="0" w:space="0" w:color="auto"/>
                                                          </w:divBdr>
                                                          <w:divsChild>
                                                            <w:div w:id="1152871126">
                                                              <w:marLeft w:val="0"/>
                                                              <w:marRight w:val="0"/>
                                                              <w:marTop w:val="0"/>
                                                              <w:marBottom w:val="0"/>
                                                              <w:divBdr>
                                                                <w:top w:val="none" w:sz="0" w:space="0" w:color="auto"/>
                                                                <w:left w:val="none" w:sz="0" w:space="0" w:color="auto"/>
                                                                <w:bottom w:val="none" w:sz="0" w:space="0" w:color="auto"/>
                                                                <w:right w:val="none" w:sz="0" w:space="0" w:color="auto"/>
                                                              </w:divBdr>
                                                              <w:divsChild>
                                                                <w:div w:id="1075787888">
                                                                  <w:marLeft w:val="0"/>
                                                                  <w:marRight w:val="0"/>
                                                                  <w:marTop w:val="0"/>
                                                                  <w:marBottom w:val="0"/>
                                                                  <w:divBdr>
                                                                    <w:top w:val="none" w:sz="0" w:space="0" w:color="auto"/>
                                                                    <w:left w:val="none" w:sz="0" w:space="0" w:color="auto"/>
                                                                    <w:bottom w:val="none" w:sz="0" w:space="0" w:color="auto"/>
                                                                    <w:right w:val="none" w:sz="0" w:space="0" w:color="auto"/>
                                                                  </w:divBdr>
                                                                  <w:divsChild>
                                                                    <w:div w:id="1823086161">
                                                                      <w:marLeft w:val="0"/>
                                                                      <w:marRight w:val="0"/>
                                                                      <w:marTop w:val="0"/>
                                                                      <w:marBottom w:val="0"/>
                                                                      <w:divBdr>
                                                                        <w:top w:val="none" w:sz="0" w:space="0" w:color="auto"/>
                                                                        <w:left w:val="none" w:sz="0" w:space="0" w:color="auto"/>
                                                                        <w:bottom w:val="none" w:sz="0" w:space="0" w:color="auto"/>
                                                                        <w:right w:val="none" w:sz="0" w:space="0" w:color="auto"/>
                                                                      </w:divBdr>
                                                                      <w:divsChild>
                                                                        <w:div w:id="2102021088">
                                                                          <w:marLeft w:val="0"/>
                                                                          <w:marRight w:val="0"/>
                                                                          <w:marTop w:val="0"/>
                                                                          <w:marBottom w:val="0"/>
                                                                          <w:divBdr>
                                                                            <w:top w:val="none" w:sz="0" w:space="0" w:color="auto"/>
                                                                            <w:left w:val="none" w:sz="0" w:space="0" w:color="auto"/>
                                                                            <w:bottom w:val="none" w:sz="0" w:space="0" w:color="auto"/>
                                                                            <w:right w:val="none" w:sz="0" w:space="0" w:color="auto"/>
                                                                          </w:divBdr>
                                                                          <w:divsChild>
                                                                            <w:div w:id="810102367">
                                                                              <w:marLeft w:val="0"/>
                                                                              <w:marRight w:val="0"/>
                                                                              <w:marTop w:val="0"/>
                                                                              <w:marBottom w:val="0"/>
                                                                              <w:divBdr>
                                                                                <w:top w:val="none" w:sz="0" w:space="0" w:color="auto"/>
                                                                                <w:left w:val="none" w:sz="0" w:space="0" w:color="auto"/>
                                                                                <w:bottom w:val="none" w:sz="0" w:space="0" w:color="auto"/>
                                                                                <w:right w:val="none" w:sz="0" w:space="0" w:color="auto"/>
                                                                              </w:divBdr>
                                                                              <w:divsChild>
                                                                                <w:div w:id="1739552757">
                                                                                  <w:marLeft w:val="0"/>
                                                                                  <w:marRight w:val="0"/>
                                                                                  <w:marTop w:val="0"/>
                                                                                  <w:marBottom w:val="0"/>
                                                                                  <w:divBdr>
                                                                                    <w:top w:val="none" w:sz="0" w:space="0" w:color="auto"/>
                                                                                    <w:left w:val="none" w:sz="0" w:space="0" w:color="auto"/>
                                                                                    <w:bottom w:val="none" w:sz="0" w:space="0" w:color="auto"/>
                                                                                    <w:right w:val="none" w:sz="0" w:space="0" w:color="auto"/>
                                                                                  </w:divBdr>
                                                                                  <w:divsChild>
                                                                                    <w:div w:id="1582563907">
                                                                                      <w:marLeft w:val="0"/>
                                                                                      <w:marRight w:val="0"/>
                                                                                      <w:marTop w:val="0"/>
                                                                                      <w:marBottom w:val="0"/>
                                                                                      <w:divBdr>
                                                                                        <w:top w:val="none" w:sz="0" w:space="0" w:color="auto"/>
                                                                                        <w:left w:val="none" w:sz="0" w:space="0" w:color="auto"/>
                                                                                        <w:bottom w:val="none" w:sz="0" w:space="0" w:color="auto"/>
                                                                                        <w:right w:val="none" w:sz="0" w:space="0" w:color="auto"/>
                                                                                      </w:divBdr>
                                                                                    </w:div>
                                                                                    <w:div w:id="11329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153664">
      <w:bodyDiv w:val="1"/>
      <w:marLeft w:val="0"/>
      <w:marRight w:val="0"/>
      <w:marTop w:val="0"/>
      <w:marBottom w:val="0"/>
      <w:divBdr>
        <w:top w:val="none" w:sz="0" w:space="0" w:color="auto"/>
        <w:left w:val="none" w:sz="0" w:space="0" w:color="auto"/>
        <w:bottom w:val="none" w:sz="0" w:space="0" w:color="auto"/>
        <w:right w:val="none" w:sz="0" w:space="0" w:color="auto"/>
      </w:divBdr>
      <w:divsChild>
        <w:div w:id="125702980">
          <w:marLeft w:val="0"/>
          <w:marRight w:val="0"/>
          <w:marTop w:val="0"/>
          <w:marBottom w:val="0"/>
          <w:divBdr>
            <w:top w:val="none" w:sz="0" w:space="0" w:color="auto"/>
            <w:left w:val="none" w:sz="0" w:space="0" w:color="auto"/>
            <w:bottom w:val="none" w:sz="0" w:space="0" w:color="auto"/>
            <w:right w:val="none" w:sz="0" w:space="0" w:color="auto"/>
          </w:divBdr>
          <w:divsChild>
            <w:div w:id="2045711094">
              <w:marLeft w:val="0"/>
              <w:marRight w:val="0"/>
              <w:marTop w:val="0"/>
              <w:marBottom w:val="0"/>
              <w:divBdr>
                <w:top w:val="none" w:sz="0" w:space="0" w:color="auto"/>
                <w:left w:val="none" w:sz="0" w:space="0" w:color="auto"/>
                <w:bottom w:val="none" w:sz="0" w:space="0" w:color="auto"/>
                <w:right w:val="none" w:sz="0" w:space="0" w:color="auto"/>
              </w:divBdr>
              <w:divsChild>
                <w:div w:id="2059738898">
                  <w:marLeft w:val="0"/>
                  <w:marRight w:val="0"/>
                  <w:marTop w:val="0"/>
                  <w:marBottom w:val="0"/>
                  <w:divBdr>
                    <w:top w:val="none" w:sz="0" w:space="0" w:color="auto"/>
                    <w:left w:val="none" w:sz="0" w:space="0" w:color="auto"/>
                    <w:bottom w:val="none" w:sz="0" w:space="0" w:color="auto"/>
                    <w:right w:val="none" w:sz="0" w:space="0" w:color="auto"/>
                  </w:divBdr>
                  <w:divsChild>
                    <w:div w:id="1785731087">
                      <w:marLeft w:val="0"/>
                      <w:marRight w:val="0"/>
                      <w:marTop w:val="0"/>
                      <w:marBottom w:val="0"/>
                      <w:divBdr>
                        <w:top w:val="none" w:sz="0" w:space="0" w:color="auto"/>
                        <w:left w:val="none" w:sz="0" w:space="0" w:color="auto"/>
                        <w:bottom w:val="none" w:sz="0" w:space="0" w:color="auto"/>
                        <w:right w:val="none" w:sz="0" w:space="0" w:color="auto"/>
                      </w:divBdr>
                      <w:divsChild>
                        <w:div w:id="532304211">
                          <w:marLeft w:val="0"/>
                          <w:marRight w:val="0"/>
                          <w:marTop w:val="0"/>
                          <w:marBottom w:val="0"/>
                          <w:divBdr>
                            <w:top w:val="none" w:sz="0" w:space="0" w:color="auto"/>
                            <w:left w:val="none" w:sz="0" w:space="0" w:color="auto"/>
                            <w:bottom w:val="none" w:sz="0" w:space="0" w:color="auto"/>
                            <w:right w:val="none" w:sz="0" w:space="0" w:color="auto"/>
                          </w:divBdr>
                          <w:divsChild>
                            <w:div w:id="1175345636">
                              <w:marLeft w:val="0"/>
                              <w:marRight w:val="0"/>
                              <w:marTop w:val="0"/>
                              <w:marBottom w:val="0"/>
                              <w:divBdr>
                                <w:top w:val="none" w:sz="0" w:space="0" w:color="auto"/>
                                <w:left w:val="none" w:sz="0" w:space="0" w:color="auto"/>
                                <w:bottom w:val="none" w:sz="0" w:space="0" w:color="auto"/>
                                <w:right w:val="none" w:sz="0" w:space="0" w:color="auto"/>
                              </w:divBdr>
                              <w:divsChild>
                                <w:div w:id="1115909196">
                                  <w:marLeft w:val="0"/>
                                  <w:marRight w:val="0"/>
                                  <w:marTop w:val="0"/>
                                  <w:marBottom w:val="0"/>
                                  <w:divBdr>
                                    <w:top w:val="none" w:sz="0" w:space="0" w:color="auto"/>
                                    <w:left w:val="none" w:sz="0" w:space="0" w:color="auto"/>
                                    <w:bottom w:val="none" w:sz="0" w:space="0" w:color="auto"/>
                                    <w:right w:val="none" w:sz="0" w:space="0" w:color="auto"/>
                                  </w:divBdr>
                                  <w:divsChild>
                                    <w:div w:id="508643578">
                                      <w:marLeft w:val="0"/>
                                      <w:marRight w:val="0"/>
                                      <w:marTop w:val="0"/>
                                      <w:marBottom w:val="0"/>
                                      <w:divBdr>
                                        <w:top w:val="none" w:sz="0" w:space="0" w:color="auto"/>
                                        <w:left w:val="none" w:sz="0" w:space="0" w:color="auto"/>
                                        <w:bottom w:val="none" w:sz="0" w:space="0" w:color="auto"/>
                                        <w:right w:val="none" w:sz="0" w:space="0" w:color="auto"/>
                                      </w:divBdr>
                                      <w:divsChild>
                                        <w:div w:id="466633480">
                                          <w:marLeft w:val="0"/>
                                          <w:marRight w:val="0"/>
                                          <w:marTop w:val="0"/>
                                          <w:marBottom w:val="0"/>
                                          <w:divBdr>
                                            <w:top w:val="none" w:sz="0" w:space="0" w:color="auto"/>
                                            <w:left w:val="none" w:sz="0" w:space="0" w:color="auto"/>
                                            <w:bottom w:val="none" w:sz="0" w:space="0" w:color="auto"/>
                                            <w:right w:val="none" w:sz="0" w:space="0" w:color="auto"/>
                                          </w:divBdr>
                                          <w:divsChild>
                                            <w:div w:id="20519034">
                                              <w:marLeft w:val="0"/>
                                              <w:marRight w:val="0"/>
                                              <w:marTop w:val="0"/>
                                              <w:marBottom w:val="0"/>
                                              <w:divBdr>
                                                <w:top w:val="none" w:sz="0" w:space="0" w:color="auto"/>
                                                <w:left w:val="none" w:sz="0" w:space="0" w:color="auto"/>
                                                <w:bottom w:val="none" w:sz="0" w:space="0" w:color="auto"/>
                                                <w:right w:val="none" w:sz="0" w:space="0" w:color="auto"/>
                                              </w:divBdr>
                                              <w:divsChild>
                                                <w:div w:id="208883454">
                                                  <w:marLeft w:val="0"/>
                                                  <w:marRight w:val="0"/>
                                                  <w:marTop w:val="0"/>
                                                  <w:marBottom w:val="0"/>
                                                  <w:divBdr>
                                                    <w:top w:val="none" w:sz="0" w:space="0" w:color="auto"/>
                                                    <w:left w:val="none" w:sz="0" w:space="0" w:color="auto"/>
                                                    <w:bottom w:val="none" w:sz="0" w:space="0" w:color="auto"/>
                                                    <w:right w:val="none" w:sz="0" w:space="0" w:color="auto"/>
                                                  </w:divBdr>
                                                  <w:divsChild>
                                                    <w:div w:id="220214763">
                                                      <w:marLeft w:val="0"/>
                                                      <w:marRight w:val="0"/>
                                                      <w:marTop w:val="0"/>
                                                      <w:marBottom w:val="0"/>
                                                      <w:divBdr>
                                                        <w:top w:val="none" w:sz="0" w:space="0" w:color="auto"/>
                                                        <w:left w:val="none" w:sz="0" w:space="0" w:color="auto"/>
                                                        <w:bottom w:val="none" w:sz="0" w:space="0" w:color="auto"/>
                                                        <w:right w:val="none" w:sz="0" w:space="0" w:color="auto"/>
                                                      </w:divBdr>
                                                      <w:divsChild>
                                                        <w:div w:id="894702704">
                                                          <w:marLeft w:val="0"/>
                                                          <w:marRight w:val="0"/>
                                                          <w:marTop w:val="0"/>
                                                          <w:marBottom w:val="0"/>
                                                          <w:divBdr>
                                                            <w:top w:val="none" w:sz="0" w:space="0" w:color="auto"/>
                                                            <w:left w:val="none" w:sz="0" w:space="0" w:color="auto"/>
                                                            <w:bottom w:val="none" w:sz="0" w:space="0" w:color="auto"/>
                                                            <w:right w:val="none" w:sz="0" w:space="0" w:color="auto"/>
                                                          </w:divBdr>
                                                          <w:divsChild>
                                                            <w:div w:id="1775130354">
                                                              <w:marLeft w:val="0"/>
                                                              <w:marRight w:val="0"/>
                                                              <w:marTop w:val="0"/>
                                                              <w:marBottom w:val="0"/>
                                                              <w:divBdr>
                                                                <w:top w:val="none" w:sz="0" w:space="0" w:color="auto"/>
                                                                <w:left w:val="none" w:sz="0" w:space="0" w:color="auto"/>
                                                                <w:bottom w:val="none" w:sz="0" w:space="0" w:color="auto"/>
                                                                <w:right w:val="none" w:sz="0" w:space="0" w:color="auto"/>
                                                              </w:divBdr>
                                                              <w:divsChild>
                                                                <w:div w:id="1798646406">
                                                                  <w:marLeft w:val="0"/>
                                                                  <w:marRight w:val="0"/>
                                                                  <w:marTop w:val="0"/>
                                                                  <w:marBottom w:val="0"/>
                                                                  <w:divBdr>
                                                                    <w:top w:val="none" w:sz="0" w:space="0" w:color="auto"/>
                                                                    <w:left w:val="none" w:sz="0" w:space="0" w:color="auto"/>
                                                                    <w:bottom w:val="none" w:sz="0" w:space="0" w:color="auto"/>
                                                                    <w:right w:val="none" w:sz="0" w:space="0" w:color="auto"/>
                                                                  </w:divBdr>
                                                                  <w:divsChild>
                                                                    <w:div w:id="1332638864">
                                                                      <w:marLeft w:val="0"/>
                                                                      <w:marRight w:val="0"/>
                                                                      <w:marTop w:val="0"/>
                                                                      <w:marBottom w:val="0"/>
                                                                      <w:divBdr>
                                                                        <w:top w:val="none" w:sz="0" w:space="0" w:color="auto"/>
                                                                        <w:left w:val="none" w:sz="0" w:space="0" w:color="auto"/>
                                                                        <w:bottom w:val="none" w:sz="0" w:space="0" w:color="auto"/>
                                                                        <w:right w:val="none" w:sz="0" w:space="0" w:color="auto"/>
                                                                      </w:divBdr>
                                                                      <w:divsChild>
                                                                        <w:div w:id="1925993927">
                                                                          <w:marLeft w:val="0"/>
                                                                          <w:marRight w:val="0"/>
                                                                          <w:marTop w:val="0"/>
                                                                          <w:marBottom w:val="0"/>
                                                                          <w:divBdr>
                                                                            <w:top w:val="none" w:sz="0" w:space="0" w:color="auto"/>
                                                                            <w:left w:val="none" w:sz="0" w:space="0" w:color="auto"/>
                                                                            <w:bottom w:val="none" w:sz="0" w:space="0" w:color="auto"/>
                                                                            <w:right w:val="none" w:sz="0" w:space="0" w:color="auto"/>
                                                                          </w:divBdr>
                                                                          <w:divsChild>
                                                                            <w:div w:id="938754592">
                                                                              <w:marLeft w:val="0"/>
                                                                              <w:marRight w:val="0"/>
                                                                              <w:marTop w:val="0"/>
                                                                              <w:marBottom w:val="0"/>
                                                                              <w:divBdr>
                                                                                <w:top w:val="none" w:sz="0" w:space="0" w:color="auto"/>
                                                                                <w:left w:val="none" w:sz="0" w:space="0" w:color="auto"/>
                                                                                <w:bottom w:val="none" w:sz="0" w:space="0" w:color="auto"/>
                                                                                <w:right w:val="none" w:sz="0" w:space="0" w:color="auto"/>
                                                                              </w:divBdr>
                                                                              <w:divsChild>
                                                                                <w:div w:id="12180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807064">
      <w:bodyDiv w:val="1"/>
      <w:marLeft w:val="0"/>
      <w:marRight w:val="0"/>
      <w:marTop w:val="0"/>
      <w:marBottom w:val="0"/>
      <w:divBdr>
        <w:top w:val="none" w:sz="0" w:space="0" w:color="auto"/>
        <w:left w:val="none" w:sz="0" w:space="0" w:color="auto"/>
        <w:bottom w:val="none" w:sz="0" w:space="0" w:color="auto"/>
        <w:right w:val="none" w:sz="0" w:space="0" w:color="auto"/>
      </w:divBdr>
      <w:divsChild>
        <w:div w:id="1104106733">
          <w:marLeft w:val="0"/>
          <w:marRight w:val="0"/>
          <w:marTop w:val="0"/>
          <w:marBottom w:val="0"/>
          <w:divBdr>
            <w:top w:val="none" w:sz="0" w:space="0" w:color="auto"/>
            <w:left w:val="none" w:sz="0" w:space="0" w:color="auto"/>
            <w:bottom w:val="none" w:sz="0" w:space="0" w:color="auto"/>
            <w:right w:val="none" w:sz="0" w:space="0" w:color="auto"/>
          </w:divBdr>
          <w:divsChild>
            <w:div w:id="287783375">
              <w:marLeft w:val="0"/>
              <w:marRight w:val="0"/>
              <w:marTop w:val="0"/>
              <w:marBottom w:val="0"/>
              <w:divBdr>
                <w:top w:val="none" w:sz="0" w:space="0" w:color="auto"/>
                <w:left w:val="none" w:sz="0" w:space="0" w:color="auto"/>
                <w:bottom w:val="none" w:sz="0" w:space="0" w:color="auto"/>
                <w:right w:val="none" w:sz="0" w:space="0" w:color="auto"/>
              </w:divBdr>
              <w:divsChild>
                <w:div w:id="1889561191">
                  <w:marLeft w:val="0"/>
                  <w:marRight w:val="0"/>
                  <w:marTop w:val="0"/>
                  <w:marBottom w:val="0"/>
                  <w:divBdr>
                    <w:top w:val="none" w:sz="0" w:space="0" w:color="auto"/>
                    <w:left w:val="none" w:sz="0" w:space="0" w:color="auto"/>
                    <w:bottom w:val="none" w:sz="0" w:space="0" w:color="auto"/>
                    <w:right w:val="none" w:sz="0" w:space="0" w:color="auto"/>
                  </w:divBdr>
                  <w:divsChild>
                    <w:div w:id="1082752735">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43729673">
                              <w:marLeft w:val="0"/>
                              <w:marRight w:val="0"/>
                              <w:marTop w:val="0"/>
                              <w:marBottom w:val="0"/>
                              <w:divBdr>
                                <w:top w:val="none" w:sz="0" w:space="0" w:color="auto"/>
                                <w:left w:val="none" w:sz="0" w:space="0" w:color="auto"/>
                                <w:bottom w:val="none" w:sz="0" w:space="0" w:color="auto"/>
                                <w:right w:val="none" w:sz="0" w:space="0" w:color="auto"/>
                              </w:divBdr>
                              <w:divsChild>
                                <w:div w:id="259534253">
                                  <w:marLeft w:val="0"/>
                                  <w:marRight w:val="0"/>
                                  <w:marTop w:val="0"/>
                                  <w:marBottom w:val="0"/>
                                  <w:divBdr>
                                    <w:top w:val="none" w:sz="0" w:space="0" w:color="auto"/>
                                    <w:left w:val="none" w:sz="0" w:space="0" w:color="auto"/>
                                    <w:bottom w:val="none" w:sz="0" w:space="0" w:color="auto"/>
                                    <w:right w:val="none" w:sz="0" w:space="0" w:color="auto"/>
                                  </w:divBdr>
                                  <w:divsChild>
                                    <w:div w:id="21247844">
                                      <w:marLeft w:val="0"/>
                                      <w:marRight w:val="0"/>
                                      <w:marTop w:val="0"/>
                                      <w:marBottom w:val="0"/>
                                      <w:divBdr>
                                        <w:top w:val="none" w:sz="0" w:space="0" w:color="auto"/>
                                        <w:left w:val="none" w:sz="0" w:space="0" w:color="auto"/>
                                        <w:bottom w:val="none" w:sz="0" w:space="0" w:color="auto"/>
                                        <w:right w:val="none" w:sz="0" w:space="0" w:color="auto"/>
                                      </w:divBdr>
                                      <w:divsChild>
                                        <w:div w:id="1402170512">
                                          <w:marLeft w:val="0"/>
                                          <w:marRight w:val="0"/>
                                          <w:marTop w:val="0"/>
                                          <w:marBottom w:val="0"/>
                                          <w:divBdr>
                                            <w:top w:val="none" w:sz="0" w:space="0" w:color="auto"/>
                                            <w:left w:val="none" w:sz="0" w:space="0" w:color="auto"/>
                                            <w:bottom w:val="none" w:sz="0" w:space="0" w:color="auto"/>
                                            <w:right w:val="none" w:sz="0" w:space="0" w:color="auto"/>
                                          </w:divBdr>
                                          <w:divsChild>
                                            <w:div w:id="1008875015">
                                              <w:marLeft w:val="0"/>
                                              <w:marRight w:val="0"/>
                                              <w:marTop w:val="0"/>
                                              <w:marBottom w:val="0"/>
                                              <w:divBdr>
                                                <w:top w:val="none" w:sz="0" w:space="0" w:color="auto"/>
                                                <w:left w:val="none" w:sz="0" w:space="0" w:color="auto"/>
                                                <w:bottom w:val="none" w:sz="0" w:space="0" w:color="auto"/>
                                                <w:right w:val="none" w:sz="0" w:space="0" w:color="auto"/>
                                              </w:divBdr>
                                              <w:divsChild>
                                                <w:div w:id="775907834">
                                                  <w:marLeft w:val="0"/>
                                                  <w:marRight w:val="0"/>
                                                  <w:marTop w:val="0"/>
                                                  <w:marBottom w:val="0"/>
                                                  <w:divBdr>
                                                    <w:top w:val="none" w:sz="0" w:space="0" w:color="auto"/>
                                                    <w:left w:val="none" w:sz="0" w:space="0" w:color="auto"/>
                                                    <w:bottom w:val="none" w:sz="0" w:space="0" w:color="auto"/>
                                                    <w:right w:val="none" w:sz="0" w:space="0" w:color="auto"/>
                                                  </w:divBdr>
                                                  <w:divsChild>
                                                    <w:div w:id="1287741201">
                                                      <w:marLeft w:val="0"/>
                                                      <w:marRight w:val="0"/>
                                                      <w:marTop w:val="0"/>
                                                      <w:marBottom w:val="0"/>
                                                      <w:divBdr>
                                                        <w:top w:val="none" w:sz="0" w:space="0" w:color="auto"/>
                                                        <w:left w:val="none" w:sz="0" w:space="0" w:color="auto"/>
                                                        <w:bottom w:val="none" w:sz="0" w:space="0" w:color="auto"/>
                                                        <w:right w:val="none" w:sz="0" w:space="0" w:color="auto"/>
                                                      </w:divBdr>
                                                      <w:divsChild>
                                                        <w:div w:id="314529480">
                                                          <w:marLeft w:val="0"/>
                                                          <w:marRight w:val="0"/>
                                                          <w:marTop w:val="0"/>
                                                          <w:marBottom w:val="0"/>
                                                          <w:divBdr>
                                                            <w:top w:val="none" w:sz="0" w:space="0" w:color="auto"/>
                                                            <w:left w:val="none" w:sz="0" w:space="0" w:color="auto"/>
                                                            <w:bottom w:val="none" w:sz="0" w:space="0" w:color="auto"/>
                                                            <w:right w:val="none" w:sz="0" w:space="0" w:color="auto"/>
                                                          </w:divBdr>
                                                          <w:divsChild>
                                                            <w:div w:id="1384789526">
                                                              <w:marLeft w:val="0"/>
                                                              <w:marRight w:val="0"/>
                                                              <w:marTop w:val="0"/>
                                                              <w:marBottom w:val="0"/>
                                                              <w:divBdr>
                                                                <w:top w:val="none" w:sz="0" w:space="0" w:color="auto"/>
                                                                <w:left w:val="none" w:sz="0" w:space="0" w:color="auto"/>
                                                                <w:bottom w:val="none" w:sz="0" w:space="0" w:color="auto"/>
                                                                <w:right w:val="none" w:sz="0" w:space="0" w:color="auto"/>
                                                              </w:divBdr>
                                                              <w:divsChild>
                                                                <w:div w:id="26951410">
                                                                  <w:marLeft w:val="0"/>
                                                                  <w:marRight w:val="0"/>
                                                                  <w:marTop w:val="0"/>
                                                                  <w:marBottom w:val="0"/>
                                                                  <w:divBdr>
                                                                    <w:top w:val="none" w:sz="0" w:space="0" w:color="auto"/>
                                                                    <w:left w:val="none" w:sz="0" w:space="0" w:color="auto"/>
                                                                    <w:bottom w:val="none" w:sz="0" w:space="0" w:color="auto"/>
                                                                    <w:right w:val="none" w:sz="0" w:space="0" w:color="auto"/>
                                                                  </w:divBdr>
                                                                  <w:divsChild>
                                                                    <w:div w:id="822503101">
                                                                      <w:marLeft w:val="0"/>
                                                                      <w:marRight w:val="0"/>
                                                                      <w:marTop w:val="0"/>
                                                                      <w:marBottom w:val="0"/>
                                                                      <w:divBdr>
                                                                        <w:top w:val="none" w:sz="0" w:space="0" w:color="auto"/>
                                                                        <w:left w:val="none" w:sz="0" w:space="0" w:color="auto"/>
                                                                        <w:bottom w:val="none" w:sz="0" w:space="0" w:color="auto"/>
                                                                        <w:right w:val="none" w:sz="0" w:space="0" w:color="auto"/>
                                                                      </w:divBdr>
                                                                      <w:divsChild>
                                                                        <w:div w:id="886065812">
                                                                          <w:marLeft w:val="0"/>
                                                                          <w:marRight w:val="0"/>
                                                                          <w:marTop w:val="0"/>
                                                                          <w:marBottom w:val="0"/>
                                                                          <w:divBdr>
                                                                            <w:top w:val="none" w:sz="0" w:space="0" w:color="auto"/>
                                                                            <w:left w:val="none" w:sz="0" w:space="0" w:color="auto"/>
                                                                            <w:bottom w:val="none" w:sz="0" w:space="0" w:color="auto"/>
                                                                            <w:right w:val="none" w:sz="0" w:space="0" w:color="auto"/>
                                                                          </w:divBdr>
                                                                          <w:divsChild>
                                                                            <w:div w:id="1151143741">
                                                                              <w:marLeft w:val="0"/>
                                                                              <w:marRight w:val="0"/>
                                                                              <w:marTop w:val="0"/>
                                                                              <w:marBottom w:val="0"/>
                                                                              <w:divBdr>
                                                                                <w:top w:val="none" w:sz="0" w:space="0" w:color="auto"/>
                                                                                <w:left w:val="none" w:sz="0" w:space="0" w:color="auto"/>
                                                                                <w:bottom w:val="none" w:sz="0" w:space="0" w:color="auto"/>
                                                                                <w:right w:val="none" w:sz="0" w:space="0" w:color="auto"/>
                                                                              </w:divBdr>
                                                                              <w:divsChild>
                                                                                <w:div w:id="5242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www.consultant.ru/document/cons_doc_LAW_93980/" TargetMode="External"/><Relationship Id="rId18" Type="http://schemas.openxmlformats.org/officeDocument/2006/relationships/hyperlink" Target="https://mobileonline.garant.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mobileonline.garant.ru/" TargetMode="External"/><Relationship Id="rId7" Type="http://schemas.openxmlformats.org/officeDocument/2006/relationships/image" Target="media/image2.jpeg"/><Relationship Id="rId12" Type="http://schemas.openxmlformats.org/officeDocument/2006/relationships/hyperlink" Target="http://www.consultant.ru/document/cons_doc_LAW_372838/315f051396c88f1e4f827ba3f2ae313d999a1873/" TargetMode="External"/><Relationship Id="rId17" Type="http://schemas.openxmlformats.org/officeDocument/2006/relationships/hyperlink" Target="https://mobileonline.garant.ru/"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consultant.ru/document/cons_doc_LAW_355880/a2588b2a1374c05e0939bb4df8e54fc0dfd6e000/" TargetMode="External"/><Relationship Id="rId24" Type="http://schemas.openxmlformats.org/officeDocument/2006/relationships/hyperlink" Target="http://www.adminlenkub.ru" TargetMode="External"/><Relationship Id="rId5" Type="http://schemas.openxmlformats.org/officeDocument/2006/relationships/endnotes" Target="endnotes.xml"/><Relationship Id="rId15" Type="http://schemas.openxmlformats.org/officeDocument/2006/relationships/hyperlink" Target="https://mobileonline.garant.ru/" TargetMode="External"/><Relationship Id="rId23"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http://www.consultant.ru/document/cons_doc_LAW_355880/d44bdb356e6a691d0c72fef05ed16f68af0af9eb/" TargetMode="External"/><Relationship Id="rId19" Type="http://schemas.openxmlformats.org/officeDocument/2006/relationships/hyperlink" Target="https://mobileonline.garant.ru/" TargetMode="External"/><Relationship Id="rId4" Type="http://schemas.openxmlformats.org/officeDocument/2006/relationships/footnotes" Target="footnote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http://www.consultant.ru/document/cons_doc_LAW_373387/00ac15c81cca5471b4866cd7d18d5f5c88a43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2131</Words>
  <Characters>12148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Tockaya</dc:creator>
  <cp:keywords/>
  <dc:description/>
  <cp:lastModifiedBy>Tockaya</cp:lastModifiedBy>
  <cp:revision>12</cp:revision>
  <cp:lastPrinted>2021-09-08T12:01:00Z</cp:lastPrinted>
  <dcterms:created xsi:type="dcterms:W3CDTF">2021-09-02T12:32:00Z</dcterms:created>
  <dcterms:modified xsi:type="dcterms:W3CDTF">2021-09-08T12:02:00Z</dcterms:modified>
</cp:coreProperties>
</file>