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A53064" w14:textId="31C3298B" w:rsidR="002F2C36" w:rsidRPr="00E31DE7" w:rsidRDefault="00E62611" w:rsidP="00E62611">
      <w:pPr>
        <w:ind w:firstLine="4536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8905AE">
        <w:rPr>
          <w:sz w:val="28"/>
          <w:szCs w:val="28"/>
        </w:rPr>
        <w:t>3</w:t>
      </w:r>
    </w:p>
    <w:p w14:paraId="2A3E3FA6" w14:textId="77777777" w:rsidR="002F2C36" w:rsidRPr="00E31DE7" w:rsidRDefault="005907C9" w:rsidP="00E62611">
      <w:pPr>
        <w:ind w:firstLine="4536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14:paraId="311C9C8C" w14:textId="2B6AC3F4" w:rsidR="002F2C36" w:rsidRPr="00E31DE7" w:rsidRDefault="005907C9" w:rsidP="00E62611">
      <w:pPr>
        <w:ind w:firstLine="4536"/>
        <w:rPr>
          <w:sz w:val="28"/>
          <w:szCs w:val="28"/>
        </w:rPr>
      </w:pPr>
      <w:r>
        <w:rPr>
          <w:sz w:val="28"/>
          <w:szCs w:val="28"/>
        </w:rPr>
        <w:t>решением</w:t>
      </w:r>
      <w:r w:rsidR="002F2C36" w:rsidRPr="00E31DE7">
        <w:rPr>
          <w:sz w:val="28"/>
          <w:szCs w:val="28"/>
        </w:rPr>
        <w:t xml:space="preserve"> Совета</w:t>
      </w:r>
    </w:p>
    <w:p w14:paraId="34688216" w14:textId="77777777" w:rsidR="00E62611" w:rsidRDefault="00E62611" w:rsidP="00E62611">
      <w:pPr>
        <w:ind w:firstLine="4536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12FF5453" w14:textId="77777777" w:rsidR="00E62611" w:rsidRDefault="008905AE" w:rsidP="00E62611">
      <w:pPr>
        <w:ind w:firstLine="4536"/>
        <w:rPr>
          <w:sz w:val="28"/>
          <w:szCs w:val="28"/>
        </w:rPr>
      </w:pPr>
      <w:r>
        <w:rPr>
          <w:sz w:val="28"/>
          <w:szCs w:val="28"/>
        </w:rPr>
        <w:t xml:space="preserve">Ленинградский муниципальный округ </w:t>
      </w:r>
    </w:p>
    <w:p w14:paraId="0AB7F0CE" w14:textId="6852AE72" w:rsidR="002F2C36" w:rsidRPr="00E31DE7" w:rsidRDefault="008905AE" w:rsidP="00E62611">
      <w:pPr>
        <w:ind w:firstLine="4536"/>
        <w:rPr>
          <w:sz w:val="28"/>
          <w:szCs w:val="28"/>
        </w:rPr>
      </w:pPr>
      <w:r>
        <w:rPr>
          <w:sz w:val="28"/>
          <w:szCs w:val="28"/>
        </w:rPr>
        <w:t>Краснодарского края</w:t>
      </w:r>
    </w:p>
    <w:p w14:paraId="3603C1F4" w14:textId="08528C74" w:rsidR="002F2C36" w:rsidRDefault="003C3A3A" w:rsidP="00E62611">
      <w:pPr>
        <w:ind w:firstLine="4536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62611">
        <w:rPr>
          <w:sz w:val="28"/>
          <w:szCs w:val="28"/>
        </w:rPr>
        <w:t>24.12.2024 г.</w:t>
      </w:r>
      <w:bookmarkStart w:id="0" w:name="_GoBack"/>
      <w:bookmarkEnd w:id="0"/>
      <w:r w:rsidR="00F762F1">
        <w:rPr>
          <w:sz w:val="28"/>
          <w:szCs w:val="28"/>
        </w:rPr>
        <w:t xml:space="preserve"> № </w:t>
      </w:r>
      <w:r w:rsidR="00E62611">
        <w:rPr>
          <w:sz w:val="28"/>
          <w:szCs w:val="28"/>
        </w:rPr>
        <w:t>149</w:t>
      </w:r>
    </w:p>
    <w:p w14:paraId="49348502" w14:textId="77777777" w:rsidR="00F56A91" w:rsidRDefault="00F56A91" w:rsidP="00D71C4B">
      <w:pPr>
        <w:ind w:firstLine="5400"/>
        <w:jc w:val="center"/>
        <w:rPr>
          <w:sz w:val="28"/>
          <w:szCs w:val="28"/>
        </w:rPr>
      </w:pPr>
    </w:p>
    <w:p w14:paraId="7EDF6F9F" w14:textId="0AF731C4" w:rsidR="00F56A91" w:rsidRPr="00E31DE7" w:rsidRDefault="007A7097" w:rsidP="00F56A91">
      <w:pPr>
        <w:ind w:firstLine="540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F56A91">
        <w:rPr>
          <w:sz w:val="28"/>
          <w:szCs w:val="28"/>
        </w:rPr>
        <w:t>ПРИЛОЖЕНИЕ №</w:t>
      </w:r>
      <w:r w:rsidR="00C43D88">
        <w:rPr>
          <w:sz w:val="28"/>
          <w:szCs w:val="28"/>
        </w:rPr>
        <w:t>3</w:t>
      </w:r>
    </w:p>
    <w:p w14:paraId="5CCA150E" w14:textId="77777777" w:rsidR="00F56A91" w:rsidRPr="00E31DE7" w:rsidRDefault="00F56A91" w:rsidP="00F56A91">
      <w:pPr>
        <w:ind w:firstLine="540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14:paraId="4F96A250" w14:textId="77777777" w:rsidR="00F56A91" w:rsidRPr="00E31DE7" w:rsidRDefault="00F56A91" w:rsidP="00F56A91">
      <w:pPr>
        <w:ind w:firstLine="54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решением</w:t>
      </w:r>
      <w:r w:rsidRPr="00E31DE7">
        <w:rPr>
          <w:sz w:val="28"/>
          <w:szCs w:val="28"/>
        </w:rPr>
        <w:t xml:space="preserve"> Совета</w:t>
      </w:r>
    </w:p>
    <w:p w14:paraId="60DDA3F0" w14:textId="77777777" w:rsidR="00F56A91" w:rsidRDefault="00F56A91" w:rsidP="00F56A91">
      <w:pPr>
        <w:ind w:firstLine="5400"/>
        <w:jc w:val="center"/>
        <w:rPr>
          <w:sz w:val="28"/>
          <w:szCs w:val="28"/>
        </w:rPr>
      </w:pPr>
      <w:r w:rsidRPr="00E31DE7">
        <w:rPr>
          <w:sz w:val="28"/>
          <w:szCs w:val="28"/>
        </w:rPr>
        <w:t>Крыловского сельског</w:t>
      </w:r>
      <w:r>
        <w:rPr>
          <w:sz w:val="28"/>
          <w:szCs w:val="28"/>
        </w:rPr>
        <w:t>о поселения</w:t>
      </w:r>
    </w:p>
    <w:p w14:paraId="31E715F7" w14:textId="77777777" w:rsidR="00F56A91" w:rsidRPr="00E31DE7" w:rsidRDefault="00F56A91" w:rsidP="00F56A91">
      <w:pPr>
        <w:ind w:firstLine="5400"/>
        <w:jc w:val="center"/>
        <w:rPr>
          <w:sz w:val="28"/>
          <w:szCs w:val="28"/>
        </w:rPr>
      </w:pPr>
      <w:r w:rsidRPr="00E31DE7">
        <w:rPr>
          <w:sz w:val="28"/>
          <w:szCs w:val="28"/>
        </w:rPr>
        <w:t>Ленинградского района</w:t>
      </w:r>
    </w:p>
    <w:p w14:paraId="09426E2A" w14:textId="77777777" w:rsidR="00F56A91" w:rsidRDefault="00F56A91" w:rsidP="00F56A91">
      <w:pPr>
        <w:ind w:firstLine="5400"/>
        <w:jc w:val="center"/>
        <w:rPr>
          <w:sz w:val="28"/>
          <w:szCs w:val="28"/>
        </w:rPr>
      </w:pPr>
    </w:p>
    <w:p w14:paraId="5488F508" w14:textId="79565185" w:rsidR="00F56A91" w:rsidRPr="00E31DE7" w:rsidRDefault="00F56A91" w:rsidP="00F56A91">
      <w:pPr>
        <w:ind w:firstLine="54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63903">
        <w:rPr>
          <w:sz w:val="28"/>
          <w:szCs w:val="28"/>
        </w:rPr>
        <w:t>11</w:t>
      </w:r>
      <w:r>
        <w:rPr>
          <w:sz w:val="28"/>
          <w:szCs w:val="28"/>
        </w:rPr>
        <w:t>.12.20</w:t>
      </w:r>
      <w:r w:rsidR="007A7097">
        <w:rPr>
          <w:sz w:val="28"/>
          <w:szCs w:val="28"/>
        </w:rPr>
        <w:t>2</w:t>
      </w:r>
      <w:r w:rsidR="00F63903">
        <w:rPr>
          <w:sz w:val="28"/>
          <w:szCs w:val="28"/>
        </w:rPr>
        <w:t>3</w:t>
      </w:r>
      <w:r>
        <w:rPr>
          <w:sz w:val="28"/>
          <w:szCs w:val="28"/>
        </w:rPr>
        <w:t xml:space="preserve">г. № </w:t>
      </w:r>
      <w:r w:rsidR="00F63903">
        <w:rPr>
          <w:sz w:val="28"/>
          <w:szCs w:val="28"/>
        </w:rPr>
        <w:t>45</w:t>
      </w:r>
    </w:p>
    <w:p w14:paraId="252D2174" w14:textId="77777777" w:rsidR="002F2C36" w:rsidRDefault="002F2C36">
      <w:pPr>
        <w:rPr>
          <w:sz w:val="28"/>
          <w:szCs w:val="28"/>
        </w:rPr>
      </w:pPr>
    </w:p>
    <w:p w14:paraId="4F69280C" w14:textId="77777777" w:rsidR="00D71C4B" w:rsidRDefault="00D71C4B">
      <w:pPr>
        <w:rPr>
          <w:sz w:val="28"/>
          <w:szCs w:val="28"/>
        </w:rPr>
      </w:pPr>
    </w:p>
    <w:p w14:paraId="10322416" w14:textId="77777777" w:rsidR="00D71C4B" w:rsidRPr="00E31DE7" w:rsidRDefault="00D71C4B">
      <w:pPr>
        <w:rPr>
          <w:sz w:val="28"/>
          <w:szCs w:val="28"/>
        </w:rPr>
      </w:pPr>
    </w:p>
    <w:p w14:paraId="6E9F1DA8" w14:textId="77777777" w:rsidR="002F2C36" w:rsidRDefault="002F2C36">
      <w:pPr>
        <w:tabs>
          <w:tab w:val="left" w:pos="243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Источники внутреннего финансирования дефицита бюджета</w:t>
      </w:r>
    </w:p>
    <w:p w14:paraId="6941A2AD" w14:textId="77777777" w:rsidR="002F2C36" w:rsidRDefault="002F2C36">
      <w:pPr>
        <w:tabs>
          <w:tab w:val="left" w:pos="243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Крыловского сельского поселения</w:t>
      </w:r>
    </w:p>
    <w:p w14:paraId="160AAF60" w14:textId="447FABC6" w:rsidR="002F2C36" w:rsidRDefault="00FE72BF">
      <w:pPr>
        <w:tabs>
          <w:tab w:val="left" w:pos="243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</w:t>
      </w:r>
      <w:r w:rsidR="003C3A3A">
        <w:rPr>
          <w:b/>
          <w:sz w:val="28"/>
          <w:szCs w:val="28"/>
        </w:rPr>
        <w:t xml:space="preserve"> 202</w:t>
      </w:r>
      <w:r w:rsidR="00F63903">
        <w:rPr>
          <w:b/>
          <w:sz w:val="28"/>
          <w:szCs w:val="28"/>
        </w:rPr>
        <w:t>4</w:t>
      </w:r>
      <w:r w:rsidR="002F2C36">
        <w:rPr>
          <w:b/>
          <w:sz w:val="28"/>
          <w:szCs w:val="28"/>
        </w:rPr>
        <w:t xml:space="preserve"> год</w:t>
      </w:r>
    </w:p>
    <w:p w14:paraId="32F6B843" w14:textId="77777777" w:rsidR="00D71C4B" w:rsidRDefault="00D71C4B">
      <w:pPr>
        <w:tabs>
          <w:tab w:val="left" w:pos="2430"/>
        </w:tabs>
        <w:jc w:val="center"/>
        <w:rPr>
          <w:b/>
          <w:sz w:val="28"/>
          <w:szCs w:val="28"/>
        </w:rPr>
      </w:pPr>
    </w:p>
    <w:p w14:paraId="3E07B9A2" w14:textId="77777777" w:rsidR="00D71C4B" w:rsidRDefault="00D71C4B">
      <w:pPr>
        <w:tabs>
          <w:tab w:val="left" w:pos="2430"/>
        </w:tabs>
        <w:jc w:val="center"/>
        <w:rPr>
          <w:b/>
          <w:sz w:val="28"/>
          <w:szCs w:val="28"/>
        </w:rPr>
      </w:pPr>
    </w:p>
    <w:p w14:paraId="496946C8" w14:textId="77777777" w:rsidR="002F2C36" w:rsidRDefault="002F2C36">
      <w:pPr>
        <w:tabs>
          <w:tab w:val="left" w:pos="2430"/>
        </w:tabs>
        <w:jc w:val="center"/>
        <w:rPr>
          <w:bCs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</w:t>
      </w:r>
      <w:r>
        <w:rPr>
          <w:bCs/>
          <w:szCs w:val="28"/>
        </w:rPr>
        <w:t>тыс. руб</w:t>
      </w:r>
    </w:p>
    <w:tbl>
      <w:tblPr>
        <w:tblW w:w="102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5524"/>
        <w:gridCol w:w="1620"/>
      </w:tblGrid>
      <w:tr w:rsidR="00FE72BF" w14:paraId="508FD7DE" w14:textId="77777777">
        <w:tc>
          <w:tcPr>
            <w:tcW w:w="3116" w:type="dxa"/>
          </w:tcPr>
          <w:p w14:paraId="66CD32B5" w14:textId="77777777" w:rsidR="00FE72BF" w:rsidRDefault="00FE72BF">
            <w:pPr>
              <w:tabs>
                <w:tab w:val="left" w:pos="1905"/>
              </w:tabs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Код бюджетной классификации</w:t>
            </w:r>
          </w:p>
          <w:p w14:paraId="691F319A" w14:textId="77777777" w:rsidR="00FE72BF" w:rsidRDefault="00FE72BF">
            <w:pPr>
              <w:ind w:right="-288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Российской Федерации</w:t>
            </w:r>
          </w:p>
        </w:tc>
        <w:tc>
          <w:tcPr>
            <w:tcW w:w="5524" w:type="dxa"/>
          </w:tcPr>
          <w:p w14:paraId="6CBED7B4" w14:textId="77777777" w:rsidR="00FE72BF" w:rsidRDefault="00FE72BF">
            <w:pPr>
              <w:tabs>
                <w:tab w:val="left" w:pos="1680"/>
              </w:tabs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Наименование групп. подгрупп. статьи. подстатьи. элементов программ (подпрограмм).кодов экономической классификации внутреннего финансирования дефицита бюджета</w:t>
            </w:r>
          </w:p>
        </w:tc>
        <w:tc>
          <w:tcPr>
            <w:tcW w:w="1620" w:type="dxa"/>
          </w:tcPr>
          <w:p w14:paraId="706610C5" w14:textId="77777777" w:rsidR="00FE72BF" w:rsidRDefault="00FE72BF">
            <w:pPr>
              <w:pStyle w:val="1"/>
              <w:jc w:val="lef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Годовое назначение </w:t>
            </w:r>
          </w:p>
          <w:p w14:paraId="169E437D" w14:textId="77777777" w:rsidR="00FE72BF" w:rsidRDefault="00FE72BF">
            <w:pPr>
              <w:jc w:val="center"/>
            </w:pPr>
          </w:p>
        </w:tc>
      </w:tr>
      <w:tr w:rsidR="00C4431D" w14:paraId="7D9FF96B" w14:textId="77777777">
        <w:tc>
          <w:tcPr>
            <w:tcW w:w="3116" w:type="dxa"/>
          </w:tcPr>
          <w:p w14:paraId="5A5EC494" w14:textId="77777777" w:rsidR="00C4431D" w:rsidRDefault="00C4431D">
            <w:pPr>
              <w:tabs>
                <w:tab w:val="left" w:pos="1905"/>
              </w:tabs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524" w:type="dxa"/>
          </w:tcPr>
          <w:p w14:paraId="00A84340" w14:textId="77777777" w:rsidR="00C4431D" w:rsidRDefault="00C4431D">
            <w:pPr>
              <w:tabs>
                <w:tab w:val="left" w:pos="1680"/>
              </w:tabs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620" w:type="dxa"/>
          </w:tcPr>
          <w:p w14:paraId="5228ADCA" w14:textId="77777777" w:rsidR="00C4431D" w:rsidRDefault="00C4431D">
            <w:pPr>
              <w:pStyle w:val="1"/>
              <w:jc w:val="left"/>
              <w:rPr>
                <w:b/>
                <w:bCs/>
                <w:sz w:val="24"/>
              </w:rPr>
            </w:pPr>
          </w:p>
        </w:tc>
      </w:tr>
      <w:tr w:rsidR="00FE72BF" w14:paraId="6AFD1A94" w14:textId="77777777">
        <w:tc>
          <w:tcPr>
            <w:tcW w:w="3116" w:type="dxa"/>
          </w:tcPr>
          <w:p w14:paraId="39594819" w14:textId="77777777" w:rsidR="00FE72BF" w:rsidRPr="00E12B2C" w:rsidRDefault="00E431BD">
            <w:pPr>
              <w:rPr>
                <w:b/>
                <w:bCs/>
              </w:rPr>
            </w:pPr>
            <w:r w:rsidRPr="00E12B2C">
              <w:rPr>
                <w:b/>
                <w:bCs/>
              </w:rPr>
              <w:t>992 01 00 00 00 00 0000 000</w:t>
            </w:r>
          </w:p>
        </w:tc>
        <w:tc>
          <w:tcPr>
            <w:tcW w:w="5524" w:type="dxa"/>
          </w:tcPr>
          <w:p w14:paraId="312FC8DD" w14:textId="77777777" w:rsidR="00FE72BF" w:rsidRDefault="00FE72BF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Источники внутреннего финансирования дефицита бюджета, всего</w:t>
            </w:r>
          </w:p>
        </w:tc>
        <w:tc>
          <w:tcPr>
            <w:tcW w:w="1620" w:type="dxa"/>
          </w:tcPr>
          <w:p w14:paraId="1139A1B3" w14:textId="0C5EC943" w:rsidR="00FE72BF" w:rsidRDefault="00DB1F2C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  <w:r w:rsidR="008905AE">
              <w:rPr>
                <w:b/>
                <w:szCs w:val="28"/>
              </w:rPr>
              <w:t> 757,7</w:t>
            </w:r>
          </w:p>
        </w:tc>
      </w:tr>
      <w:tr w:rsidR="00C4431D" w14:paraId="25B088A2" w14:textId="77777777">
        <w:tc>
          <w:tcPr>
            <w:tcW w:w="3116" w:type="dxa"/>
          </w:tcPr>
          <w:p w14:paraId="4132E224" w14:textId="466B39CF" w:rsidR="00C4431D" w:rsidRPr="00C66852" w:rsidRDefault="00AB66FA" w:rsidP="00C4431D">
            <w:pPr>
              <w:rPr>
                <w:b/>
                <w:bCs/>
              </w:rPr>
            </w:pPr>
            <w:r w:rsidRPr="00C66852">
              <w:rPr>
                <w:b/>
                <w:bCs/>
              </w:rPr>
              <w:t>992</w:t>
            </w:r>
            <w:r w:rsidR="00C4431D" w:rsidRPr="00C66852">
              <w:rPr>
                <w:b/>
                <w:bCs/>
              </w:rPr>
              <w:t xml:space="preserve"> 01 03 00 00 00 0000 000</w:t>
            </w:r>
          </w:p>
        </w:tc>
        <w:tc>
          <w:tcPr>
            <w:tcW w:w="5524" w:type="dxa"/>
          </w:tcPr>
          <w:p w14:paraId="581A5086" w14:textId="7EB670CA" w:rsidR="00C4431D" w:rsidRPr="00C66852" w:rsidRDefault="00DF42F4" w:rsidP="00C4431D">
            <w:pPr>
              <w:rPr>
                <w:b/>
                <w:bCs/>
                <w:szCs w:val="28"/>
              </w:rPr>
            </w:pPr>
            <w:r w:rsidRPr="00C66852">
              <w:rPr>
                <w:b/>
                <w:bCs/>
                <w:color w:val="000000"/>
                <w:shd w:val="clear" w:color="auto" w:fill="FFFFFF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620" w:type="dxa"/>
          </w:tcPr>
          <w:p w14:paraId="04900F88" w14:textId="44B32FD3" w:rsidR="00C4431D" w:rsidRPr="00C66852" w:rsidRDefault="000F5C75" w:rsidP="00C4431D">
            <w:pPr>
              <w:jc w:val="center"/>
              <w:rPr>
                <w:b/>
                <w:bCs/>
                <w:szCs w:val="28"/>
              </w:rPr>
            </w:pPr>
            <w:r w:rsidRPr="00C66852">
              <w:rPr>
                <w:b/>
                <w:bCs/>
              </w:rPr>
              <w:t>1</w:t>
            </w:r>
            <w:r w:rsidR="00C12D2F">
              <w:rPr>
                <w:b/>
                <w:bCs/>
              </w:rPr>
              <w:t> 187,5</w:t>
            </w:r>
          </w:p>
        </w:tc>
      </w:tr>
      <w:tr w:rsidR="000F5C75" w14:paraId="5338F2B4" w14:textId="77777777">
        <w:tc>
          <w:tcPr>
            <w:tcW w:w="3116" w:type="dxa"/>
          </w:tcPr>
          <w:p w14:paraId="4945A9E5" w14:textId="060C53C5" w:rsidR="000F5C75" w:rsidRPr="00E12B2C" w:rsidRDefault="000F5C75" w:rsidP="000F5C75">
            <w:pPr>
              <w:rPr>
                <w:b/>
                <w:bCs/>
              </w:rPr>
            </w:pPr>
            <w:r>
              <w:t>992</w:t>
            </w:r>
            <w:r w:rsidRPr="00305F30">
              <w:t xml:space="preserve"> 01 03 01 00 00 0000 700</w:t>
            </w:r>
          </w:p>
        </w:tc>
        <w:tc>
          <w:tcPr>
            <w:tcW w:w="5524" w:type="dxa"/>
          </w:tcPr>
          <w:p w14:paraId="10939474" w14:textId="566B7FB3" w:rsidR="000F5C75" w:rsidRDefault="00DF42F4" w:rsidP="000F5C75">
            <w:pPr>
              <w:rPr>
                <w:b/>
                <w:szCs w:val="28"/>
              </w:rPr>
            </w:pPr>
            <w:r>
              <w:rPr>
                <w:color w:val="000000"/>
                <w:shd w:val="clear" w:color="auto" w:fill="FFFFFF"/>
              </w:rPr>
              <w:t>П</w:t>
            </w:r>
            <w:r w:rsidR="00C66852">
              <w:rPr>
                <w:color w:val="000000"/>
                <w:shd w:val="clear" w:color="auto" w:fill="FFFFFF"/>
              </w:rPr>
              <w:t>ривлечение кредитов из</w:t>
            </w:r>
            <w:r>
              <w:rPr>
                <w:color w:val="000000"/>
                <w:shd w:val="clear" w:color="auto" w:fill="FFFFFF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1620" w:type="dxa"/>
          </w:tcPr>
          <w:p w14:paraId="08B2ECF4" w14:textId="66A6F442" w:rsidR="000F5C75" w:rsidRDefault="000F5C75" w:rsidP="000F5C75">
            <w:pPr>
              <w:jc w:val="center"/>
              <w:rPr>
                <w:b/>
                <w:szCs w:val="28"/>
              </w:rPr>
            </w:pPr>
            <w:r w:rsidRPr="00335E5F">
              <w:t>1 250,0</w:t>
            </w:r>
          </w:p>
        </w:tc>
      </w:tr>
      <w:tr w:rsidR="000F5C75" w14:paraId="6430BA60" w14:textId="77777777">
        <w:tc>
          <w:tcPr>
            <w:tcW w:w="3116" w:type="dxa"/>
          </w:tcPr>
          <w:p w14:paraId="144D22C5" w14:textId="65018464" w:rsidR="000F5C75" w:rsidRPr="00E12B2C" w:rsidRDefault="000F5C75" w:rsidP="000F5C75">
            <w:pPr>
              <w:rPr>
                <w:b/>
                <w:bCs/>
              </w:rPr>
            </w:pPr>
            <w:r>
              <w:t>992</w:t>
            </w:r>
            <w:r w:rsidRPr="00305F30">
              <w:t xml:space="preserve"> 01 03 01 00 10 0000 710</w:t>
            </w:r>
          </w:p>
        </w:tc>
        <w:tc>
          <w:tcPr>
            <w:tcW w:w="5524" w:type="dxa"/>
          </w:tcPr>
          <w:p w14:paraId="6E3B8A46" w14:textId="5ECBE1E4" w:rsidR="000F5C75" w:rsidRDefault="00DF42F4" w:rsidP="000F5C75">
            <w:pPr>
              <w:rPr>
                <w:b/>
                <w:szCs w:val="28"/>
              </w:rPr>
            </w:pPr>
            <w:r w:rsidRPr="00DF42F4">
              <w:t>П</w:t>
            </w:r>
            <w:r w:rsidR="00C66852">
              <w:t xml:space="preserve">ривлечение кредитов из </w:t>
            </w:r>
            <w:r w:rsidRPr="00DF42F4">
              <w:t xml:space="preserve">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620" w:type="dxa"/>
          </w:tcPr>
          <w:p w14:paraId="7D348DCC" w14:textId="3EAFC74F" w:rsidR="000F5C75" w:rsidRDefault="000F5C75" w:rsidP="000F5C75">
            <w:pPr>
              <w:jc w:val="center"/>
              <w:rPr>
                <w:b/>
                <w:szCs w:val="28"/>
              </w:rPr>
            </w:pPr>
            <w:r w:rsidRPr="00335E5F">
              <w:t>1 250,0</w:t>
            </w:r>
          </w:p>
        </w:tc>
      </w:tr>
      <w:tr w:rsidR="00AB66FA" w14:paraId="0DE07F4A" w14:textId="77777777">
        <w:tc>
          <w:tcPr>
            <w:tcW w:w="3116" w:type="dxa"/>
          </w:tcPr>
          <w:p w14:paraId="72B987D6" w14:textId="3480F069" w:rsidR="00AB66FA" w:rsidRPr="00E12B2C" w:rsidRDefault="00AB66FA" w:rsidP="00AB66FA">
            <w:pPr>
              <w:rPr>
                <w:b/>
                <w:bCs/>
              </w:rPr>
            </w:pPr>
            <w:r>
              <w:t>992</w:t>
            </w:r>
            <w:r w:rsidRPr="00DA1F4A">
              <w:t xml:space="preserve"> 01 03 0</w:t>
            </w:r>
            <w:r w:rsidR="00CD0836">
              <w:t>1</w:t>
            </w:r>
            <w:r w:rsidRPr="00DA1F4A">
              <w:t xml:space="preserve"> 00 </w:t>
            </w:r>
            <w:r w:rsidR="00173D78">
              <w:t>00</w:t>
            </w:r>
            <w:r w:rsidRPr="00DA1F4A">
              <w:t xml:space="preserve"> 0000 8</w:t>
            </w:r>
            <w:r w:rsidR="00173D78">
              <w:t>0</w:t>
            </w:r>
            <w:r w:rsidRPr="00DA1F4A">
              <w:t>0</w:t>
            </w:r>
          </w:p>
        </w:tc>
        <w:tc>
          <w:tcPr>
            <w:tcW w:w="5524" w:type="dxa"/>
          </w:tcPr>
          <w:p w14:paraId="529D20B1" w14:textId="045FC1A8" w:rsidR="00AB66FA" w:rsidRDefault="00CD0836" w:rsidP="00AB66FA">
            <w:pPr>
              <w:rPr>
                <w:b/>
                <w:szCs w:val="28"/>
              </w:rPr>
            </w:pPr>
            <w:r w:rsidRPr="00CD0836"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620" w:type="dxa"/>
          </w:tcPr>
          <w:p w14:paraId="70FBFB31" w14:textId="10551284" w:rsidR="00AB66FA" w:rsidRPr="000F5C75" w:rsidRDefault="00C12D2F" w:rsidP="00AB66F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  <w:r w:rsidR="00E37377">
              <w:rPr>
                <w:bCs/>
                <w:szCs w:val="28"/>
              </w:rPr>
              <w:t>62,5</w:t>
            </w:r>
          </w:p>
        </w:tc>
      </w:tr>
      <w:tr w:rsidR="00173D78" w14:paraId="3FEFFEF0" w14:textId="77777777">
        <w:tc>
          <w:tcPr>
            <w:tcW w:w="3116" w:type="dxa"/>
          </w:tcPr>
          <w:p w14:paraId="13FC0FDB" w14:textId="05099550" w:rsidR="00173D78" w:rsidRDefault="00173D78" w:rsidP="00173D78">
            <w:r>
              <w:t>992</w:t>
            </w:r>
            <w:r w:rsidRPr="00431866">
              <w:t xml:space="preserve"> 01 03 0</w:t>
            </w:r>
            <w:r w:rsidR="00CD0836">
              <w:t>1</w:t>
            </w:r>
            <w:r w:rsidRPr="00431866">
              <w:t xml:space="preserve"> 00 </w:t>
            </w:r>
            <w:r w:rsidR="00CD0836">
              <w:t>1</w:t>
            </w:r>
            <w:r w:rsidRPr="00431866">
              <w:t>0 0000 810</w:t>
            </w:r>
          </w:p>
        </w:tc>
        <w:tc>
          <w:tcPr>
            <w:tcW w:w="5524" w:type="dxa"/>
          </w:tcPr>
          <w:p w14:paraId="47F8EE71" w14:textId="4E913222" w:rsidR="00173D78" w:rsidRPr="00DA1F4A" w:rsidRDefault="00CD0836" w:rsidP="00173D78">
            <w:r>
              <w:rPr>
                <w:color w:val="000000"/>
                <w:shd w:val="clear" w:color="auto" w:fill="FFFFFF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620" w:type="dxa"/>
          </w:tcPr>
          <w:p w14:paraId="33E0537F" w14:textId="3F5DE633" w:rsidR="00173D78" w:rsidRPr="000F5C75" w:rsidRDefault="00C12D2F" w:rsidP="00173D78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  <w:r w:rsidR="00E37377">
              <w:rPr>
                <w:bCs/>
                <w:szCs w:val="28"/>
              </w:rPr>
              <w:t>62,5</w:t>
            </w:r>
          </w:p>
        </w:tc>
      </w:tr>
      <w:tr w:rsidR="00FE72BF" w14:paraId="63FD0398" w14:textId="77777777">
        <w:tc>
          <w:tcPr>
            <w:tcW w:w="3116" w:type="dxa"/>
          </w:tcPr>
          <w:p w14:paraId="0AF195B5" w14:textId="77777777" w:rsidR="00FE72BF" w:rsidRDefault="00E431BD">
            <w:pPr>
              <w:tabs>
                <w:tab w:val="left" w:pos="1620"/>
              </w:tabs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lastRenderedPageBreak/>
              <w:t>992</w:t>
            </w:r>
            <w:r w:rsidR="00FE72BF">
              <w:rPr>
                <w:b/>
                <w:bCs/>
                <w:szCs w:val="28"/>
              </w:rPr>
              <w:t xml:space="preserve"> 01 05 00 00 00 0000 000</w:t>
            </w:r>
          </w:p>
        </w:tc>
        <w:tc>
          <w:tcPr>
            <w:tcW w:w="5524" w:type="dxa"/>
          </w:tcPr>
          <w:p w14:paraId="7108F0A1" w14:textId="77777777" w:rsidR="00FE72BF" w:rsidRDefault="00FE72BF">
            <w:pPr>
              <w:tabs>
                <w:tab w:val="left" w:pos="1620"/>
              </w:tabs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Изменение остатков средств </w:t>
            </w:r>
            <w:r w:rsidR="00373705">
              <w:rPr>
                <w:b/>
                <w:bCs/>
                <w:szCs w:val="28"/>
              </w:rPr>
              <w:t>на счетах по учету средств бюджета</w:t>
            </w:r>
          </w:p>
        </w:tc>
        <w:tc>
          <w:tcPr>
            <w:tcW w:w="1620" w:type="dxa"/>
          </w:tcPr>
          <w:p w14:paraId="7F04534F" w14:textId="6EF02F44" w:rsidR="00FE72BF" w:rsidRDefault="008C41DD">
            <w:pPr>
              <w:tabs>
                <w:tab w:val="left" w:pos="1620"/>
              </w:tabs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 </w:t>
            </w:r>
            <w:r w:rsidR="00C12D2F">
              <w:rPr>
                <w:b/>
                <w:bCs/>
                <w:szCs w:val="28"/>
              </w:rPr>
              <w:t>2 </w:t>
            </w:r>
            <w:r w:rsidR="008905AE">
              <w:rPr>
                <w:b/>
                <w:bCs/>
                <w:szCs w:val="28"/>
              </w:rPr>
              <w:t>570</w:t>
            </w:r>
            <w:r w:rsidR="00C12D2F">
              <w:rPr>
                <w:b/>
                <w:bCs/>
                <w:szCs w:val="28"/>
              </w:rPr>
              <w:t>,2</w:t>
            </w:r>
          </w:p>
        </w:tc>
      </w:tr>
      <w:tr w:rsidR="00373705" w14:paraId="5F798946" w14:textId="77777777">
        <w:tc>
          <w:tcPr>
            <w:tcW w:w="3116" w:type="dxa"/>
          </w:tcPr>
          <w:p w14:paraId="7C7FCED5" w14:textId="77777777" w:rsidR="00373705" w:rsidRPr="00E12B2C" w:rsidRDefault="00373705">
            <w:pPr>
              <w:tabs>
                <w:tab w:val="left" w:pos="1620"/>
              </w:tabs>
              <w:rPr>
                <w:szCs w:val="28"/>
              </w:rPr>
            </w:pPr>
            <w:r w:rsidRPr="00E12B2C">
              <w:rPr>
                <w:szCs w:val="28"/>
              </w:rPr>
              <w:t>992 01 05 00 00 00 0000 500</w:t>
            </w:r>
          </w:p>
        </w:tc>
        <w:tc>
          <w:tcPr>
            <w:tcW w:w="5524" w:type="dxa"/>
          </w:tcPr>
          <w:p w14:paraId="4E2EC1CE" w14:textId="77777777" w:rsidR="00373705" w:rsidRDefault="00373705">
            <w:pPr>
              <w:tabs>
                <w:tab w:val="left" w:pos="1620"/>
              </w:tabs>
              <w:rPr>
                <w:b/>
                <w:bCs/>
                <w:szCs w:val="28"/>
              </w:rPr>
            </w:pPr>
            <w:r>
              <w:rPr>
                <w:szCs w:val="28"/>
              </w:rPr>
              <w:t>Увеличение остатков средств бюджетов</w:t>
            </w:r>
          </w:p>
        </w:tc>
        <w:tc>
          <w:tcPr>
            <w:tcW w:w="1620" w:type="dxa"/>
          </w:tcPr>
          <w:p w14:paraId="72CDE28F" w14:textId="4AF0C5BD" w:rsidR="00373705" w:rsidRPr="00E12B2C" w:rsidRDefault="00E37377">
            <w:pPr>
              <w:tabs>
                <w:tab w:val="left" w:pos="162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E57E9C">
              <w:rPr>
                <w:szCs w:val="28"/>
              </w:rPr>
              <w:t>61 587,3</w:t>
            </w:r>
          </w:p>
        </w:tc>
      </w:tr>
      <w:tr w:rsidR="000F5C75" w14:paraId="22B9667B" w14:textId="77777777">
        <w:tc>
          <w:tcPr>
            <w:tcW w:w="3116" w:type="dxa"/>
          </w:tcPr>
          <w:p w14:paraId="5494300D" w14:textId="77777777" w:rsidR="000F5C75" w:rsidRDefault="000F5C75" w:rsidP="000F5C75">
            <w:pPr>
              <w:tabs>
                <w:tab w:val="left" w:pos="1620"/>
              </w:tabs>
              <w:rPr>
                <w:szCs w:val="28"/>
              </w:rPr>
            </w:pPr>
            <w:r>
              <w:rPr>
                <w:szCs w:val="28"/>
              </w:rPr>
              <w:t>992 01 05 02 01 00 0000 510</w:t>
            </w:r>
          </w:p>
        </w:tc>
        <w:tc>
          <w:tcPr>
            <w:tcW w:w="5524" w:type="dxa"/>
          </w:tcPr>
          <w:p w14:paraId="54043298" w14:textId="77777777" w:rsidR="000F5C75" w:rsidRDefault="000F5C75" w:rsidP="000F5C75">
            <w:pPr>
              <w:tabs>
                <w:tab w:val="left" w:pos="1620"/>
              </w:tabs>
              <w:rPr>
                <w:szCs w:val="28"/>
              </w:rPr>
            </w:pPr>
            <w:r>
              <w:rPr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620" w:type="dxa"/>
          </w:tcPr>
          <w:p w14:paraId="4015E32F" w14:textId="0BC6C070" w:rsidR="000F5C75" w:rsidRDefault="00E57E9C" w:rsidP="000F5C75">
            <w:pPr>
              <w:jc w:val="center"/>
            </w:pPr>
            <w:r>
              <w:t>-61 587,3</w:t>
            </w:r>
          </w:p>
        </w:tc>
      </w:tr>
      <w:tr w:rsidR="000F5C75" w14:paraId="167A1DC5" w14:textId="77777777">
        <w:tc>
          <w:tcPr>
            <w:tcW w:w="3116" w:type="dxa"/>
          </w:tcPr>
          <w:p w14:paraId="3D9D3F72" w14:textId="77777777" w:rsidR="000F5C75" w:rsidRDefault="000F5C75" w:rsidP="000F5C75">
            <w:pPr>
              <w:tabs>
                <w:tab w:val="left" w:pos="1620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>992 01 05 02 01 10 0000 510</w:t>
            </w:r>
          </w:p>
        </w:tc>
        <w:tc>
          <w:tcPr>
            <w:tcW w:w="5524" w:type="dxa"/>
          </w:tcPr>
          <w:p w14:paraId="5497CC2F" w14:textId="3D155372" w:rsidR="000F5C75" w:rsidRPr="005907C9" w:rsidRDefault="000F5C75" w:rsidP="000F5C75">
            <w:pPr>
              <w:tabs>
                <w:tab w:val="left" w:pos="1620"/>
              </w:tabs>
              <w:rPr>
                <w:bCs/>
                <w:szCs w:val="28"/>
              </w:rPr>
            </w:pPr>
            <w:r w:rsidRPr="005907C9">
              <w:rPr>
                <w:bCs/>
                <w:szCs w:val="28"/>
              </w:rPr>
              <w:t>Увеличение прочих остатков денежных средств бюджет</w:t>
            </w:r>
            <w:r w:rsidR="002039D8">
              <w:rPr>
                <w:bCs/>
                <w:szCs w:val="28"/>
              </w:rPr>
              <w:t>ов сельских поселений</w:t>
            </w:r>
          </w:p>
        </w:tc>
        <w:tc>
          <w:tcPr>
            <w:tcW w:w="1620" w:type="dxa"/>
          </w:tcPr>
          <w:p w14:paraId="5E8103C2" w14:textId="2FAD23E8" w:rsidR="000F5C75" w:rsidRDefault="00E57E9C" w:rsidP="000F5C75">
            <w:pPr>
              <w:jc w:val="center"/>
            </w:pPr>
            <w:r>
              <w:t>-61 587,3</w:t>
            </w:r>
          </w:p>
        </w:tc>
      </w:tr>
      <w:tr w:rsidR="00FF7A41" w14:paraId="5FAF9415" w14:textId="77777777">
        <w:tc>
          <w:tcPr>
            <w:tcW w:w="3116" w:type="dxa"/>
          </w:tcPr>
          <w:p w14:paraId="65D4BE72" w14:textId="77777777" w:rsidR="00FF7A41" w:rsidRDefault="00FF7A41">
            <w:pPr>
              <w:tabs>
                <w:tab w:val="left" w:pos="1620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>992 01 05 00 00 00 0000 600</w:t>
            </w:r>
          </w:p>
        </w:tc>
        <w:tc>
          <w:tcPr>
            <w:tcW w:w="5524" w:type="dxa"/>
          </w:tcPr>
          <w:p w14:paraId="2D9AF7E1" w14:textId="77777777" w:rsidR="00FF7A41" w:rsidRPr="00373705" w:rsidRDefault="00FF7A41">
            <w:pPr>
              <w:tabs>
                <w:tab w:val="left" w:pos="1620"/>
              </w:tabs>
              <w:rPr>
                <w:bCs/>
                <w:color w:val="FF0000"/>
                <w:szCs w:val="28"/>
              </w:rPr>
            </w:pPr>
            <w:r>
              <w:rPr>
                <w:bCs/>
                <w:szCs w:val="28"/>
              </w:rPr>
              <w:t>Уменьшение остатков средств бюджетов</w:t>
            </w:r>
          </w:p>
        </w:tc>
        <w:tc>
          <w:tcPr>
            <w:tcW w:w="1620" w:type="dxa"/>
          </w:tcPr>
          <w:p w14:paraId="2D242BC3" w14:textId="18530935" w:rsidR="00FF7A41" w:rsidRDefault="00E57E9C" w:rsidP="00FF7A41">
            <w:pPr>
              <w:jc w:val="center"/>
            </w:pPr>
            <w:r>
              <w:t>64</w:t>
            </w:r>
            <w:r w:rsidR="00C12D2F">
              <w:t xml:space="preserve"> </w:t>
            </w:r>
            <w:r>
              <w:t>157,5</w:t>
            </w:r>
          </w:p>
        </w:tc>
      </w:tr>
      <w:tr w:rsidR="000F5C75" w14:paraId="11DAD0D2" w14:textId="77777777">
        <w:tc>
          <w:tcPr>
            <w:tcW w:w="3116" w:type="dxa"/>
          </w:tcPr>
          <w:p w14:paraId="6DD0C4F7" w14:textId="77777777" w:rsidR="000F5C75" w:rsidRDefault="000F5C75" w:rsidP="000F5C75">
            <w:pPr>
              <w:tabs>
                <w:tab w:val="left" w:pos="1620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>992 01 05 02 01 00 0000 610</w:t>
            </w:r>
          </w:p>
        </w:tc>
        <w:tc>
          <w:tcPr>
            <w:tcW w:w="5524" w:type="dxa"/>
          </w:tcPr>
          <w:p w14:paraId="7D2121AD" w14:textId="77777777" w:rsidR="000F5C75" w:rsidRDefault="000F5C75" w:rsidP="000F5C75">
            <w:pPr>
              <w:pStyle w:val="a3"/>
              <w:tabs>
                <w:tab w:val="clear" w:pos="4677"/>
                <w:tab w:val="clear" w:pos="9355"/>
                <w:tab w:val="left" w:pos="1620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620" w:type="dxa"/>
          </w:tcPr>
          <w:p w14:paraId="7B15E40D" w14:textId="796B7E5D" w:rsidR="000F5C75" w:rsidRDefault="00C12D2F" w:rsidP="000F5C75">
            <w:pPr>
              <w:jc w:val="center"/>
            </w:pPr>
            <w:r>
              <w:t>64 157,5</w:t>
            </w:r>
          </w:p>
        </w:tc>
      </w:tr>
      <w:tr w:rsidR="000F5C75" w14:paraId="34556E19" w14:textId="77777777">
        <w:tc>
          <w:tcPr>
            <w:tcW w:w="3116" w:type="dxa"/>
          </w:tcPr>
          <w:p w14:paraId="1289B2C7" w14:textId="77777777" w:rsidR="000F5C75" w:rsidRDefault="000F5C75" w:rsidP="000F5C75">
            <w:pPr>
              <w:tabs>
                <w:tab w:val="left" w:pos="1620"/>
              </w:tabs>
              <w:rPr>
                <w:szCs w:val="28"/>
              </w:rPr>
            </w:pPr>
            <w:r>
              <w:rPr>
                <w:szCs w:val="28"/>
              </w:rPr>
              <w:t>992 01 05 02 01 10 0000 610</w:t>
            </w:r>
          </w:p>
        </w:tc>
        <w:tc>
          <w:tcPr>
            <w:tcW w:w="5524" w:type="dxa"/>
          </w:tcPr>
          <w:p w14:paraId="479C2F65" w14:textId="0D2F7399" w:rsidR="000F5C75" w:rsidRDefault="000F5C75" w:rsidP="000F5C75">
            <w:pPr>
              <w:tabs>
                <w:tab w:val="left" w:pos="1620"/>
              </w:tabs>
              <w:rPr>
                <w:szCs w:val="28"/>
              </w:rPr>
            </w:pPr>
            <w:r>
              <w:rPr>
                <w:szCs w:val="28"/>
              </w:rPr>
              <w:t>Уменьшение прочих остатков денежных средств бюджет</w:t>
            </w:r>
            <w:r w:rsidR="002039D8">
              <w:rPr>
                <w:szCs w:val="28"/>
              </w:rPr>
              <w:t>ов сельских</w:t>
            </w:r>
            <w:r>
              <w:rPr>
                <w:szCs w:val="28"/>
              </w:rPr>
              <w:t xml:space="preserve"> поселений</w:t>
            </w:r>
          </w:p>
        </w:tc>
        <w:tc>
          <w:tcPr>
            <w:tcW w:w="1620" w:type="dxa"/>
          </w:tcPr>
          <w:p w14:paraId="4DD30AE2" w14:textId="26630259" w:rsidR="000F5C75" w:rsidRDefault="00C12D2F" w:rsidP="000F5C75">
            <w:pPr>
              <w:jc w:val="center"/>
            </w:pPr>
            <w:r>
              <w:t>64 157,5</w:t>
            </w:r>
          </w:p>
        </w:tc>
      </w:tr>
    </w:tbl>
    <w:p w14:paraId="4C6D816F" w14:textId="77777777" w:rsidR="00E40B14" w:rsidRDefault="00E40B14">
      <w:pPr>
        <w:rPr>
          <w:sz w:val="28"/>
          <w:szCs w:val="28"/>
        </w:rPr>
      </w:pPr>
    </w:p>
    <w:p w14:paraId="200B5CB0" w14:textId="77777777" w:rsidR="00E40B14" w:rsidRDefault="00E40B14">
      <w:pPr>
        <w:rPr>
          <w:sz w:val="28"/>
          <w:szCs w:val="28"/>
        </w:rPr>
      </w:pPr>
    </w:p>
    <w:p w14:paraId="4C670567" w14:textId="77777777" w:rsidR="00982533" w:rsidRDefault="00982533">
      <w:pPr>
        <w:rPr>
          <w:sz w:val="28"/>
          <w:szCs w:val="28"/>
        </w:rPr>
      </w:pPr>
    </w:p>
    <w:sectPr w:rsidR="00982533" w:rsidSect="00174EEE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44FAC4" w14:textId="77777777" w:rsidR="00F459C4" w:rsidRDefault="00F459C4">
      <w:r>
        <w:separator/>
      </w:r>
    </w:p>
  </w:endnote>
  <w:endnote w:type="continuationSeparator" w:id="0">
    <w:p w14:paraId="330E05E1" w14:textId="77777777" w:rsidR="00F459C4" w:rsidRDefault="00F45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4F29A9" w14:textId="77777777" w:rsidR="00F459C4" w:rsidRDefault="00F459C4">
      <w:r>
        <w:separator/>
      </w:r>
    </w:p>
  </w:footnote>
  <w:footnote w:type="continuationSeparator" w:id="0">
    <w:p w14:paraId="6D7E48FD" w14:textId="77777777" w:rsidR="00F459C4" w:rsidRDefault="00F459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BC66C6" w14:textId="77777777" w:rsidR="002F2C36" w:rsidRDefault="005C3E1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F2C36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2BF9EDC" w14:textId="77777777" w:rsidR="002F2C36" w:rsidRDefault="002F2C3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083B5F" w14:textId="77777777" w:rsidR="002F2C36" w:rsidRDefault="005C3E1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F2C3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62611">
      <w:rPr>
        <w:rStyle w:val="a5"/>
        <w:noProof/>
      </w:rPr>
      <w:t>2</w:t>
    </w:r>
    <w:r>
      <w:rPr>
        <w:rStyle w:val="a5"/>
      </w:rPr>
      <w:fldChar w:fldCharType="end"/>
    </w:r>
  </w:p>
  <w:p w14:paraId="3EDA6475" w14:textId="77777777" w:rsidR="002F2C36" w:rsidRDefault="002F2C3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624"/>
    <w:rsid w:val="00027F6C"/>
    <w:rsid w:val="000313C1"/>
    <w:rsid w:val="00060719"/>
    <w:rsid w:val="00085F1C"/>
    <w:rsid w:val="00095FB9"/>
    <w:rsid w:val="000B2A1C"/>
    <w:rsid w:val="000F0C9E"/>
    <w:rsid w:val="000F5C75"/>
    <w:rsid w:val="000F62E7"/>
    <w:rsid w:val="00134AD9"/>
    <w:rsid w:val="00163370"/>
    <w:rsid w:val="00173D78"/>
    <w:rsid w:val="00174EEE"/>
    <w:rsid w:val="001A2676"/>
    <w:rsid w:val="001B56CA"/>
    <w:rsid w:val="002039D8"/>
    <w:rsid w:val="00206119"/>
    <w:rsid w:val="00216AA2"/>
    <w:rsid w:val="002602E0"/>
    <w:rsid w:val="00262AD6"/>
    <w:rsid w:val="002933FA"/>
    <w:rsid w:val="002A4A1D"/>
    <w:rsid w:val="002B08FC"/>
    <w:rsid w:val="002C6841"/>
    <w:rsid w:val="002F2C36"/>
    <w:rsid w:val="00300B91"/>
    <w:rsid w:val="0032550B"/>
    <w:rsid w:val="00327532"/>
    <w:rsid w:val="00344A23"/>
    <w:rsid w:val="00373705"/>
    <w:rsid w:val="00374A06"/>
    <w:rsid w:val="003A09EF"/>
    <w:rsid w:val="003B25A5"/>
    <w:rsid w:val="003C3A3A"/>
    <w:rsid w:val="003E5C02"/>
    <w:rsid w:val="003F23CF"/>
    <w:rsid w:val="004340BA"/>
    <w:rsid w:val="004521E8"/>
    <w:rsid w:val="004545AE"/>
    <w:rsid w:val="004A07A3"/>
    <w:rsid w:val="004C500B"/>
    <w:rsid w:val="004D7E54"/>
    <w:rsid w:val="004F313B"/>
    <w:rsid w:val="0050068D"/>
    <w:rsid w:val="0051454C"/>
    <w:rsid w:val="00521E0F"/>
    <w:rsid w:val="005325FC"/>
    <w:rsid w:val="005440F3"/>
    <w:rsid w:val="00547CCB"/>
    <w:rsid w:val="005511B8"/>
    <w:rsid w:val="00584CDB"/>
    <w:rsid w:val="005907C9"/>
    <w:rsid w:val="005931E5"/>
    <w:rsid w:val="00593624"/>
    <w:rsid w:val="005A0C33"/>
    <w:rsid w:val="005A1F59"/>
    <w:rsid w:val="005C1D60"/>
    <w:rsid w:val="005C3E11"/>
    <w:rsid w:val="00602A6A"/>
    <w:rsid w:val="00641B58"/>
    <w:rsid w:val="0065068C"/>
    <w:rsid w:val="00670CF4"/>
    <w:rsid w:val="00680452"/>
    <w:rsid w:val="00695309"/>
    <w:rsid w:val="006C42CF"/>
    <w:rsid w:val="006D523C"/>
    <w:rsid w:val="006F13DC"/>
    <w:rsid w:val="007077EB"/>
    <w:rsid w:val="00721095"/>
    <w:rsid w:val="007215C0"/>
    <w:rsid w:val="00757E1E"/>
    <w:rsid w:val="00765614"/>
    <w:rsid w:val="007815A0"/>
    <w:rsid w:val="0079201B"/>
    <w:rsid w:val="0079799F"/>
    <w:rsid w:val="007A13E5"/>
    <w:rsid w:val="007A7097"/>
    <w:rsid w:val="007B1BC0"/>
    <w:rsid w:val="007C3235"/>
    <w:rsid w:val="008532BC"/>
    <w:rsid w:val="00861EE6"/>
    <w:rsid w:val="008905AE"/>
    <w:rsid w:val="008B68A2"/>
    <w:rsid w:val="008C41DD"/>
    <w:rsid w:val="008D257E"/>
    <w:rsid w:val="008E3A8E"/>
    <w:rsid w:val="008E6D7F"/>
    <w:rsid w:val="008F43EC"/>
    <w:rsid w:val="008F5859"/>
    <w:rsid w:val="00915919"/>
    <w:rsid w:val="00974C6E"/>
    <w:rsid w:val="00975E24"/>
    <w:rsid w:val="00982533"/>
    <w:rsid w:val="009B19AF"/>
    <w:rsid w:val="009D3A45"/>
    <w:rsid w:val="00A03F9D"/>
    <w:rsid w:val="00A25D67"/>
    <w:rsid w:val="00A26BA5"/>
    <w:rsid w:val="00A41521"/>
    <w:rsid w:val="00A749D1"/>
    <w:rsid w:val="00A87979"/>
    <w:rsid w:val="00A939C3"/>
    <w:rsid w:val="00AB66FA"/>
    <w:rsid w:val="00AE0415"/>
    <w:rsid w:val="00B16A91"/>
    <w:rsid w:val="00B55934"/>
    <w:rsid w:val="00B87A01"/>
    <w:rsid w:val="00BE7696"/>
    <w:rsid w:val="00C04BE8"/>
    <w:rsid w:val="00C12D2F"/>
    <w:rsid w:val="00C1457E"/>
    <w:rsid w:val="00C26633"/>
    <w:rsid w:val="00C307C3"/>
    <w:rsid w:val="00C31A5A"/>
    <w:rsid w:val="00C43D88"/>
    <w:rsid w:val="00C4431D"/>
    <w:rsid w:val="00C61279"/>
    <w:rsid w:val="00C66852"/>
    <w:rsid w:val="00C67896"/>
    <w:rsid w:val="00C90249"/>
    <w:rsid w:val="00CB33D1"/>
    <w:rsid w:val="00CC584E"/>
    <w:rsid w:val="00CD0836"/>
    <w:rsid w:val="00CD0A4A"/>
    <w:rsid w:val="00D2505C"/>
    <w:rsid w:val="00D5059E"/>
    <w:rsid w:val="00D71C4B"/>
    <w:rsid w:val="00DA3441"/>
    <w:rsid w:val="00DB1F2C"/>
    <w:rsid w:val="00DD079D"/>
    <w:rsid w:val="00DD4B5B"/>
    <w:rsid w:val="00DF42F4"/>
    <w:rsid w:val="00DF47C9"/>
    <w:rsid w:val="00E12B2C"/>
    <w:rsid w:val="00E31DE7"/>
    <w:rsid w:val="00E325BA"/>
    <w:rsid w:val="00E37377"/>
    <w:rsid w:val="00E40B14"/>
    <w:rsid w:val="00E431BD"/>
    <w:rsid w:val="00E57E9C"/>
    <w:rsid w:val="00E62611"/>
    <w:rsid w:val="00E72C11"/>
    <w:rsid w:val="00EA6FB5"/>
    <w:rsid w:val="00F045FF"/>
    <w:rsid w:val="00F23D29"/>
    <w:rsid w:val="00F350FD"/>
    <w:rsid w:val="00F459C4"/>
    <w:rsid w:val="00F56A91"/>
    <w:rsid w:val="00F63903"/>
    <w:rsid w:val="00F66BC3"/>
    <w:rsid w:val="00F74BE6"/>
    <w:rsid w:val="00F762F1"/>
    <w:rsid w:val="00F87D26"/>
    <w:rsid w:val="00FD4054"/>
    <w:rsid w:val="00FE72BF"/>
    <w:rsid w:val="00FF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D1102F"/>
  <w15:docId w15:val="{14EDB40E-F8DC-4C15-876B-CC4BD9E7D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C6E"/>
    <w:rPr>
      <w:sz w:val="24"/>
      <w:szCs w:val="24"/>
    </w:rPr>
  </w:style>
  <w:style w:type="paragraph" w:styleId="1">
    <w:name w:val="heading 1"/>
    <w:basedOn w:val="a"/>
    <w:next w:val="a"/>
    <w:qFormat/>
    <w:rsid w:val="00974C6E"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974C6E"/>
    <w:pPr>
      <w:keepNext/>
      <w:tabs>
        <w:tab w:val="left" w:pos="1680"/>
      </w:tabs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74C6E"/>
    <w:pPr>
      <w:tabs>
        <w:tab w:val="center" w:pos="4677"/>
        <w:tab w:val="right" w:pos="9355"/>
      </w:tabs>
    </w:pPr>
  </w:style>
  <w:style w:type="paragraph" w:styleId="a4">
    <w:name w:val="Balloon Text"/>
    <w:basedOn w:val="a"/>
    <w:semiHidden/>
    <w:rsid w:val="00974C6E"/>
    <w:rPr>
      <w:rFonts w:ascii="Tahoma" w:hAnsi="Tahoma" w:cs="Tahoma"/>
      <w:sz w:val="16"/>
      <w:szCs w:val="16"/>
    </w:rPr>
  </w:style>
  <w:style w:type="character" w:styleId="a5">
    <w:name w:val="page number"/>
    <w:basedOn w:val="a0"/>
    <w:rsid w:val="00974C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</vt:lpstr>
    </vt:vector>
  </TitlesOfParts>
  <Company/>
  <LinksUpToDate>false</LinksUpToDate>
  <CharactersWithSpaces>2260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creator>andrushchenko</dc:creator>
  <cp:lastModifiedBy>Матюха</cp:lastModifiedBy>
  <cp:revision>4</cp:revision>
  <cp:lastPrinted>2024-12-25T13:19:00Z</cp:lastPrinted>
  <dcterms:created xsi:type="dcterms:W3CDTF">2024-12-18T12:53:00Z</dcterms:created>
  <dcterms:modified xsi:type="dcterms:W3CDTF">2024-12-25T13:19:00Z</dcterms:modified>
</cp:coreProperties>
</file>