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2025 года,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eastAsia="Tinos"/>
          <w:sz w:val="28"/>
          <w:szCs w:val="28"/>
        </w:rPr>
        <w:t xml:space="preserve">Совета муниципального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«О территориальном общественном самоуправлении в Ленинградском муниципальном округе»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nos"/>
              </w:rPr>
              <w:t xml:space="preserve">проект решения Совета муниципального образования Ленинградский муниципальный округ Краснодарского края </w:t>
            </w:r>
            <w:r>
              <w:rPr>
                <w:rFonts w:ascii="Times New Roman" w:hAnsi="Times New Roman" w:eastAsia="Tinos"/>
              </w:rPr>
              <w:t xml:space="preserve">«О территориальном общественном самоуправлении в Ленинградском муниципальном округе»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Управление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внутренней политики админис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трации муниципального образования Ленинградский муниципальный округ Краснодарского края</w:t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Коррупционные факторы в проекте решения Совета муниципального образования Ленинградский муниципальный округ Краснодарского края </w:t>
            </w:r>
            <w:r>
              <w:rPr>
                <w:rFonts w:ascii="Times New Roman" w:hAnsi="Times New Roman" w:eastAsia="Tinos"/>
              </w:rPr>
              <w:t xml:space="preserve">«О территориальном общественном самоуправлении в Ленинградском муниципальном округе»</w:t>
            </w:r>
            <w:r>
              <w:rPr>
                <w:rFonts w:ascii="Times New Roman" w:hAnsi="Times New Roman" w:eastAsia="Tinos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Е.Ю. Офицерова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внутренней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                 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Cambria">
    <w:panose1 w:val="02040503050406030204"/>
  </w:font>
  <w:font w:name="Segoe UI">
    <w:panose1 w:val="020B0502040504020204"/>
  </w:font>
  <w:font w:name="PMingLiU">
    <w:panose1 w:val="020205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7">
    <w:name w:val="Caption Char"/>
    <w:basedOn w:val="679"/>
    <w:link w:val="70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86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rPr>
      <w:rFonts w:eastAsia="PMingLiU"/>
      <w:sz w:val="22"/>
      <w:szCs w:val="22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85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96" w:customStyle="1">
    <w:name w:val="Subtitle Char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link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6" w:customStyle="1">
    <w:name w:val="Название объекта Знак"/>
    <w:link w:val="705"/>
    <w:uiPriority w:val="99"/>
  </w:style>
  <w:style w:type="table" w:styleId="707">
    <w:name w:val="Table Grid"/>
    <w:basedOn w:val="680"/>
    <w:uiPriority w:val="59"/>
    <w:rPr>
      <w:sz w:val="22"/>
      <w:szCs w:val="22"/>
      <w:lang w:eastAsia="en-US"/>
    </w:rPr>
    <w:tblPr/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uiPriority w:val="99"/>
    <w:unhideWhenUsed/>
    <w:rPr>
      <w:color w:val="0000ff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852" w:customStyle="1">
    <w:name w:val="Знак"/>
    <w:basedOn w:val="66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53" w:customStyle="1">
    <w:name w:val="Верхний колонтитул Знак"/>
    <w:basedOn w:val="679"/>
    <w:link w:val="701"/>
    <w:uiPriority w:val="99"/>
  </w:style>
  <w:style w:type="character" w:styleId="854" w:customStyle="1">
    <w:name w:val="Нижний колонтитул Знак"/>
    <w:basedOn w:val="679"/>
    <w:link w:val="703"/>
    <w:uiPriority w:val="99"/>
    <w:semiHidden/>
  </w:style>
  <w:style w:type="paragraph" w:styleId="855" w:customStyle="1">
    <w:name w:val="Обычный (веб)"/>
    <w:basedOn w:val="66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Подзаголовок Знак"/>
    <w:link w:val="695"/>
    <w:uiPriority w:val="11"/>
    <w:rPr>
      <w:rFonts w:ascii="Cambria" w:hAnsi="Cambria" w:eastAsia="Times New Roman"/>
      <w:sz w:val="24"/>
      <w:szCs w:val="24"/>
    </w:rPr>
  </w:style>
  <w:style w:type="paragraph" w:styleId="857">
    <w:name w:val="Body Text"/>
    <w:basedOn w:val="669"/>
    <w:link w:val="85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58" w:customStyle="1">
    <w:name w:val="Основной текст Знак"/>
    <w:link w:val="85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59" w:customStyle="1">
    <w:name w:val="ConsPlusTitle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860" w:customStyle="1">
    <w:name w:val="Заголовок 1 Знак"/>
    <w:link w:val="67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61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62">
    <w:name w:val="Balloon Text"/>
    <w:basedOn w:val="669"/>
    <w:link w:val="86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63" w:customStyle="1">
    <w:name w:val="Текст выноски Знак"/>
    <w:link w:val="86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4" w:customStyle="1">
    <w:name w:val="highlightsearch"/>
  </w:style>
  <w:style w:type="paragraph" w:styleId="865" w:customStyle="1">
    <w:name w:val="ConsPlusNormal"/>
    <w:pPr>
      <w:widowControl w:val="off"/>
    </w:pPr>
    <w:rPr>
      <w:rFonts w:ascii="Arial" w:hAnsi="Arial" w:eastAsia="Times New Roman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111</cp:revision>
  <dcterms:created xsi:type="dcterms:W3CDTF">2018-01-19T13:01:00Z</dcterms:created>
  <dcterms:modified xsi:type="dcterms:W3CDTF">2025-04-13T14:24:43Z</dcterms:modified>
  <cp:version>1048576</cp:version>
</cp:coreProperties>
</file>