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9"/>
        <w:jc w:val="left"/>
        <w:spacing w:line="240" w:lineRule="atLeast"/>
        <w:tabs>
          <w:tab w:val="left" w:pos="0" w:leader="none"/>
        </w:tabs>
        <w:rPr>
          <w:rFonts w:cs="Times New Roman"/>
          <w:bCs w:val="0"/>
          <w:sz w:val="20"/>
        </w:rPr>
      </w:pPr>
      <w:r>
        <w:rPr>
          <w:rFonts w:cs="Times New Roman"/>
          <w:bCs w:val="0"/>
          <w:sz w:val="20"/>
        </w:rPr>
        <w:t xml:space="preserve">                           </w:t>
      </w:r>
      <w:r>
        <w:rPr>
          <w:rFonts w:cs="Times New Roman"/>
          <w:bCs w:val="0"/>
          <w:sz w:val="20"/>
        </w:rPr>
        <w:t xml:space="preserve">                               </w:t>
      </w:r>
      <w:r>
        <w:rPr>
          <w:rFonts w:cs="Times New Roman"/>
          <w:bCs w:val="0"/>
          <w:sz w:val="20"/>
        </w:rPr>
        <w:t xml:space="preserve">                   </w:t>
      </w:r>
      <w:r>
        <w:rPr>
          <w:rFonts w:cs="Times New Roman"/>
          <w:bCs w:val="0"/>
          <w:sz w:val="20"/>
        </w:rPr>
        <w:t xml:space="preserve">  </w:t>
      </w:r>
      <w:r>
        <w:rPr>
          <w:rFonts w:cs="Times New Roman"/>
          <w:bCs w:val="0"/>
          <w:sz w:val="20"/>
        </w:rPr>
        <w:t xml:space="preserve">   </w:t>
      </w:r>
      <w:r>
        <w:rPr>
          <w:rFonts w:cs="Times New Roman"/>
          <w:bCs w:val="0"/>
          <w:sz w:val="20"/>
        </w:rPr>
        <w:t xml:space="preserve">  </w:t>
      </w:r>
      <w:r>
        <w:rPr>
          <w:rFonts w:cs="Times New Roman"/>
          <w:bCs w:val="0"/>
          <w:sz w:val="20"/>
        </w:rPr>
        <w:object w:dxaOrig="1440" w:dyaOrig="1440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0" o:spid="_x0000_s0" type="#_x0000_t75" style="width:36.65pt;height:45.36pt;mso-wrap-distance-left:0.00pt;mso-wrap-distance-top:0.00pt;mso-wrap-distance-right:0.00pt;mso-wrap-distance-bottom:0.00pt;" filled="f" stroked="f">
            <v:path textboxrect="0,0,0,0"/>
            <v:imagedata r:id="rId11" o:title=""/>
          </v:shape>
          <o:OLEObject DrawAspect="Content" r:id="rId12" ObjectID="_1525040" ProgID="" ShapeID="_x0000_i0" Type="Embed"/>
        </w:object>
      </w:r>
      <w:r>
        <w:rPr>
          <w:rFonts w:cs="Times New Roman"/>
          <w:bCs w:val="0"/>
          <w:sz w:val="20"/>
        </w:rPr>
      </w:r>
      <w:r>
        <w:rPr>
          <w:rFonts w:cs="Times New Roman"/>
          <w:bCs w:val="0"/>
          <w:sz w:val="20"/>
        </w:rPr>
      </w:r>
    </w:p>
    <w:p>
      <w:pPr>
        <w:pStyle w:val="895"/>
        <w:jc w:val="left"/>
        <w:tabs>
          <w:tab w:val="left" w:pos="851" w:leader="none"/>
        </w:tabs>
      </w:pPr>
      <w:r>
        <w:rPr>
          <w:color w:val="auto"/>
          <w:sz w:val="28"/>
          <w:szCs w:val="28"/>
        </w:rPr>
        <w:t xml:space="preserve">                                                                                     </w:t>
      </w:r>
      <w:r/>
    </w:p>
    <w:p>
      <w:pPr>
        <w:pStyle w:val="895"/>
        <w:jc w:val="center"/>
        <w:tabs>
          <w:tab w:val="left" w:pos="851" w:leader="none"/>
        </w:tabs>
        <w:rPr>
          <w:b/>
          <w:bCs/>
        </w:rPr>
      </w:pPr>
      <w:r>
        <w:rPr>
          <w:b/>
          <w:bCs/>
          <w:color w:val="auto"/>
          <w:sz w:val="28"/>
          <w:szCs w:val="28"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895"/>
        <w:jc w:val="center"/>
        <w:tabs>
          <w:tab w:val="left" w:pos="851" w:leader="none"/>
        </w:tabs>
        <w:rPr>
          <w:b/>
          <w:bCs/>
        </w:rPr>
      </w:pPr>
      <w:r>
        <w:rPr>
          <w:b/>
          <w:bCs/>
          <w:color w:val="auto"/>
          <w:sz w:val="28"/>
          <w:szCs w:val="28"/>
        </w:rPr>
        <w:t xml:space="preserve">АДМИНИСТРАЦИЯ МУНИЦИПАЛЬНОГО ОБРАЗОВАНИЯ                                                                                                       ЛЕНИНГРАДСКИЙ РАЙОН</w:t>
      </w:r>
      <w:r>
        <w:rPr>
          <w:b/>
          <w:bCs/>
        </w:rPr>
      </w:r>
      <w:r>
        <w:rPr>
          <w:b/>
          <w:bCs/>
        </w:rPr>
      </w:r>
    </w:p>
    <w:p>
      <w:pPr>
        <w:pStyle w:val="895"/>
        <w:jc w:val="center"/>
        <w:tabs>
          <w:tab w:val="left" w:pos="851" w:leader="none"/>
        </w:tabs>
        <w:rPr>
          <w:b/>
          <w:bCs/>
        </w:rPr>
      </w:pPr>
      <w:r>
        <w:rPr>
          <w:b/>
          <w:bCs/>
          <w:color w:val="auto"/>
          <w:sz w:val="28"/>
          <w:szCs w:val="28"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895"/>
        <w:jc w:val="center"/>
        <w:tabs>
          <w:tab w:val="left" w:pos="851" w:leader="none"/>
        </w:tabs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ПОСТАНОВЛЕНИЕ</w:t>
      </w:r>
      <w:r>
        <w:rPr>
          <w:b/>
          <w:bCs/>
          <w:color w:val="auto"/>
          <w:sz w:val="28"/>
          <w:szCs w:val="28"/>
        </w:rPr>
      </w:r>
      <w:r>
        <w:rPr>
          <w:b/>
          <w:bCs/>
          <w:color w:val="auto"/>
          <w:sz w:val="28"/>
          <w:szCs w:val="28"/>
        </w:rPr>
      </w:r>
    </w:p>
    <w:p>
      <w:pPr>
        <w:pStyle w:val="895"/>
        <w:jc w:val="center"/>
        <w:tabs>
          <w:tab w:val="left" w:pos="851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95"/>
        <w:jc w:val="both"/>
        <w:tabs>
          <w:tab w:val="left" w:pos="851" w:leader="none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о</w:t>
      </w:r>
      <w:bookmarkStart w:id="0" w:name="_GoBack"/>
      <w:r>
        <w:rPr>
          <w:u w:val="single"/>
        </w:rPr>
      </w:r>
      <w:bookmarkEnd w:id="0"/>
      <w:r>
        <w:rPr>
          <w:sz w:val="28"/>
          <w:szCs w:val="28"/>
          <w:u w:val="single"/>
        </w:rPr>
        <w:t xml:space="preserve">т 11 апреля 2019 г. </w:t>
      </w: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  <w:u w:val="single"/>
        </w:rPr>
        <w:t xml:space="preserve">  № 268</w:t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pStyle w:val="895"/>
        <w:jc w:val="center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5"/>
        <w:ind w:left="851" w:right="708"/>
        <w:jc w:val="center"/>
        <w:tabs>
          <w:tab w:val="left" w:pos="851" w:leader="none"/>
        </w:tabs>
      </w:pPr>
      <w:r/>
      <w:hyperlink r:id="rId13" w:tooltip="garantF1://72021994.0" w:history="1">
        <w:r>
          <w:rPr>
            <w:rStyle w:val="894"/>
            <w:b/>
            <w:color w:val="auto"/>
            <w:sz w:val="28"/>
            <w:szCs w:val="28"/>
            <w:u w:val="none"/>
          </w:rPr>
          <w:t xml:space="preserve">Об организации системы внутреннего обеспечения              соответствия требованиям антимонопольного              законодательства в администрации муниципального            образования </w:t>
        </w:r>
        <w:r>
          <w:rPr>
            <w:rStyle w:val="894"/>
            <w:b/>
            <w:color w:val="auto"/>
            <w:sz w:val="28"/>
            <w:szCs w:val="28"/>
            <w:u w:val="none"/>
          </w:rPr>
          <w:t xml:space="preserve">Ленинградский</w:t>
        </w:r>
        <w:r>
          <w:rPr>
            <w:rStyle w:val="894"/>
            <w:b/>
            <w:color w:val="auto"/>
            <w:sz w:val="28"/>
            <w:szCs w:val="28"/>
            <w:u w:val="none"/>
          </w:rPr>
          <w:t xml:space="preserve"> район</w:t>
        </w:r>
      </w:hyperlink>
      <w:r>
        <w:t xml:space="preserve"> </w:t>
      </w:r>
      <w:r/>
    </w:p>
    <w:p>
      <w:pPr>
        <w:pStyle w:val="895"/>
        <w:ind w:left="851" w:right="708"/>
        <w:jc w:val="center"/>
        <w:tabs>
          <w:tab w:val="left" w:pos="851" w:leader="none"/>
        </w:tabs>
        <w:rPr>
          <w:rStyle w:val="894"/>
          <w:b/>
          <w:color w:val="auto"/>
          <w:u w:val="none"/>
        </w:rPr>
      </w:pPr>
      <w:r>
        <w:rPr>
          <w:b/>
          <w:sz w:val="28"/>
          <w:szCs w:val="28"/>
        </w:rPr>
        <w:t xml:space="preserve">(антимонопольный комплаенс)</w:t>
      </w:r>
      <w:r>
        <w:rPr>
          <w:rStyle w:val="894"/>
          <w:b/>
          <w:color w:val="auto"/>
          <w:u w:val="none"/>
        </w:rPr>
      </w:r>
      <w:r>
        <w:rPr>
          <w:rStyle w:val="894"/>
          <w:b/>
          <w:color w:val="auto"/>
          <w:u w:val="none"/>
        </w:rPr>
      </w:r>
    </w:p>
    <w:p>
      <w:pPr>
        <w:pStyle w:val="895"/>
        <w:ind w:left="567" w:right="708"/>
        <w:jc w:val="center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5"/>
        <w:ind w:left="567" w:right="708"/>
        <w:jc w:val="center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5"/>
        <w:jc w:val="center"/>
        <w:tabs>
          <w:tab w:val="left" w:pos="851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5"/>
        <w:jc w:val="both"/>
        <w:tabs>
          <w:tab w:val="left" w:pos="680" w:leader="none"/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В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целях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реализации Указа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Президента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Российской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</w:t>
      </w:r>
      <w:r>
        <w:rPr>
          <w:sz w:val="28"/>
          <w:szCs w:val="28"/>
        </w:rPr>
        <w:t xml:space="preserve">рации  от  27 декабря 2017 года № </w:t>
      </w:r>
      <w:r>
        <w:rPr>
          <w:sz w:val="28"/>
          <w:szCs w:val="28"/>
        </w:rPr>
        <w:t xml:space="preserve">618 «Об основных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направлениях государственной политики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разв</w:t>
      </w:r>
      <w:r>
        <w:rPr>
          <w:sz w:val="28"/>
          <w:szCs w:val="28"/>
        </w:rPr>
        <w:t xml:space="preserve">итию  конкуренции»,  Федерального  </w:t>
      </w:r>
      <w:r>
        <w:rPr>
          <w:sz w:val="28"/>
          <w:szCs w:val="28"/>
        </w:rPr>
        <w:t xml:space="preserve">закона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26</w:t>
      </w:r>
      <w:r>
        <w:rPr>
          <w:sz w:val="28"/>
          <w:szCs w:val="28"/>
        </w:rPr>
        <w:t xml:space="preserve"> июля 2006 года № </w:t>
      </w:r>
      <w:r>
        <w:rPr>
          <w:sz w:val="28"/>
          <w:szCs w:val="28"/>
        </w:rPr>
        <w:t xml:space="preserve">135-ФЗ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 защите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конкуренции»,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распоряжения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Правительства Российской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Федерации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18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октября</w:t>
      </w:r>
      <w:r>
        <w:rPr>
          <w:sz w:val="28"/>
          <w:szCs w:val="28"/>
        </w:rPr>
        <w:t xml:space="preserve">  2018  года  №</w:t>
      </w:r>
      <w:r>
        <w:rPr>
          <w:sz w:val="28"/>
          <w:szCs w:val="28"/>
        </w:rPr>
        <w:t xml:space="preserve">2258-р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«Об утверждении методических рекомендаций по созданию и организации федеральными органами исполнител</w:t>
      </w:r>
      <w:r>
        <w:rPr>
          <w:sz w:val="28"/>
          <w:szCs w:val="28"/>
        </w:rPr>
        <w:t xml:space="preserve">ьной власти системы внутреннего </w:t>
      </w:r>
      <w:r>
        <w:rPr>
          <w:sz w:val="28"/>
          <w:szCs w:val="28"/>
        </w:rPr>
        <w:t xml:space="preserve">обеспечения соответствия требованиям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антимонопольного законодательства», </w:t>
      </w:r>
      <w:r>
        <w:rPr>
          <w:sz w:val="28"/>
          <w:szCs w:val="28"/>
        </w:rPr>
        <w:t xml:space="preserve">п о с т а н о в л я ю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851" w:leader="none"/>
        </w:tabs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1.</w:t>
      </w:r>
      <w:r>
        <w:rPr>
          <w:color w:val="000000" w:themeColor="text1"/>
          <w:sz w:val="28"/>
          <w:szCs w:val="28"/>
        </w:rPr>
        <w:t xml:space="preserve">Организовать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 администрации муниципального образования </w:t>
      </w:r>
      <w:r>
        <w:rPr>
          <w:color w:val="000000" w:themeColor="text1"/>
          <w:sz w:val="28"/>
          <w:szCs w:val="28"/>
        </w:rPr>
        <w:t xml:space="preserve">Ленинградский</w:t>
      </w:r>
      <w:r>
        <w:rPr>
          <w:color w:val="000000" w:themeColor="text1"/>
          <w:sz w:val="28"/>
          <w:szCs w:val="28"/>
        </w:rPr>
        <w:t xml:space="preserve"> район</w:t>
      </w:r>
      <w:r>
        <w:rPr>
          <w:color w:val="000000" w:themeColor="text1"/>
          <w:sz w:val="28"/>
          <w:szCs w:val="28"/>
        </w:rPr>
        <w:t xml:space="preserve"> систему внутреннего обеспечения соответствия 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требованиям антимонопольного законодательства</w:t>
      </w:r>
      <w:r>
        <w:rPr>
          <w:color w:val="000000" w:themeColor="text1"/>
          <w:sz w:val="28"/>
          <w:szCs w:val="28"/>
        </w:rPr>
        <w:t xml:space="preserve"> Российской Федерации (антимонопольный комплаенс)</w:t>
      </w:r>
      <w:r>
        <w:rPr>
          <w:color w:val="000000" w:themeColor="text1"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 xml:space="preserve">Создать комиссию по осуществлению оценки эффективности организации и функционирования системы внутреннего </w:t>
      </w:r>
      <w:r>
        <w:rPr>
          <w:color w:val="000000" w:themeColor="text1"/>
          <w:sz w:val="28"/>
          <w:szCs w:val="28"/>
        </w:rPr>
        <w:t xml:space="preserve">обеспечения соответствия  требованиям антимонопольного законодательства Российской Федерации </w:t>
      </w:r>
      <w:r>
        <w:rPr>
          <w:sz w:val="28"/>
          <w:szCs w:val="28"/>
        </w:rPr>
        <w:t xml:space="preserve">(антимонопольного комплаенса)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в администрации муниципального образования Ленинградский район</w:t>
      </w:r>
      <w:r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(приложение </w:t>
      </w:r>
      <w:r>
        <w:rPr>
          <w:color w:val="000000" w:themeColor="text1"/>
          <w:sz w:val="28"/>
          <w:szCs w:val="28"/>
        </w:rPr>
        <w:t xml:space="preserve">№1</w:t>
      </w:r>
      <w:r>
        <w:rPr>
          <w:color w:val="000000" w:themeColor="text1"/>
          <w:sz w:val="28"/>
          <w:szCs w:val="28"/>
        </w:rPr>
        <w:t xml:space="preserve">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left="0"/>
        <w:jc w:val="both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3.</w:t>
      </w:r>
      <w:r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Положение  об организации в администрации муниципального образования </w:t>
      </w:r>
      <w:r>
        <w:rPr>
          <w:sz w:val="28"/>
          <w:szCs w:val="28"/>
        </w:rPr>
        <w:t xml:space="preserve">Ленинградский</w:t>
      </w:r>
      <w:r>
        <w:rPr>
          <w:sz w:val="28"/>
          <w:szCs w:val="28"/>
        </w:rPr>
        <w:t xml:space="preserve"> район системы внутреннего обеспечения соответствия требованиям антимонопольного законодательства (антимонопольный комплаенс) </w:t>
      </w:r>
      <w:r>
        <w:rPr>
          <w:sz w:val="28"/>
          <w:szCs w:val="28"/>
        </w:rPr>
        <w:t xml:space="preserve"> (прил</w:t>
      </w:r>
      <w:r>
        <w:rPr>
          <w:sz w:val="28"/>
          <w:szCs w:val="28"/>
        </w:rPr>
        <w:t xml:space="preserve">ожение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№2</w:t>
      </w:r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4.</w:t>
      </w:r>
      <w:r>
        <w:rPr>
          <w:sz w:val="28"/>
          <w:szCs w:val="28"/>
        </w:rPr>
        <w:t xml:space="preserve">Контроль за выполнением  настоящего постановления </w:t>
      </w:r>
      <w:r>
        <w:rPr>
          <w:sz w:val="28"/>
          <w:szCs w:val="28"/>
        </w:rPr>
        <w:t xml:space="preserve">оставляю за собой.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5.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остановление вступает в силу со дня его подписания и подлежит размещению на официальном са</w:t>
      </w:r>
      <w:r>
        <w:rPr>
          <w:sz w:val="28"/>
          <w:szCs w:val="28"/>
        </w:rPr>
        <w:t xml:space="preserve">йт</w:t>
      </w:r>
      <w:r>
        <w:rPr>
          <w:sz w:val="28"/>
          <w:szCs w:val="28"/>
        </w:rPr>
        <w:t xml:space="preserve">е администрации мун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ципального образования Ленинградский район в информационно-телекоммуникационной сети «Интернет».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5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5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5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5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5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главы  муниципального образования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5"/>
        <w:ind w:right="-2"/>
        <w:tabs>
          <w:tab w:val="left" w:pos="851" w:leader="none"/>
          <w:tab w:val="left" w:pos="93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Ленинградский район                                                               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Ф.Н. Гордиенко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5"/>
        <w:ind w:right="-2"/>
        <w:tabs>
          <w:tab w:val="left" w:pos="851" w:leader="none"/>
          <w:tab w:val="left" w:pos="93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5"/>
        <w:ind w:right="-2"/>
        <w:tabs>
          <w:tab w:val="left" w:pos="851" w:leader="none"/>
          <w:tab w:val="left" w:pos="935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624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Segoe UI">
    <w:panose1 w:val="020B05020405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378317855"/>
      <w:rPr/>
    </w:sdtPr>
    <w:sdtContent>
      <w:p>
        <w:pPr>
          <w:pStyle w:val="88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88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21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5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37" w:hanging="1170"/>
      </w:pPr>
      <w:rPr>
        <w:rFonts w:eastAsiaTheme="minorHAnsi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56" w:hanging="756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56" w:hanging="756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56" w:hanging="756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37" w:hanging="1170"/>
      </w:pPr>
      <w:rPr>
        <w:rFonts w:eastAsiaTheme="minorHAnsi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93" w:hanging="384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13"/>
  </w:num>
  <w:num w:numId="5">
    <w:abstractNumId w:val="6"/>
  </w:num>
  <w:num w:numId="6">
    <w:abstractNumId w:val="3"/>
  </w:num>
  <w:num w:numId="7">
    <w:abstractNumId w:val="2"/>
  </w:num>
  <w:num w:numId="8">
    <w:abstractNumId w:val="12"/>
  </w:num>
  <w:num w:numId="9">
    <w:abstractNumId w:val="1"/>
  </w:num>
  <w:num w:numId="10">
    <w:abstractNumId w:val="9"/>
  </w:num>
  <w:num w:numId="11">
    <w:abstractNumId w:val="4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5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68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7">
    <w:name w:val="Heading 1"/>
    <w:basedOn w:val="879"/>
    <w:next w:val="879"/>
    <w:link w:val="70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8">
    <w:name w:val="Heading 1 Char"/>
    <w:basedOn w:val="880"/>
    <w:link w:val="707"/>
    <w:uiPriority w:val="9"/>
    <w:rPr>
      <w:rFonts w:ascii="Arial" w:hAnsi="Arial" w:eastAsia="Arial" w:cs="Arial"/>
      <w:sz w:val="40"/>
      <w:szCs w:val="40"/>
    </w:rPr>
  </w:style>
  <w:style w:type="paragraph" w:styleId="709">
    <w:name w:val="Heading 2"/>
    <w:basedOn w:val="879"/>
    <w:next w:val="879"/>
    <w:link w:val="71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0">
    <w:name w:val="Heading 2 Char"/>
    <w:basedOn w:val="880"/>
    <w:link w:val="709"/>
    <w:uiPriority w:val="9"/>
    <w:rPr>
      <w:rFonts w:ascii="Arial" w:hAnsi="Arial" w:eastAsia="Arial" w:cs="Arial"/>
      <w:sz w:val="34"/>
    </w:rPr>
  </w:style>
  <w:style w:type="paragraph" w:styleId="711">
    <w:name w:val="Heading 3"/>
    <w:basedOn w:val="879"/>
    <w:next w:val="879"/>
    <w:link w:val="71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2">
    <w:name w:val="Heading 3 Char"/>
    <w:basedOn w:val="880"/>
    <w:link w:val="711"/>
    <w:uiPriority w:val="9"/>
    <w:rPr>
      <w:rFonts w:ascii="Arial" w:hAnsi="Arial" w:eastAsia="Arial" w:cs="Arial"/>
      <w:sz w:val="30"/>
      <w:szCs w:val="30"/>
    </w:rPr>
  </w:style>
  <w:style w:type="paragraph" w:styleId="713">
    <w:name w:val="Heading 4"/>
    <w:basedOn w:val="879"/>
    <w:next w:val="879"/>
    <w:link w:val="71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4">
    <w:name w:val="Heading 4 Char"/>
    <w:basedOn w:val="880"/>
    <w:link w:val="713"/>
    <w:uiPriority w:val="9"/>
    <w:rPr>
      <w:rFonts w:ascii="Arial" w:hAnsi="Arial" w:eastAsia="Arial" w:cs="Arial"/>
      <w:b/>
      <w:bCs/>
      <w:sz w:val="26"/>
      <w:szCs w:val="26"/>
    </w:rPr>
  </w:style>
  <w:style w:type="paragraph" w:styleId="715">
    <w:name w:val="Heading 5"/>
    <w:basedOn w:val="879"/>
    <w:next w:val="879"/>
    <w:link w:val="71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6">
    <w:name w:val="Heading 5 Char"/>
    <w:basedOn w:val="880"/>
    <w:link w:val="715"/>
    <w:uiPriority w:val="9"/>
    <w:rPr>
      <w:rFonts w:ascii="Arial" w:hAnsi="Arial" w:eastAsia="Arial" w:cs="Arial"/>
      <w:b/>
      <w:bCs/>
      <w:sz w:val="24"/>
      <w:szCs w:val="24"/>
    </w:rPr>
  </w:style>
  <w:style w:type="paragraph" w:styleId="717">
    <w:name w:val="Heading 6"/>
    <w:basedOn w:val="879"/>
    <w:next w:val="879"/>
    <w:link w:val="71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8">
    <w:name w:val="Heading 6 Char"/>
    <w:basedOn w:val="880"/>
    <w:link w:val="717"/>
    <w:uiPriority w:val="9"/>
    <w:rPr>
      <w:rFonts w:ascii="Arial" w:hAnsi="Arial" w:eastAsia="Arial" w:cs="Arial"/>
      <w:b/>
      <w:bCs/>
      <w:sz w:val="22"/>
      <w:szCs w:val="22"/>
    </w:rPr>
  </w:style>
  <w:style w:type="paragraph" w:styleId="719">
    <w:name w:val="Heading 7"/>
    <w:basedOn w:val="879"/>
    <w:next w:val="879"/>
    <w:link w:val="72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0">
    <w:name w:val="Heading 7 Char"/>
    <w:basedOn w:val="880"/>
    <w:link w:val="71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1">
    <w:name w:val="Heading 8"/>
    <w:basedOn w:val="879"/>
    <w:next w:val="879"/>
    <w:link w:val="72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2">
    <w:name w:val="Heading 8 Char"/>
    <w:basedOn w:val="880"/>
    <w:link w:val="721"/>
    <w:uiPriority w:val="9"/>
    <w:rPr>
      <w:rFonts w:ascii="Arial" w:hAnsi="Arial" w:eastAsia="Arial" w:cs="Arial"/>
      <w:i/>
      <w:iCs/>
      <w:sz w:val="22"/>
      <w:szCs w:val="22"/>
    </w:rPr>
  </w:style>
  <w:style w:type="paragraph" w:styleId="723">
    <w:name w:val="Heading 9"/>
    <w:basedOn w:val="879"/>
    <w:next w:val="879"/>
    <w:link w:val="72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4">
    <w:name w:val="Heading 9 Char"/>
    <w:basedOn w:val="880"/>
    <w:link w:val="723"/>
    <w:uiPriority w:val="9"/>
    <w:rPr>
      <w:rFonts w:ascii="Arial" w:hAnsi="Arial" w:eastAsia="Arial" w:cs="Arial"/>
      <w:i/>
      <w:iCs/>
      <w:sz w:val="21"/>
      <w:szCs w:val="21"/>
    </w:rPr>
  </w:style>
  <w:style w:type="paragraph" w:styleId="725">
    <w:name w:val="Title"/>
    <w:basedOn w:val="879"/>
    <w:next w:val="879"/>
    <w:link w:val="72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6">
    <w:name w:val="Title Char"/>
    <w:basedOn w:val="880"/>
    <w:link w:val="725"/>
    <w:uiPriority w:val="10"/>
    <w:rPr>
      <w:sz w:val="48"/>
      <w:szCs w:val="48"/>
    </w:rPr>
  </w:style>
  <w:style w:type="paragraph" w:styleId="727">
    <w:name w:val="Subtitle"/>
    <w:basedOn w:val="879"/>
    <w:next w:val="879"/>
    <w:link w:val="728"/>
    <w:uiPriority w:val="11"/>
    <w:qFormat/>
    <w:pPr>
      <w:spacing w:before="200" w:after="200"/>
    </w:pPr>
    <w:rPr>
      <w:sz w:val="24"/>
      <w:szCs w:val="24"/>
    </w:rPr>
  </w:style>
  <w:style w:type="character" w:styleId="728">
    <w:name w:val="Subtitle Char"/>
    <w:basedOn w:val="880"/>
    <w:link w:val="727"/>
    <w:uiPriority w:val="11"/>
    <w:rPr>
      <w:sz w:val="24"/>
      <w:szCs w:val="24"/>
    </w:rPr>
  </w:style>
  <w:style w:type="paragraph" w:styleId="729">
    <w:name w:val="Quote"/>
    <w:basedOn w:val="879"/>
    <w:next w:val="879"/>
    <w:link w:val="730"/>
    <w:uiPriority w:val="29"/>
    <w:qFormat/>
    <w:pPr>
      <w:ind w:left="720" w:right="720"/>
    </w:pPr>
    <w:rPr>
      <w:i/>
    </w:rPr>
  </w:style>
  <w:style w:type="character" w:styleId="730">
    <w:name w:val="Quote Char"/>
    <w:link w:val="729"/>
    <w:uiPriority w:val="29"/>
    <w:rPr>
      <w:i/>
    </w:rPr>
  </w:style>
  <w:style w:type="paragraph" w:styleId="731">
    <w:name w:val="Intense Quote"/>
    <w:basedOn w:val="879"/>
    <w:next w:val="879"/>
    <w:link w:val="73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2">
    <w:name w:val="Intense Quote Char"/>
    <w:link w:val="731"/>
    <w:uiPriority w:val="30"/>
    <w:rPr>
      <w:i/>
    </w:rPr>
  </w:style>
  <w:style w:type="character" w:styleId="733">
    <w:name w:val="Header Char"/>
    <w:basedOn w:val="880"/>
    <w:link w:val="883"/>
    <w:uiPriority w:val="99"/>
  </w:style>
  <w:style w:type="character" w:styleId="734">
    <w:name w:val="Footer Char"/>
    <w:basedOn w:val="880"/>
    <w:link w:val="885"/>
    <w:uiPriority w:val="99"/>
  </w:style>
  <w:style w:type="paragraph" w:styleId="735">
    <w:name w:val="Caption"/>
    <w:basedOn w:val="879"/>
    <w:next w:val="87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6">
    <w:name w:val="Caption Char"/>
    <w:basedOn w:val="735"/>
    <w:link w:val="885"/>
    <w:uiPriority w:val="99"/>
  </w:style>
  <w:style w:type="table" w:styleId="737">
    <w:name w:val="Table Grid Light"/>
    <w:basedOn w:val="88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>
    <w:name w:val="Plain Table 1"/>
    <w:basedOn w:val="88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>
    <w:name w:val="Plain Table 2"/>
    <w:basedOn w:val="88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>
    <w:name w:val="Plain Table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1">
    <w:name w:val="Plain Table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Plain Table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3">
    <w:name w:val="Grid Table 1 Light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4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5">
    <w:name w:val="Grid Table 4 - Accent 1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6">
    <w:name w:val="Grid Table 4 - Accent 2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7">
    <w:name w:val="Grid Table 4 - Accent 3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8">
    <w:name w:val="Grid Table 4 - Accent 4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9">
    <w:name w:val="Grid Table 4 - Accent 5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0">
    <w:name w:val="Grid Table 4 - Accent 6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1">
    <w:name w:val="Grid Table 5 Dark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2">
    <w:name w:val="Grid Table 5 Dark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5">
    <w:name w:val="Grid Table 5 Dark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8">
    <w:name w:val="Grid Table 6 Colorful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9">
    <w:name w:val="Grid Table 6 Colorful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0">
    <w:name w:val="Grid Table 6 Colorful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1">
    <w:name w:val="Grid Table 6 Colorful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2">
    <w:name w:val="Grid Table 6 Colorful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3">
    <w:name w:val="Grid Table 6 Colorful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4">
    <w:name w:val="Grid Table 6 Colorful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5">
    <w:name w:val="Grid Table 7 Colorful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0">
    <w:name w:val="List Table 2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1">
    <w:name w:val="List Table 2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2">
    <w:name w:val="List Table 2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3">
    <w:name w:val="List Table 2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4">
    <w:name w:val="List Table 2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5">
    <w:name w:val="List Table 2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6">
    <w:name w:val="List Table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5 Dark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6 Colorful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8">
    <w:name w:val="List Table 6 Colorful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9">
    <w:name w:val="List Table 6 Colorful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0">
    <w:name w:val="List Table 6 Colorful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1">
    <w:name w:val="List Table 6 Colorful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2">
    <w:name w:val="List Table 6 Colorful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3">
    <w:name w:val="List Table 6 Colorful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4">
    <w:name w:val="List Table 7 Colorful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5">
    <w:name w:val="List Table 7 Colorful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6">
    <w:name w:val="List Table 7 Colorful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7">
    <w:name w:val="List Table 7 Colorful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8">
    <w:name w:val="List Table 7 Colorful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9">
    <w:name w:val="List Table 7 Colorful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40">
    <w:name w:val="List Table 7 Colorful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41">
    <w:name w:val="Lined - Accent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Lined - Accent 1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3">
    <w:name w:val="Lined - Accent 2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4">
    <w:name w:val="Lined - Accent 3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5">
    <w:name w:val="Lined - Accent 4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6">
    <w:name w:val="Lined - Accent 5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7">
    <w:name w:val="Lined - Accent 6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8">
    <w:name w:val="Bordered &amp; Lined - Accent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9">
    <w:name w:val="Bordered &amp; Lined - Accent 1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0">
    <w:name w:val="Bordered &amp; Lined - Accent 2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1">
    <w:name w:val="Bordered &amp; Lined - Accent 3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2">
    <w:name w:val="Bordered &amp; Lined - Accent 4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3">
    <w:name w:val="Bordered &amp; Lined - Accent 5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4">
    <w:name w:val="Bordered &amp; Lined - Accent 6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5">
    <w:name w:val="Bordered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6">
    <w:name w:val="Bordered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7">
    <w:name w:val="Bordered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8">
    <w:name w:val="Bordered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9">
    <w:name w:val="Bordered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0">
    <w:name w:val="Bordered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1">
    <w:name w:val="Bordered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62">
    <w:name w:val="footnote text"/>
    <w:basedOn w:val="879"/>
    <w:link w:val="863"/>
    <w:uiPriority w:val="99"/>
    <w:semiHidden/>
    <w:unhideWhenUsed/>
    <w:pPr>
      <w:spacing w:after="40" w:line="240" w:lineRule="auto"/>
    </w:pPr>
    <w:rPr>
      <w:sz w:val="18"/>
    </w:rPr>
  </w:style>
  <w:style w:type="character" w:styleId="863">
    <w:name w:val="Footnote Text Char"/>
    <w:link w:val="862"/>
    <w:uiPriority w:val="99"/>
    <w:rPr>
      <w:sz w:val="18"/>
    </w:rPr>
  </w:style>
  <w:style w:type="character" w:styleId="864">
    <w:name w:val="footnote reference"/>
    <w:basedOn w:val="880"/>
    <w:uiPriority w:val="99"/>
    <w:unhideWhenUsed/>
    <w:rPr>
      <w:vertAlign w:val="superscript"/>
    </w:rPr>
  </w:style>
  <w:style w:type="paragraph" w:styleId="865">
    <w:name w:val="endnote text"/>
    <w:basedOn w:val="879"/>
    <w:link w:val="866"/>
    <w:uiPriority w:val="99"/>
    <w:semiHidden/>
    <w:unhideWhenUsed/>
    <w:pPr>
      <w:spacing w:after="0" w:line="240" w:lineRule="auto"/>
    </w:pPr>
    <w:rPr>
      <w:sz w:val="20"/>
    </w:rPr>
  </w:style>
  <w:style w:type="character" w:styleId="866">
    <w:name w:val="Endnote Text Char"/>
    <w:link w:val="865"/>
    <w:uiPriority w:val="99"/>
    <w:rPr>
      <w:sz w:val="20"/>
    </w:rPr>
  </w:style>
  <w:style w:type="character" w:styleId="867">
    <w:name w:val="endnote reference"/>
    <w:basedOn w:val="880"/>
    <w:uiPriority w:val="99"/>
    <w:semiHidden/>
    <w:unhideWhenUsed/>
    <w:rPr>
      <w:vertAlign w:val="superscript"/>
    </w:rPr>
  </w:style>
  <w:style w:type="paragraph" w:styleId="868">
    <w:name w:val="toc 1"/>
    <w:basedOn w:val="879"/>
    <w:next w:val="879"/>
    <w:uiPriority w:val="39"/>
    <w:unhideWhenUsed/>
    <w:pPr>
      <w:ind w:left="0" w:right="0" w:firstLine="0"/>
      <w:spacing w:after="57"/>
    </w:pPr>
  </w:style>
  <w:style w:type="paragraph" w:styleId="869">
    <w:name w:val="toc 2"/>
    <w:basedOn w:val="879"/>
    <w:next w:val="879"/>
    <w:uiPriority w:val="39"/>
    <w:unhideWhenUsed/>
    <w:pPr>
      <w:ind w:left="283" w:right="0" w:firstLine="0"/>
      <w:spacing w:after="57"/>
    </w:pPr>
  </w:style>
  <w:style w:type="paragraph" w:styleId="870">
    <w:name w:val="toc 3"/>
    <w:basedOn w:val="879"/>
    <w:next w:val="879"/>
    <w:uiPriority w:val="39"/>
    <w:unhideWhenUsed/>
    <w:pPr>
      <w:ind w:left="567" w:right="0" w:firstLine="0"/>
      <w:spacing w:after="57"/>
    </w:pPr>
  </w:style>
  <w:style w:type="paragraph" w:styleId="871">
    <w:name w:val="toc 4"/>
    <w:basedOn w:val="879"/>
    <w:next w:val="879"/>
    <w:uiPriority w:val="39"/>
    <w:unhideWhenUsed/>
    <w:pPr>
      <w:ind w:left="850" w:right="0" w:firstLine="0"/>
      <w:spacing w:after="57"/>
    </w:pPr>
  </w:style>
  <w:style w:type="paragraph" w:styleId="872">
    <w:name w:val="toc 5"/>
    <w:basedOn w:val="879"/>
    <w:next w:val="879"/>
    <w:uiPriority w:val="39"/>
    <w:unhideWhenUsed/>
    <w:pPr>
      <w:ind w:left="1134" w:right="0" w:firstLine="0"/>
      <w:spacing w:after="57"/>
    </w:pPr>
  </w:style>
  <w:style w:type="paragraph" w:styleId="873">
    <w:name w:val="toc 6"/>
    <w:basedOn w:val="879"/>
    <w:next w:val="879"/>
    <w:uiPriority w:val="39"/>
    <w:unhideWhenUsed/>
    <w:pPr>
      <w:ind w:left="1417" w:right="0" w:firstLine="0"/>
      <w:spacing w:after="57"/>
    </w:pPr>
  </w:style>
  <w:style w:type="paragraph" w:styleId="874">
    <w:name w:val="toc 7"/>
    <w:basedOn w:val="879"/>
    <w:next w:val="879"/>
    <w:uiPriority w:val="39"/>
    <w:unhideWhenUsed/>
    <w:pPr>
      <w:ind w:left="1701" w:right="0" w:firstLine="0"/>
      <w:spacing w:after="57"/>
    </w:pPr>
  </w:style>
  <w:style w:type="paragraph" w:styleId="875">
    <w:name w:val="toc 8"/>
    <w:basedOn w:val="879"/>
    <w:next w:val="879"/>
    <w:uiPriority w:val="39"/>
    <w:unhideWhenUsed/>
    <w:pPr>
      <w:ind w:left="1984" w:right="0" w:firstLine="0"/>
      <w:spacing w:after="57"/>
    </w:pPr>
  </w:style>
  <w:style w:type="paragraph" w:styleId="876">
    <w:name w:val="toc 9"/>
    <w:basedOn w:val="879"/>
    <w:next w:val="879"/>
    <w:uiPriority w:val="39"/>
    <w:unhideWhenUsed/>
    <w:pPr>
      <w:ind w:left="2268" w:right="0" w:firstLine="0"/>
      <w:spacing w:after="57"/>
    </w:pPr>
  </w:style>
  <w:style w:type="paragraph" w:styleId="877">
    <w:name w:val="TOC Heading"/>
    <w:uiPriority w:val="39"/>
    <w:unhideWhenUsed/>
  </w:style>
  <w:style w:type="paragraph" w:styleId="878">
    <w:name w:val="table of figures"/>
    <w:basedOn w:val="879"/>
    <w:next w:val="879"/>
    <w:uiPriority w:val="99"/>
    <w:unhideWhenUsed/>
    <w:pPr>
      <w:spacing w:after="0" w:afterAutospacing="0"/>
    </w:pPr>
  </w:style>
  <w:style w:type="paragraph" w:styleId="879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80" w:default="1">
    <w:name w:val="Default Paragraph Font"/>
    <w:uiPriority w:val="1"/>
    <w:semiHidden/>
    <w:unhideWhenUsed/>
  </w:style>
  <w:style w:type="table" w:styleId="88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2" w:default="1">
    <w:name w:val="No List"/>
    <w:uiPriority w:val="99"/>
    <w:semiHidden/>
    <w:unhideWhenUsed/>
  </w:style>
  <w:style w:type="paragraph" w:styleId="883">
    <w:name w:val="Header"/>
    <w:basedOn w:val="879"/>
    <w:link w:val="88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84" w:customStyle="1">
    <w:name w:val="Верхний колонтитул Знак"/>
    <w:basedOn w:val="880"/>
    <w:link w:val="883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85">
    <w:name w:val="Footer"/>
    <w:basedOn w:val="879"/>
    <w:link w:val="88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86" w:customStyle="1">
    <w:name w:val="Нижний колонтитул Знак"/>
    <w:basedOn w:val="880"/>
    <w:link w:val="885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87" w:customStyle="1">
    <w:name w:val="pr"/>
    <w:basedOn w:val="879"/>
    <w:pPr>
      <w:spacing w:before="100" w:beforeAutospacing="1" w:after="100" w:afterAutospacing="1"/>
    </w:pPr>
    <w:rPr>
      <w:sz w:val="24"/>
      <w:szCs w:val="24"/>
    </w:rPr>
  </w:style>
  <w:style w:type="paragraph" w:styleId="888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</w:rPr>
  </w:style>
  <w:style w:type="character" w:styleId="889" w:customStyle="1">
    <w:name w:val="w"/>
  </w:style>
  <w:style w:type="character" w:styleId="890" w:customStyle="1">
    <w:name w:val="blk"/>
  </w:style>
  <w:style w:type="paragraph" w:styleId="891">
    <w:name w:val="List Paragraph"/>
    <w:basedOn w:val="879"/>
    <w:uiPriority w:val="34"/>
    <w:qFormat/>
    <w:pPr>
      <w:contextualSpacing/>
      <w:ind w:left="720"/>
    </w:pPr>
  </w:style>
  <w:style w:type="paragraph" w:styleId="892">
    <w:name w:val="Balloon Text"/>
    <w:basedOn w:val="879"/>
    <w:link w:val="893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93" w:customStyle="1">
    <w:name w:val="Текст выноски Знак"/>
    <w:basedOn w:val="880"/>
    <w:link w:val="892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character" w:styleId="894">
    <w:name w:val="Hyperlink"/>
    <w:basedOn w:val="880"/>
    <w:uiPriority w:val="99"/>
    <w:unhideWhenUsed/>
    <w:rPr>
      <w:color w:val="0563c1" w:themeColor="hyperlink"/>
      <w:u w:val="single"/>
    </w:rPr>
  </w:style>
  <w:style w:type="paragraph" w:styleId="895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table" w:styleId="896">
    <w:name w:val="Table Grid"/>
    <w:basedOn w:val="88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97" w:customStyle="1">
    <w:name w:val="Гипертекстовая ссылка"/>
    <w:basedOn w:val="880"/>
    <w:uiPriority w:val="99"/>
    <w:rPr>
      <w:color w:val="106bb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wmf"/><Relationship Id="rId12" Type="http://schemas.openxmlformats.org/officeDocument/2006/relationships/oleObject" Target="embeddings/maskFile.bin"/><Relationship Id="rId13" Type="http://schemas.openxmlformats.org/officeDocument/2006/relationships/hyperlink" Target="garantF1://72021994.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BDF8C-65A5-4647-AC9F-E3B85127F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Поповченко Наталья Анатольевна</dc:creator>
  <cp:revision>5</cp:revision>
  <dcterms:created xsi:type="dcterms:W3CDTF">2019-04-15T08:56:00Z</dcterms:created>
  <dcterms:modified xsi:type="dcterms:W3CDTF">2024-06-03T08:03:00Z</dcterms:modified>
</cp:coreProperties>
</file>