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3057"/>
        <w:gridCol w:w="1054"/>
        <w:gridCol w:w="5245"/>
        <w:gridCol w:w="283"/>
      </w:tblGrid>
      <w:tr>
        <w:trPr>
          <w:trHeight w:hRule="atLeast" w:val="4158"/>
        </w:trPr>
        <w:tc>
          <w:tcPr>
            <w:tcW w:type="dxa" w:w="3057"/>
          </w:tcPr>
          <w:p/>
        </w:tc>
        <w:tc>
          <w:tcPr>
            <w:tcW w:type="dxa" w:w="1054"/>
          </w:tcPr>
          <w:p w14:paraId="05000000">
            <w:pPr>
              <w:rPr>
                <w:rFonts w:ascii="FreeSerif" w:hAnsi="FreeSerif"/>
              </w:rPr>
            </w:pPr>
          </w:p>
        </w:tc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6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Приложение</w:t>
            </w:r>
          </w:p>
          <w:p w14:paraId="07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к </w:t>
            </w:r>
            <w:r>
              <w:rPr>
                <w:rFonts w:ascii="FreeSerif" w:hAnsi="FreeSerif"/>
                <w:sz w:val="28"/>
              </w:rPr>
              <w:t>постановлени</w:t>
            </w:r>
            <w:r>
              <w:rPr>
                <w:rFonts w:ascii="FreeSerif" w:hAnsi="FreeSerif"/>
                <w:sz w:val="28"/>
              </w:rPr>
              <w:t>ю</w:t>
            </w:r>
            <w:r>
              <w:rPr>
                <w:rFonts w:ascii="FreeSerif" w:hAnsi="FreeSerif"/>
                <w:sz w:val="28"/>
              </w:rPr>
              <w:t xml:space="preserve"> администрации</w:t>
            </w:r>
          </w:p>
          <w:p w14:paraId="08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муниципального образования</w:t>
            </w:r>
          </w:p>
          <w:p w14:paraId="09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Ленинградский район</w:t>
            </w:r>
          </w:p>
          <w:p w14:paraId="0A000000">
            <w:pPr>
              <w:ind w:firstLine="0" w:left="743"/>
              <w:jc w:val="left"/>
              <w:rPr>
                <w:rFonts w:ascii="FreeSerif" w:hAnsi="FreeSerif"/>
                <w:sz w:val="28"/>
                <w:u w:val="single"/>
              </w:rPr>
            </w:pPr>
            <w:r>
              <w:rPr>
                <w:rFonts w:ascii="FreeSerif" w:hAnsi="FreeSerif"/>
                <w:sz w:val="28"/>
              </w:rPr>
              <w:t>о</w:t>
            </w:r>
            <w:r>
              <w:rPr>
                <w:rFonts w:ascii="FreeSerif" w:hAnsi="FreeSerif"/>
                <w:sz w:val="28"/>
              </w:rPr>
              <w:t xml:space="preserve">т </w:t>
            </w:r>
            <w:r>
              <w:rPr>
                <w:rFonts w:ascii="FreeSerif" w:hAnsi="FreeSerif"/>
                <w:sz w:val="28"/>
                <w:u w:val="single"/>
              </w:rPr>
              <w:t>04.12 2024 г.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>№</w:t>
            </w:r>
            <w:r>
              <w:rPr>
                <w:rFonts w:ascii="FreeSerif" w:hAnsi="FreeSerif"/>
                <w:sz w:val="28"/>
                <w:u w:val="none"/>
              </w:rPr>
              <w:t xml:space="preserve"> </w:t>
            </w:r>
            <w:r>
              <w:rPr>
                <w:rFonts w:ascii="FreeSerif" w:hAnsi="FreeSerif"/>
                <w:sz w:val="28"/>
                <w:u w:val="single"/>
              </w:rPr>
              <w:t>1333</w:t>
            </w:r>
          </w:p>
          <w:p w14:paraId="0B000000">
            <w:pPr>
              <w:ind w:firstLine="0" w:left="1310"/>
              <w:jc w:val="left"/>
              <w:rPr>
                <w:rFonts w:ascii="FreeSerif" w:hAnsi="FreeSerif"/>
                <w:sz w:val="28"/>
              </w:rPr>
            </w:pPr>
          </w:p>
          <w:p w14:paraId="0C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«</w:t>
            </w:r>
            <w:r>
              <w:rPr>
                <w:rFonts w:ascii="FreeSerif" w:hAnsi="FreeSerif"/>
                <w:sz w:val="28"/>
              </w:rPr>
              <w:t>П</w:t>
            </w:r>
            <w:r>
              <w:rPr>
                <w:rFonts w:ascii="FreeSerif" w:hAnsi="FreeSerif"/>
                <w:sz w:val="28"/>
              </w:rPr>
              <w:t>риложение</w:t>
            </w:r>
          </w:p>
          <w:p w14:paraId="0D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УТВЕРЖДЕНА</w:t>
            </w:r>
          </w:p>
          <w:p w14:paraId="0E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постановлени</w:t>
            </w:r>
            <w:r>
              <w:rPr>
                <w:rFonts w:ascii="FreeSerif" w:hAnsi="FreeSerif"/>
                <w:sz w:val="28"/>
              </w:rPr>
              <w:t>ем</w:t>
            </w:r>
            <w:r>
              <w:rPr>
                <w:rFonts w:ascii="FreeSerif" w:hAnsi="FreeSerif"/>
                <w:sz w:val="28"/>
              </w:rPr>
              <w:t xml:space="preserve"> администрации</w:t>
            </w:r>
          </w:p>
          <w:p w14:paraId="0F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муниципального образования</w:t>
            </w:r>
          </w:p>
          <w:p w14:paraId="10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Ленинградский район</w:t>
            </w:r>
          </w:p>
          <w:p w14:paraId="11000000">
            <w:pPr>
              <w:ind w:firstLine="0" w:left="743"/>
              <w:jc w:val="left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о</w:t>
            </w:r>
            <w:r>
              <w:rPr>
                <w:rFonts w:ascii="FreeSerif" w:hAnsi="FreeSerif"/>
                <w:sz w:val="28"/>
              </w:rPr>
              <w:t>т</w:t>
            </w:r>
            <w:r>
              <w:rPr>
                <w:rFonts w:ascii="FreeSerif" w:hAnsi="FreeSerif"/>
                <w:sz w:val="28"/>
              </w:rPr>
              <w:t xml:space="preserve"> 28 апреля 2021 г. </w:t>
            </w:r>
            <w:r>
              <w:rPr>
                <w:rFonts w:ascii="FreeSerif" w:hAnsi="FreeSerif"/>
                <w:sz w:val="28"/>
              </w:rPr>
              <w:t>№</w:t>
            </w:r>
            <w:r>
              <w:rPr>
                <w:rFonts w:ascii="FreeSerif" w:hAnsi="FreeSerif"/>
                <w:sz w:val="28"/>
              </w:rPr>
              <w:t xml:space="preserve"> 378</w:t>
            </w:r>
          </w:p>
          <w:p w14:paraId="12000000">
            <w:pPr>
              <w:ind w:firstLine="2" w:left="317"/>
              <w:jc w:val="center"/>
              <w:rPr>
                <w:rFonts w:ascii="FreeSerif" w:hAnsi="FreeSerif"/>
              </w:rPr>
            </w:pPr>
          </w:p>
        </w:tc>
        <w:tc>
          <w:tcPr>
            <w:tcW w:type="dxa" w:w="283"/>
          </w:tcPr>
          <w:p w14:paraId="13000000">
            <w:pPr>
              <w:rPr>
                <w:rFonts w:ascii="FreeSerif" w:hAnsi="FreeSerif"/>
              </w:rPr>
            </w:pPr>
          </w:p>
        </w:tc>
      </w:tr>
      <w:tr>
        <w:trPr>
          <w:trHeight w:hRule="atLeast" w:val="1005"/>
        </w:trP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4000000">
            <w:pPr>
              <w:pStyle w:val="Style_3"/>
              <w:ind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Паспорт</w:t>
            </w:r>
          </w:p>
          <w:p w14:paraId="15000000">
            <w:pPr>
              <w:pStyle w:val="Style_3"/>
              <w:ind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муниципальной программы</w:t>
            </w:r>
          </w:p>
          <w:p w14:paraId="16000000">
            <w:pPr>
              <w:pStyle w:val="Style_3"/>
              <w:ind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муниципального образования </w:t>
            </w:r>
            <w:r>
              <w:rPr>
                <w:rFonts w:ascii="FreeSerif" w:hAnsi="FreeSerif"/>
                <w:sz w:val="28"/>
              </w:rPr>
              <w:t>Ленинградский</w:t>
            </w:r>
            <w:r>
              <w:rPr>
                <w:rFonts w:ascii="FreeSerif" w:hAnsi="FreeSerif"/>
                <w:sz w:val="28"/>
              </w:rPr>
              <w:t xml:space="preserve"> район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7000000">
            <w:pPr>
              <w:pStyle w:val="Style_3"/>
              <w:ind w:firstLine="459" w:left="0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«</w:t>
            </w:r>
            <w:r>
              <w:rPr>
                <w:rFonts w:ascii="FreeSerif" w:hAnsi="FreeSerif"/>
                <w:sz w:val="28"/>
              </w:rPr>
              <w:t>Комплексное р</w:t>
            </w:r>
            <w:r>
              <w:rPr>
                <w:rFonts w:ascii="FreeSerif" w:hAnsi="FreeSerif"/>
                <w:sz w:val="28"/>
              </w:rPr>
              <w:t>азвитие топливно-энергетического комплекса</w:t>
            </w:r>
            <w:r>
              <w:rPr>
                <w:rFonts w:ascii="FreeSerif" w:hAnsi="FreeSerif"/>
                <w:sz w:val="28"/>
              </w:rPr>
              <w:t xml:space="preserve"> и </w:t>
            </w:r>
          </w:p>
          <w:p w14:paraId="18000000">
            <w:pPr>
              <w:pStyle w:val="Style_3"/>
              <w:ind w:firstLine="459" w:left="0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жилищно-коммунального хозяйства </w:t>
            </w:r>
            <w:r>
              <w:rPr>
                <w:rFonts w:ascii="FreeSerif" w:hAnsi="FreeSerif"/>
                <w:sz w:val="28"/>
              </w:rPr>
              <w:t xml:space="preserve"> муниципального образования Ленинградский район</w:t>
            </w:r>
            <w:r>
              <w:rPr>
                <w:rFonts w:ascii="FreeSerif" w:hAnsi="FreeSerif"/>
                <w:sz w:val="28"/>
              </w:rPr>
              <w:t xml:space="preserve">» </w:t>
            </w:r>
          </w:p>
          <w:p w14:paraId="19000000">
            <w:pPr>
              <w:pStyle w:val="Style_3"/>
              <w:ind w:firstLine="459" w:left="0"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(далее – Программа)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A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Координатор муниципальной программы</w:t>
            </w:r>
          </w:p>
          <w:p w14:paraId="1C000000">
            <w:pPr>
              <w:spacing w:line="228" w:lineRule="auto"/>
              <w:ind/>
              <w:rPr>
                <w:rFonts w:ascii="FreeSerif" w:hAnsi="FreeSerif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D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Отдел топливно-энергетического комплекса,  жилищно-коммунального хозяйства, транспорта и связи </w:t>
            </w:r>
            <w:r>
              <w:rPr>
                <w:rFonts w:ascii="FreeSerif" w:hAnsi="FreeSerif"/>
                <w:sz w:val="28"/>
              </w:rPr>
              <w:t>администрации муниципального образования Ленинградский район.</w:t>
            </w:r>
          </w:p>
          <w:p w14:paraId="1E000000">
            <w:pPr>
              <w:rPr>
                <w:rFonts w:ascii="FreeSerif" w:hAnsi="FreeSerif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F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У</w:t>
            </w:r>
            <w:r>
              <w:rPr>
                <w:rFonts w:ascii="FreeSerif" w:hAnsi="FreeSerif"/>
                <w:sz w:val="28"/>
              </w:rPr>
              <w:t>частники муниципальной программы</w:t>
            </w:r>
          </w:p>
          <w:p w14:paraId="20000000">
            <w:pPr>
              <w:spacing w:line="228" w:lineRule="auto"/>
              <w:ind/>
              <w:rPr>
                <w:rFonts w:ascii="FreeSerif" w:hAnsi="FreeSerif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1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Управление архитектуры и градостроительства администрации муниципального образования Ленинградский район;</w:t>
            </w:r>
          </w:p>
          <w:p w14:paraId="22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МКУ «Служба единого заказчика </w:t>
            </w:r>
            <w:r>
              <w:rPr>
                <w:rFonts w:ascii="FreeSerif" w:hAnsi="FreeSerif"/>
                <w:sz w:val="28"/>
              </w:rPr>
              <w:t>муниципального образования</w:t>
            </w:r>
            <w:r>
              <w:rPr>
                <w:rFonts w:ascii="FreeSerif" w:hAnsi="FreeSerif"/>
                <w:sz w:val="28"/>
              </w:rPr>
              <w:t xml:space="preserve"> Ленинградский район»</w:t>
            </w:r>
            <w:r>
              <w:rPr>
                <w:rFonts w:ascii="FreeSerif" w:hAnsi="FreeSerif"/>
                <w:sz w:val="28"/>
              </w:rPr>
              <w:t>.</w:t>
            </w:r>
          </w:p>
          <w:p w14:paraId="23000000">
            <w:pPr>
              <w:rPr>
                <w:rFonts w:ascii="FreeSerif" w:hAnsi="FreeSerif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4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Цели муниципальной программы</w:t>
            </w:r>
          </w:p>
          <w:p w14:paraId="25000000">
            <w:pPr>
              <w:spacing w:line="228" w:lineRule="auto"/>
              <w:ind/>
              <w:rPr>
                <w:rFonts w:ascii="FreeSerif" w:hAnsi="FreeSerif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6000000">
            <w:pPr>
              <w:widowControl w:val="1"/>
              <w:ind w:firstLine="0" w:left="0"/>
              <w:rPr>
                <w:rFonts w:ascii="FreeSerif" w:hAnsi="FreeSerif"/>
              </w:rPr>
            </w:pPr>
            <w:r>
              <w:rPr>
                <w:rFonts w:ascii="FreeSerif" w:hAnsi="FreeSerif"/>
                <w:sz w:val="28"/>
              </w:rPr>
              <w:t>Создание условий для эффективного и экономного использования топл</w:t>
            </w:r>
            <w:r>
              <w:rPr>
                <w:rFonts w:ascii="FreeSerif" w:hAnsi="FreeSerif"/>
                <w:sz w:val="28"/>
              </w:rPr>
              <w:t>ивно-энергетических ресурсов, п</w:t>
            </w:r>
            <w:r>
              <w:rPr>
                <w:rFonts w:ascii="FreeSerif" w:hAnsi="FreeSerif"/>
                <w:sz w:val="28"/>
              </w:rPr>
              <w:t>овышение надежности и качества системы тепло</w:t>
            </w:r>
            <w:r>
              <w:rPr>
                <w:rFonts w:ascii="FreeSerif" w:hAnsi="FreeSerif"/>
                <w:sz w:val="28"/>
              </w:rPr>
              <w:t>-</w:t>
            </w:r>
            <w:r>
              <w:rPr>
                <w:rFonts w:ascii="FreeSerif" w:hAnsi="FreeSerif"/>
                <w:sz w:val="28"/>
              </w:rPr>
              <w:t>, газо-</w:t>
            </w:r>
            <w:r>
              <w:rPr>
                <w:rFonts w:ascii="FreeSerif" w:hAnsi="FreeSerif"/>
                <w:sz w:val="28"/>
              </w:rPr>
              <w:t xml:space="preserve"> и </w:t>
            </w:r>
            <w:r>
              <w:rPr>
                <w:rFonts w:ascii="FreeSerif" w:hAnsi="FreeSerif"/>
                <w:sz w:val="28"/>
              </w:rPr>
              <w:t>вод</w:t>
            </w:r>
            <w:r>
              <w:rPr>
                <w:rFonts w:ascii="FreeSerif" w:hAnsi="FreeSerif"/>
                <w:sz w:val="28"/>
              </w:rPr>
              <w:t>о</w:t>
            </w:r>
            <w:r>
              <w:rPr>
                <w:rFonts w:ascii="FreeSerif" w:hAnsi="FreeSerif"/>
                <w:sz w:val="28"/>
              </w:rPr>
              <w:t>снабжения, снижение аварийности, обеспечение безопасности потребителей при эксплуатации тепло</w:t>
            </w:r>
            <w:r>
              <w:rPr>
                <w:rFonts w:ascii="FreeSerif" w:hAnsi="FreeSerif"/>
                <w:sz w:val="28"/>
              </w:rPr>
              <w:t>-, газо</w:t>
            </w:r>
            <w:r>
              <w:rPr>
                <w:rFonts w:ascii="FreeSerif" w:hAnsi="FreeSerif"/>
                <w:sz w:val="28"/>
              </w:rPr>
              <w:t>-, водо</w:t>
            </w:r>
            <w:r>
              <w:rPr>
                <w:rFonts w:ascii="FreeSerif" w:hAnsi="FreeSerif"/>
                <w:sz w:val="28"/>
              </w:rPr>
              <w:t>снабжающ</w:t>
            </w:r>
            <w:r>
              <w:rPr>
                <w:rFonts w:ascii="FreeSerif" w:hAnsi="FreeSerif"/>
                <w:sz w:val="28"/>
              </w:rPr>
              <w:t>их</w:t>
            </w:r>
            <w:r>
              <w:rPr>
                <w:rFonts w:ascii="FreeSerif" w:hAnsi="FreeSerif"/>
                <w:sz w:val="28"/>
              </w:rPr>
              <w:t xml:space="preserve"> установ</w:t>
            </w:r>
            <w:r>
              <w:rPr>
                <w:rFonts w:ascii="FreeSerif" w:hAnsi="FreeSerif"/>
                <w:sz w:val="28"/>
              </w:rPr>
              <w:t>ок</w:t>
            </w:r>
            <w:r>
              <w:rPr>
                <w:rFonts w:ascii="FreeSerif" w:hAnsi="FreeSerif"/>
              </w:rPr>
              <w:t xml:space="preserve"> </w:t>
            </w:r>
          </w:p>
          <w:p w14:paraId="27000000">
            <w:pPr>
              <w:ind w:firstLine="0" w:left="0"/>
              <w:rPr>
                <w:rFonts w:ascii="FreeSerif" w:hAnsi="FreeSerif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Задачи муниципальной программы</w:t>
            </w:r>
          </w:p>
          <w:p w14:paraId="29000000">
            <w:pPr>
              <w:spacing w:line="228" w:lineRule="auto"/>
              <w:ind/>
              <w:rPr>
                <w:rFonts w:ascii="FreeSerif" w:hAnsi="FreeSerif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Обеспечение бесперебойного теплоснабжения объект</w:t>
            </w:r>
            <w:r>
              <w:rPr>
                <w:rFonts w:ascii="FreeSerif" w:hAnsi="FreeSerif"/>
                <w:sz w:val="28"/>
              </w:rPr>
              <w:t>ов</w:t>
            </w:r>
            <w:r>
              <w:rPr>
                <w:rFonts w:ascii="FreeSerif" w:hAnsi="FreeSerif"/>
                <w:sz w:val="28"/>
              </w:rPr>
              <w:t xml:space="preserve"> коммунальной инфраструктуры</w:t>
            </w:r>
            <w:r>
              <w:rPr>
                <w:rFonts w:ascii="FreeSerif" w:hAnsi="FreeSerif"/>
                <w:sz w:val="28"/>
              </w:rPr>
              <w:t>, социально-значимых объектов</w:t>
            </w:r>
            <w:r>
              <w:rPr>
                <w:rFonts w:ascii="FreeSerif" w:hAnsi="FreeSerif"/>
                <w:sz w:val="28"/>
              </w:rPr>
              <w:t xml:space="preserve"> муниципального образования Ленинградский район</w:t>
            </w:r>
            <w:r>
              <w:rPr>
                <w:rFonts w:ascii="FreeSerif" w:hAnsi="FreeSerif"/>
                <w:sz w:val="28"/>
              </w:rPr>
              <w:t xml:space="preserve">, а также </w:t>
            </w:r>
            <w:r>
              <w:rPr>
                <w:rFonts w:ascii="FreeSerif" w:hAnsi="FreeSerif"/>
                <w:sz w:val="28"/>
              </w:rPr>
              <w:t>многоквартирных домов</w:t>
            </w:r>
            <w:r>
              <w:rPr>
                <w:rFonts w:ascii="FreeSerif" w:hAnsi="FreeSerif"/>
                <w:sz w:val="28"/>
              </w:rPr>
              <w:t>, расположенных на территории муниципального образования Ленинградский район</w:t>
            </w:r>
            <w:r>
              <w:rPr>
                <w:rFonts w:ascii="FreeSerif" w:hAnsi="FreeSerif"/>
                <w:sz w:val="28"/>
              </w:rPr>
              <w:t>, развитие газификации населенных пунктов Ленинградского района</w:t>
            </w:r>
            <w:r>
              <w:rPr>
                <w:rFonts w:ascii="FreeSerif" w:hAnsi="FreeSerif"/>
                <w:sz w:val="28"/>
              </w:rPr>
              <w:t xml:space="preserve">, </w:t>
            </w:r>
            <w:r>
              <w:rPr>
                <w:rFonts w:ascii="FreeSerif" w:hAnsi="FreeSerif"/>
                <w:sz w:val="28"/>
              </w:rPr>
              <w:t>улучшение качества питьевой воды в достаточном количестве</w:t>
            </w:r>
            <w:r>
              <w:rPr>
                <w:rFonts w:ascii="FreeSerif" w:hAnsi="FreeSerif"/>
                <w:sz w:val="28"/>
              </w:rPr>
              <w:t xml:space="preserve">, </w:t>
            </w:r>
            <w:r>
              <w:rPr>
                <w:rFonts w:ascii="FreeSerif" w:hAnsi="FreeSerif"/>
                <w:sz w:val="28"/>
              </w:rPr>
              <w:t>обеспечение населения питьевой водой соответствующей требованиям безопасности и безвредности, установленным в технических регламентах и санитарно-эпидемиологических правилах</w:t>
            </w:r>
          </w:p>
          <w:p w14:paraId="2B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</w:p>
          <w:p w14:paraId="2C000000">
            <w:pPr>
              <w:rPr>
                <w:rFonts w:ascii="FreeSerif" w:hAnsi="FreeSerif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Перечень целевых показателей муниципальной программы</w:t>
            </w:r>
          </w:p>
          <w:p w14:paraId="2E000000">
            <w:pPr>
              <w:spacing w:line="228" w:lineRule="auto"/>
              <w:ind/>
              <w:rPr>
                <w:rFonts w:ascii="FreeSerif" w:hAnsi="FreeSerif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widowControl w:val="1"/>
              <w:ind w:firstLine="0" w:left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Количество построенных (реконструированных) котельных </w:t>
            </w:r>
            <w:r>
              <w:rPr>
                <w:rFonts w:ascii="FreeSerif" w:hAnsi="FreeSerif"/>
                <w:sz w:val="28"/>
              </w:rPr>
              <w:t xml:space="preserve">и подводящих тепловых сетей </w:t>
            </w:r>
            <w:r>
              <w:rPr>
                <w:rFonts w:ascii="FreeSerif" w:hAnsi="FreeSerif"/>
                <w:sz w:val="28"/>
              </w:rPr>
              <w:t>для бесперебойного обеспечения теплоснабжением муниципальных учреждений</w:t>
            </w:r>
            <w:r>
              <w:rPr>
                <w:rFonts w:ascii="FreeSerif" w:hAnsi="FreeSerif"/>
                <w:sz w:val="28"/>
              </w:rPr>
              <w:t xml:space="preserve">, </w:t>
            </w:r>
            <w:r>
              <w:rPr>
                <w:rFonts w:ascii="FreeSerif" w:hAnsi="FreeSerif"/>
                <w:sz w:val="28"/>
              </w:rPr>
              <w:t>многоквартирных домов</w:t>
            </w:r>
            <w:r>
              <w:rPr>
                <w:rFonts w:ascii="FreeSerif" w:hAnsi="FreeSerif"/>
                <w:sz w:val="28"/>
              </w:rPr>
              <w:t>, расположенных на территории муниципального образования Ленинградский район</w:t>
            </w:r>
            <w:r>
              <w:rPr>
                <w:rFonts w:ascii="FreeSerif" w:hAnsi="FreeSerif"/>
                <w:sz w:val="28"/>
              </w:rPr>
              <w:t>;</w:t>
            </w:r>
          </w:p>
          <w:p w14:paraId="30000000">
            <w:pPr>
              <w:widowControl w:val="1"/>
              <w:ind w:firstLine="0" w:left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Рост уровня газификации населенных пунктов Ленинградского района;</w:t>
            </w:r>
          </w:p>
          <w:p w14:paraId="31000000">
            <w:pPr>
              <w:ind w:firstLine="0" w:left="0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Количество введенных в действие реконструированных водозаборов со строительством станций очистки воды </w:t>
            </w:r>
          </w:p>
          <w:p w14:paraId="32000000">
            <w:pPr>
              <w:ind w:firstLine="0" w:left="0"/>
              <w:rPr>
                <w:rFonts w:ascii="FreeSerif" w:hAnsi="FreeSerif"/>
                <w:sz w:val="28"/>
              </w:rPr>
            </w:pPr>
          </w:p>
          <w:p w14:paraId="33000000">
            <w:pPr>
              <w:ind w:firstLine="0" w:left="0"/>
              <w:rPr>
                <w:rFonts w:ascii="FreeSerif" w:hAnsi="FreeSerif"/>
              </w:rPr>
            </w:pPr>
          </w:p>
        </w:tc>
      </w:tr>
      <w:tr>
        <w:trPr>
          <w:trHeight w:hRule="atLeast" w:val="1277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2021</w:t>
            </w:r>
            <w:r>
              <w:rPr>
                <w:rFonts w:ascii="FreeSerif" w:hAnsi="FreeSerif"/>
                <w:sz w:val="28"/>
              </w:rPr>
              <w:t xml:space="preserve"> – 20</w:t>
            </w:r>
            <w:r>
              <w:rPr>
                <w:rFonts w:ascii="FreeSerif" w:hAnsi="FreeSerif"/>
                <w:sz w:val="28"/>
              </w:rPr>
              <w:t>2</w:t>
            </w:r>
            <w:r>
              <w:rPr>
                <w:rFonts w:ascii="FreeSerif" w:hAnsi="FreeSerif"/>
                <w:sz w:val="28"/>
              </w:rPr>
              <w:t>5</w:t>
            </w:r>
            <w:r>
              <w:rPr>
                <w:rFonts w:ascii="FreeSerif" w:hAnsi="FreeSerif"/>
                <w:sz w:val="28"/>
              </w:rPr>
              <w:t xml:space="preserve"> годы.</w:t>
            </w: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</w:p>
          <w:p w14:paraId="37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Объемы бюджетных ассигнований муниципальной программы</w:t>
            </w:r>
            <w:r>
              <w:rPr>
                <w:rFonts w:ascii="FreeSerif" w:hAnsi="FreeSerif"/>
                <w:sz w:val="28"/>
              </w:rPr>
              <w:t xml:space="preserve">, всего, </w:t>
            </w:r>
          </w:p>
          <w:p w14:paraId="38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</w:p>
          <w:p w14:paraId="39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</w:p>
          <w:p w14:paraId="3A000000">
            <w:pPr>
              <w:pStyle w:val="Style_5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в т.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>ч. по годам</w:t>
            </w:r>
            <w:r>
              <w:rPr>
                <w:rFonts w:ascii="FreeSerif" w:hAnsi="FreeSerif"/>
                <w:sz w:val="28"/>
              </w:rPr>
              <w:t xml:space="preserve"> и источникам </w:t>
            </w:r>
            <w:r>
              <w:rPr>
                <w:rFonts w:ascii="FreeSerif" w:hAnsi="FreeSerif"/>
                <w:sz w:val="28"/>
              </w:rPr>
              <w:t>финансирования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</w:p>
          <w:p w14:paraId="3C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Общая потребность в финансовых ресурсах на реализацию мероприятий Программы составит </w:t>
            </w:r>
          </w:p>
          <w:p w14:paraId="3D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898 656,21 </w:t>
            </w:r>
            <w:r>
              <w:rPr>
                <w:rFonts w:ascii="FreeSerif" w:hAnsi="FreeSerif"/>
                <w:sz w:val="28"/>
              </w:rPr>
              <w:t>тыс.</w:t>
            </w:r>
            <w:r>
              <w:rPr>
                <w:rFonts w:ascii="FreeSerif" w:hAnsi="FreeSerif"/>
                <w:sz w:val="28"/>
              </w:rPr>
              <w:t xml:space="preserve"> рублей, в том числе:</w:t>
            </w:r>
          </w:p>
          <w:p w14:paraId="3E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из средств </w:t>
            </w:r>
            <w:r>
              <w:rPr>
                <w:rFonts w:ascii="FreeSerif" w:hAnsi="FreeSerif"/>
                <w:sz w:val="28"/>
              </w:rPr>
              <w:t xml:space="preserve">федерального, </w:t>
            </w:r>
            <w:r>
              <w:rPr>
                <w:rFonts w:ascii="FreeSerif" w:hAnsi="FreeSerif"/>
                <w:sz w:val="28"/>
              </w:rPr>
              <w:t>краевого и местного бюджета:</w:t>
            </w:r>
          </w:p>
          <w:p w14:paraId="3F000000">
            <w:pPr>
              <w:rPr>
                <w:rFonts w:ascii="FreeSerif" w:hAnsi="FreeSerif"/>
              </w:rPr>
            </w:pPr>
          </w:p>
          <w:p w14:paraId="40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в 20</w:t>
            </w:r>
            <w:r>
              <w:rPr>
                <w:rFonts w:ascii="FreeSerif" w:hAnsi="FreeSerif"/>
                <w:sz w:val="28"/>
              </w:rPr>
              <w:t>21</w:t>
            </w:r>
            <w:r>
              <w:rPr>
                <w:rFonts w:ascii="FreeSerif" w:hAnsi="FreeSerif"/>
                <w:sz w:val="28"/>
              </w:rPr>
              <w:t xml:space="preserve"> году – </w:t>
            </w:r>
            <w:r>
              <w:rPr>
                <w:rFonts w:ascii="FreeSerif" w:hAnsi="FreeSerif"/>
                <w:sz w:val="28"/>
              </w:rPr>
              <w:t>1 737,74</w:t>
            </w:r>
            <w:r>
              <w:rPr>
                <w:rFonts w:ascii="FreeSerif" w:hAnsi="FreeSerif"/>
                <w:sz w:val="28"/>
              </w:rPr>
              <w:t xml:space="preserve"> тыс</w:t>
            </w:r>
            <w:r>
              <w:rPr>
                <w:rFonts w:ascii="FreeSerif" w:hAnsi="FreeSerif"/>
                <w:sz w:val="28"/>
              </w:rPr>
              <w:t>. рублей;</w:t>
            </w:r>
            <w:r>
              <w:rPr>
                <w:rFonts w:ascii="FreeSerif" w:hAnsi="FreeSerif"/>
                <w:sz w:val="28"/>
              </w:rPr>
              <w:t xml:space="preserve"> </w:t>
            </w:r>
          </w:p>
          <w:p w14:paraId="41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в 20</w:t>
            </w:r>
            <w:r>
              <w:rPr>
                <w:rFonts w:ascii="FreeSerif" w:hAnsi="FreeSerif"/>
                <w:sz w:val="28"/>
              </w:rPr>
              <w:t>22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 xml:space="preserve">году – </w:t>
            </w:r>
            <w:r>
              <w:rPr>
                <w:rFonts w:ascii="FreeSerif" w:hAnsi="FreeSerif"/>
                <w:sz w:val="28"/>
              </w:rPr>
              <w:t>174</w:t>
            </w:r>
            <w:r>
              <w:rPr>
                <w:rFonts w:ascii="FreeSerif" w:hAnsi="FreeSerif"/>
                <w:sz w:val="28"/>
              </w:rPr>
              <w:t> 770,03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>тыс. рублей;</w:t>
            </w:r>
          </w:p>
          <w:p w14:paraId="42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в 20</w:t>
            </w:r>
            <w:r>
              <w:rPr>
                <w:rFonts w:ascii="FreeSerif" w:hAnsi="FreeSerif"/>
                <w:sz w:val="28"/>
              </w:rPr>
              <w:t>23</w:t>
            </w:r>
            <w:r>
              <w:rPr>
                <w:rFonts w:ascii="FreeSerif" w:hAnsi="FreeSerif"/>
                <w:sz w:val="28"/>
              </w:rPr>
              <w:t xml:space="preserve"> году </w:t>
            </w:r>
            <w:r>
              <w:rPr>
                <w:rFonts w:ascii="FreeSerif" w:hAnsi="FreeSerif"/>
                <w:sz w:val="28"/>
              </w:rPr>
              <w:t>–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>512 517,41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3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в 2024 году – 197 631,03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4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2025 году – </w:t>
            </w:r>
            <w:r>
              <w:rPr>
                <w:rFonts w:ascii="FreeSerif" w:hAnsi="FreeSerif"/>
                <w:sz w:val="28"/>
              </w:rPr>
              <w:t>12 000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5000000">
            <w:pPr>
              <w:rPr>
                <w:rFonts w:ascii="FreeSerif" w:hAnsi="FreeSerif"/>
              </w:rPr>
            </w:pPr>
          </w:p>
          <w:p w14:paraId="46000000">
            <w:pPr>
              <w:rPr>
                <w:rFonts w:ascii="FreeSerif" w:hAnsi="FreeSerif"/>
              </w:rPr>
            </w:pPr>
          </w:p>
          <w:p w14:paraId="47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из средств внебюджетных источников:</w:t>
            </w:r>
          </w:p>
          <w:p w14:paraId="48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2021 году – </w:t>
            </w:r>
            <w:r>
              <w:rPr>
                <w:rFonts w:ascii="FreeSerif" w:hAnsi="FreeSerif"/>
                <w:sz w:val="28"/>
              </w:rPr>
              <w:t>0,00</w:t>
            </w:r>
            <w:r>
              <w:rPr>
                <w:rFonts w:ascii="FreeSerif" w:hAnsi="FreeSerif"/>
                <w:sz w:val="28"/>
              </w:rPr>
              <w:t xml:space="preserve"> </w:t>
            </w:r>
            <w:r>
              <w:rPr>
                <w:rFonts w:ascii="FreeSerif" w:hAnsi="FreeSerif"/>
                <w:sz w:val="28"/>
              </w:rPr>
              <w:t xml:space="preserve">тыс. рублей; </w:t>
            </w:r>
          </w:p>
          <w:p w14:paraId="49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2022 году – </w:t>
            </w:r>
            <w:r>
              <w:rPr>
                <w:rFonts w:ascii="FreeSerif" w:hAnsi="FreeSerif"/>
                <w:sz w:val="28"/>
              </w:rPr>
              <w:t>0,00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A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2023 году – </w:t>
            </w:r>
            <w:r>
              <w:rPr>
                <w:rFonts w:ascii="FreeSerif" w:hAnsi="FreeSerif"/>
                <w:sz w:val="28"/>
              </w:rPr>
              <w:t>0,00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B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2024 году – </w:t>
            </w:r>
            <w:r>
              <w:rPr>
                <w:rFonts w:ascii="FreeSerif" w:hAnsi="FreeSerif"/>
                <w:sz w:val="28"/>
              </w:rPr>
              <w:t>0,00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C000000">
            <w:pPr>
              <w:pStyle w:val="Style_4"/>
              <w:spacing w:line="228" w:lineRule="auto"/>
              <w:ind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 xml:space="preserve">в 2025 году – </w:t>
            </w:r>
            <w:r>
              <w:rPr>
                <w:rFonts w:ascii="FreeSerif" w:hAnsi="FreeSerif"/>
                <w:sz w:val="28"/>
              </w:rPr>
              <w:t>0,00</w:t>
            </w:r>
            <w:r>
              <w:rPr>
                <w:rFonts w:ascii="FreeSerif" w:hAnsi="FreeSerif"/>
                <w:sz w:val="28"/>
              </w:rPr>
              <w:t xml:space="preserve"> тыс. рублей;</w:t>
            </w:r>
          </w:p>
          <w:p w14:paraId="4D000000">
            <w:pPr>
              <w:pStyle w:val="Style_4"/>
              <w:spacing w:line="228" w:lineRule="auto"/>
              <w:ind/>
              <w:rPr>
                <w:rFonts w:ascii="FreeSerif" w:hAnsi="FreeSerif"/>
              </w:rPr>
            </w:pPr>
          </w:p>
        </w:tc>
      </w:tr>
    </w:tbl>
    <w:p w14:paraId="4E000000">
      <w:pPr>
        <w:widowControl w:val="1"/>
        <w:ind w:firstLine="0" w:left="0"/>
        <w:jc w:val="center"/>
        <w:rPr>
          <w:rFonts w:ascii="FreeSerif" w:hAnsi="FreeSerif"/>
          <w:sz w:val="28"/>
        </w:rPr>
      </w:pPr>
    </w:p>
    <w:p w14:paraId="4F000000">
      <w:pPr>
        <w:widowControl w:val="1"/>
        <w:ind w:firstLine="0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</w:t>
      </w:r>
      <w:r>
        <w:rPr>
          <w:rFonts w:ascii="FreeSerif" w:hAnsi="FreeSerif"/>
          <w:sz w:val="28"/>
        </w:rPr>
        <w:t xml:space="preserve">.  </w:t>
      </w:r>
      <w:r>
        <w:rPr>
          <w:rFonts w:ascii="FreeSerif" w:hAnsi="FreeSerif"/>
          <w:sz w:val="28"/>
        </w:rPr>
        <w:t>Характеристика текущего состояния и прогноз развития</w:t>
      </w:r>
      <w:r>
        <w:rPr>
          <w:rFonts w:ascii="FreeSerif" w:hAnsi="FreeSerif"/>
          <w:sz w:val="28"/>
        </w:rPr>
        <w:t xml:space="preserve"> соответствующей сферы реализации муниципальной программы.</w:t>
      </w:r>
    </w:p>
    <w:p w14:paraId="50000000">
      <w:pPr>
        <w:widowControl w:val="1"/>
        <w:ind w:firstLine="0" w:left="0"/>
        <w:jc w:val="center"/>
        <w:rPr>
          <w:rFonts w:ascii="FreeSerif" w:hAnsi="FreeSerif"/>
          <w:sz w:val="28"/>
        </w:rPr>
      </w:pPr>
    </w:p>
    <w:p w14:paraId="51000000">
      <w:pPr>
        <w:widowControl w:val="1"/>
        <w:ind w:firstLine="709" w:left="0"/>
        <w:outlineLvl w:val="1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Одной из основных задач органов местного самоуправления муниципального образования Ленинградский район является предоставление качественных услуг населению муниципального образования. </w:t>
      </w:r>
    </w:p>
    <w:p w14:paraId="52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топлива, поэтому особенно актуальными становятся вопросы газификации жилых домов, объектов социальной сферы и хозяйства.</w:t>
      </w:r>
    </w:p>
    <w:p w14:paraId="53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Значительное увеличение потребления энергоресурсов для отопления жилых и общественных зданий определило приоритетное направление в развитии инженерной инфраструктуры на селе - газификации населённых пунктов. После строительства газопроводов высокого давления и газораспределительных станций решение данного вопроса стало возможным с привлечением денежных средств из бюджетов всех уровней, средств предприятий и населения. Выгоду вложения денежных средств в развитие газификации ощутили буквально все, окупаемость за 1 - 2 года и преимущества в уюте и удобствах сделали развитие данной отрасли наиболее перспективной.</w:t>
      </w:r>
    </w:p>
    <w:p w14:paraId="54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 текущий момент процент газификации района составляет </w:t>
      </w:r>
      <w:r>
        <w:rPr>
          <w:rFonts w:ascii="FreeSerif" w:hAnsi="FreeSerif"/>
          <w:sz w:val="28"/>
        </w:rPr>
        <w:t>69</w:t>
      </w:r>
      <w:r>
        <w:rPr>
          <w:rFonts w:ascii="FreeSerif" w:hAnsi="FreeSerif"/>
          <w:sz w:val="28"/>
        </w:rPr>
        <w:t>%.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Из </w:t>
      </w:r>
      <w:r>
        <w:rPr>
          <w:rFonts w:ascii="FreeSerif" w:hAnsi="FreeSerif"/>
          <w:sz w:val="28"/>
        </w:rPr>
        <w:t>32</w:t>
      </w:r>
      <w:r>
        <w:rPr>
          <w:rFonts w:ascii="FreeSerif" w:hAnsi="FreeSerif"/>
          <w:sz w:val="28"/>
        </w:rPr>
        <w:t xml:space="preserve"> населенных пунктов муниципального образования </w:t>
      </w:r>
      <w:r>
        <w:rPr>
          <w:rFonts w:ascii="FreeSerif" w:hAnsi="FreeSerif"/>
          <w:sz w:val="28"/>
        </w:rPr>
        <w:t xml:space="preserve">Ленинградский </w:t>
      </w:r>
      <w:r>
        <w:rPr>
          <w:rFonts w:ascii="FreeSerif" w:hAnsi="FreeSerif"/>
          <w:sz w:val="28"/>
        </w:rPr>
        <w:t xml:space="preserve">район население </w:t>
      </w:r>
      <w:r>
        <w:rPr>
          <w:rFonts w:ascii="FreeSerif" w:hAnsi="FreeSerif"/>
          <w:sz w:val="28"/>
        </w:rPr>
        <w:t>22 пунктов</w:t>
      </w:r>
      <w:r>
        <w:rPr>
          <w:rFonts w:ascii="FreeSerif" w:hAnsi="FreeSerif"/>
          <w:sz w:val="28"/>
        </w:rPr>
        <w:t xml:space="preserve"> имеет возможность для газификации домовладений.</w:t>
      </w:r>
    </w:p>
    <w:p w14:paraId="55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Микрорайон «Сахарный завод» станицы Ленинградской отапливается теплоэнергетической станцией ОАО «Сахарный завод «Ленинградский». В числе потребителей тепловой энергии имеются образовательные учреждения, </w:t>
      </w:r>
      <w:r>
        <w:rPr>
          <w:rFonts w:ascii="FreeSerif" w:hAnsi="FreeSerif"/>
          <w:sz w:val="28"/>
        </w:rPr>
        <w:t>многоквартирные дома, производственные предприятия.</w:t>
      </w:r>
      <w:r>
        <w:rPr>
          <w:rFonts w:ascii="FreeSerif" w:hAnsi="FreeSerif"/>
          <w:sz w:val="28"/>
        </w:rPr>
        <w:t xml:space="preserve"> </w:t>
      </w:r>
    </w:p>
    <w:p w14:paraId="56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Акционерное общество является предприятием перерабатывающей промышленности, обеспечение населения тепловой энергией не свойственно характеру и целям деятельности </w:t>
      </w:r>
      <w:r>
        <w:rPr>
          <w:rFonts w:ascii="FreeSerif" w:hAnsi="FreeSerif"/>
          <w:sz w:val="28"/>
        </w:rPr>
        <w:t>предприятия.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С целью обеспечения теплоснабжением микрорайона «Сахарный завод» станицы Ленинградкой стоит необходимость в строительстве новой блочно-модульной котельной. </w:t>
      </w:r>
    </w:p>
    <w:p w14:paraId="57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</w:t>
      </w:r>
      <w:r>
        <w:rPr>
          <w:rFonts w:ascii="FreeSerif" w:hAnsi="FreeSerif"/>
          <w:sz w:val="28"/>
        </w:rPr>
        <w:t>Ленинградском</w:t>
      </w:r>
      <w:r>
        <w:rPr>
          <w:rFonts w:ascii="FreeSerif" w:hAnsi="FreeSerif"/>
          <w:sz w:val="28"/>
        </w:rPr>
        <w:t xml:space="preserve"> районе расположено </w:t>
      </w:r>
      <w:r>
        <w:rPr>
          <w:rFonts w:ascii="FreeSerif" w:hAnsi="FreeSerif"/>
          <w:sz w:val="28"/>
        </w:rPr>
        <w:t>51</w:t>
      </w:r>
      <w:r>
        <w:rPr>
          <w:rFonts w:ascii="FreeSerif" w:hAnsi="FreeSerif"/>
          <w:sz w:val="28"/>
        </w:rPr>
        <w:t xml:space="preserve"> муниципальное образовательное учреждение, часть из них отапливаются </w:t>
      </w:r>
      <w:r>
        <w:rPr>
          <w:rFonts w:ascii="FreeSerif" w:hAnsi="FreeSerif"/>
          <w:sz w:val="28"/>
        </w:rPr>
        <w:t>котельными, работающими на электричестве</w:t>
      </w:r>
      <w:r>
        <w:rPr>
          <w:rFonts w:ascii="FreeSerif" w:hAnsi="FreeSerif"/>
          <w:sz w:val="28"/>
        </w:rPr>
        <w:t xml:space="preserve">. </w:t>
      </w:r>
      <w:r>
        <w:rPr>
          <w:rFonts w:ascii="FreeSerif" w:hAnsi="FreeSerif"/>
          <w:sz w:val="28"/>
        </w:rPr>
        <w:t>К</w:t>
      </w:r>
      <w:r>
        <w:rPr>
          <w:rFonts w:ascii="FreeSerif" w:hAnsi="FreeSerif"/>
          <w:sz w:val="28"/>
        </w:rPr>
        <w:t>отельные уступают современным новым образцам в части энергоэффективности, промышленной безопасности.</w:t>
      </w:r>
    </w:p>
    <w:p w14:paraId="58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Без принятия действенных мер по строительству (реконструкции) источников теплоснабжения и тепловых сетей взамен физически и морально устаревших будут сохраняться высокий уровень аварийной опасности, увеличиваться задолженности за потребленные топливно-энергетические ресурсы. Поэтому назрела необходимость замены котельных на газовые, как более экономичные и надежные.</w:t>
      </w:r>
    </w:p>
    <w:p w14:paraId="59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период с 2017 по 2020 год администрацией муниципального образования в рамках муниципальной программы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r>
        <w:rPr>
          <w:rFonts w:ascii="FreeSerif" w:hAnsi="FreeSerif"/>
          <w:sz w:val="28"/>
        </w:rPr>
        <w:t>, утвержденной постановлением администрации муниципального образования Ленинградский район от 28 декабря 2016 г. № 1318,</w:t>
      </w:r>
      <w:r>
        <w:rPr>
          <w:rFonts w:ascii="FreeSerif" w:hAnsi="FreeSerif"/>
          <w:sz w:val="28"/>
        </w:rPr>
        <w:t xml:space="preserve"> были выполнены работы по следующим объектам:</w:t>
      </w:r>
    </w:p>
    <w:p w14:paraId="5A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- </w:t>
      </w:r>
      <w:r>
        <w:rPr>
          <w:rFonts w:ascii="FreeSerif" w:hAnsi="FreeSerif"/>
          <w:sz w:val="28"/>
        </w:rPr>
        <w:t>б</w:t>
      </w:r>
      <w:r>
        <w:rPr>
          <w:rFonts w:ascii="FreeSerif" w:hAnsi="FreeSerif"/>
          <w:sz w:val="28"/>
        </w:rPr>
        <w:t xml:space="preserve">лочная газовая котельная на территории МБДОУ </w:t>
      </w:r>
      <w:r>
        <w:rPr>
          <w:rFonts w:ascii="FreeSerif" w:hAnsi="FreeSerif"/>
          <w:sz w:val="28"/>
        </w:rPr>
        <w:t>д/с</w:t>
      </w:r>
      <w:r>
        <w:rPr>
          <w:rFonts w:ascii="FreeSerif" w:hAnsi="FreeSerif"/>
          <w:sz w:val="28"/>
        </w:rPr>
        <w:t xml:space="preserve"> № 8 по адресу Ленинградский район, ст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Ленинградская, ул. Хлеборобов, 50</w:t>
      </w:r>
      <w:r>
        <w:rPr>
          <w:rFonts w:ascii="FreeSerif" w:hAnsi="FreeSerif"/>
          <w:sz w:val="28"/>
        </w:rPr>
        <w:t xml:space="preserve"> - </w:t>
      </w:r>
      <w:r>
        <w:rPr>
          <w:rFonts w:ascii="FreeSerif" w:hAnsi="FreeSerif"/>
          <w:sz w:val="28"/>
        </w:rPr>
        <w:t>проектно-изыскательские работы,</w:t>
      </w:r>
      <w:r>
        <w:rPr>
          <w:rFonts w:ascii="FreeSerif" w:hAnsi="FreeSerif"/>
          <w:sz w:val="28"/>
        </w:rPr>
        <w:t xml:space="preserve"> тех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присоединение </w:t>
      </w:r>
      <w:r>
        <w:rPr>
          <w:rFonts w:ascii="FreeSerif" w:hAnsi="FreeSerif"/>
          <w:sz w:val="28"/>
        </w:rPr>
        <w:t xml:space="preserve">на сумму </w:t>
      </w:r>
      <w:r>
        <w:rPr>
          <w:rFonts w:ascii="FreeSerif" w:hAnsi="FreeSerif"/>
          <w:sz w:val="28"/>
        </w:rPr>
        <w:t>1 138,89 тыс.руб.;</w:t>
      </w:r>
    </w:p>
    <w:p w14:paraId="5B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- </w:t>
      </w:r>
      <w:r>
        <w:rPr>
          <w:rFonts w:ascii="FreeSerif" w:hAnsi="FreeSerif"/>
          <w:sz w:val="28"/>
        </w:rPr>
        <w:t>б</w:t>
      </w:r>
      <w:r>
        <w:rPr>
          <w:rFonts w:ascii="FreeSerif" w:hAnsi="FreeSerif"/>
          <w:sz w:val="28"/>
        </w:rPr>
        <w:t xml:space="preserve">лочная газовая котельная на территории МБДОУ </w:t>
      </w:r>
      <w:r>
        <w:rPr>
          <w:rFonts w:ascii="FreeSerif" w:hAnsi="FreeSerif"/>
          <w:sz w:val="28"/>
        </w:rPr>
        <w:t>д/с</w:t>
      </w:r>
      <w:r>
        <w:rPr>
          <w:rFonts w:ascii="FreeSerif" w:hAnsi="FreeSerif"/>
          <w:sz w:val="28"/>
        </w:rPr>
        <w:t xml:space="preserve"> № 30 по адресу Ленинградский район, ст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Ленинградская, ул. Кущевская, 25А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проектно-изыскательские работы, тех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присоединение на сумму 1 043,51 тыс.руб.</w:t>
      </w:r>
    </w:p>
    <w:p w14:paraId="5C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соответствии с постановлением администрации муниципального образования Ленинградский район от 5 августа 2022 г. № 876 «О подведении итогов размещения предложения о заключении концессионного соглашения» котельные указанных образовательных учреждений переданы на основании концессионного соглашения концессионеру ООО «СПКК» в целях их модернизации - строительства современных блочно-модульных котельных за счет средств концессионера. На основании данные мероприятия исключаются из данной муниципальной программы.</w:t>
      </w:r>
    </w:p>
    <w:p w14:paraId="5D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Решение проблемы обеспечения населения </w:t>
      </w:r>
      <w:r>
        <w:rPr>
          <w:rFonts w:ascii="FreeSerif" w:hAnsi="FreeSerif"/>
          <w:sz w:val="28"/>
        </w:rPr>
        <w:t xml:space="preserve">Ленинградского района </w:t>
      </w:r>
      <w:r>
        <w:rPr>
          <w:rFonts w:ascii="FreeSerif" w:hAnsi="FreeSerif"/>
          <w:sz w:val="28"/>
        </w:rPr>
        <w:t>питьевой водой нормативного качества и в достаточном количестве является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одной из главных задач, решение которой способствует сохранению здоровья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населения, увеличению продолжительности жизни.</w:t>
      </w:r>
    </w:p>
    <w:p w14:paraId="5E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Значимость решения указанной проблемы связана с конституционным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правом граждан на благоприятную окружающую среду, включая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удовлетворение потребности в доброкачественной питьевой воде.</w:t>
      </w:r>
    </w:p>
    <w:p w14:paraId="5F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Основные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требования к обеспечению населения питьевой водой регламентируются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государственными стандартами, санитарными нормами и правилами, Водным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кодексом Российской Федерации, Федеральными законами от 30 марта 1999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№ 52-ФЗ «О санитарно-эпидемиологическом благополучии населения», от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7 февраля 1992 г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№ 2300-1 «О защите прав потребителей»                    </w:t>
      </w:r>
      <w:r>
        <w:rPr>
          <w:rFonts w:ascii="FreeSerif" w:hAnsi="FreeSerif"/>
          <w:sz w:val="28"/>
        </w:rPr>
        <w:t xml:space="preserve"> и другими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нормативными правовыми актами.</w:t>
      </w:r>
    </w:p>
    <w:p w14:paraId="60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сточниками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хозяйственно - питьевого водоснабжения </w:t>
      </w:r>
      <w:r>
        <w:rPr>
          <w:rFonts w:ascii="FreeSerif" w:hAnsi="FreeSerif"/>
          <w:sz w:val="28"/>
        </w:rPr>
        <w:t xml:space="preserve">Ленинградского сельского поселения Ленинградского района </w:t>
      </w:r>
      <w:r>
        <w:rPr>
          <w:rFonts w:ascii="FreeSerif" w:hAnsi="FreeSerif"/>
          <w:sz w:val="28"/>
        </w:rPr>
        <w:t>являются</w:t>
      </w:r>
      <w:r>
        <w:rPr>
          <w:rFonts w:ascii="FreeSerif" w:hAnsi="FreeSerif"/>
          <w:sz w:val="28"/>
        </w:rPr>
        <w:t xml:space="preserve"> подземные воды </w:t>
      </w:r>
      <w:r>
        <w:rPr>
          <w:rFonts w:ascii="FreeSerif" w:hAnsi="FreeSerif"/>
          <w:sz w:val="28"/>
        </w:rPr>
        <w:t>из подземных горизонтов киммер</w:t>
      </w:r>
      <w:r>
        <w:rPr>
          <w:rFonts w:ascii="FreeSerif" w:hAnsi="FreeSerif"/>
          <w:sz w:val="28"/>
        </w:rPr>
        <w:t>ийского бассейна. М</w:t>
      </w:r>
      <w:r>
        <w:rPr>
          <w:rFonts w:ascii="FreeSerif" w:hAnsi="FreeSerif"/>
          <w:sz w:val="28"/>
        </w:rPr>
        <w:t>икробиологические и органолептические показатели подаваемой населению воды соответствуют требова</w:t>
      </w:r>
      <w:r>
        <w:rPr>
          <w:rFonts w:ascii="FreeSerif" w:hAnsi="FreeSerif"/>
          <w:sz w:val="28"/>
        </w:rPr>
        <w:t xml:space="preserve">ниям </w:t>
      </w:r>
      <w:r>
        <w:rPr>
          <w:rStyle w:val="Style_6_ch"/>
          <w:rFonts w:ascii="FreeSerif" w:hAnsi="FreeSerif"/>
          <w:color w:val="000000"/>
          <w:sz w:val="28"/>
          <w:highlight w:val="white"/>
          <w:u w:val="none"/>
        </w:rPr>
        <w:fldChar w:fldCharType="begin"/>
      </w:r>
      <w:r>
        <w:rPr>
          <w:rStyle w:val="Style_6_ch"/>
          <w:rFonts w:ascii="FreeSerif" w:hAnsi="FreeSerif"/>
          <w:color w:val="000000"/>
          <w:sz w:val="28"/>
          <w:highlight w:val="white"/>
          <w:u w:val="none"/>
        </w:rPr>
        <w:instrText>HYPERLINK "https://internet.garant.ru/#/document/400289764/entry/1000"</w:instrText>
      </w:r>
      <w:r>
        <w:rPr>
          <w:rStyle w:val="Style_6_ch"/>
          <w:rFonts w:ascii="FreeSerif" w:hAnsi="FreeSerif"/>
          <w:color w:val="000000"/>
          <w:sz w:val="28"/>
          <w:highlight w:val="white"/>
          <w:u w:val="none"/>
        </w:rPr>
        <w:fldChar w:fldCharType="separate"/>
      </w:r>
      <w:r>
        <w:rPr>
          <w:rStyle w:val="Style_6_ch"/>
          <w:rFonts w:ascii="FreeSerif" w:hAnsi="FreeSerif"/>
          <w:color w:val="000000"/>
          <w:sz w:val="28"/>
          <w:highlight w:val="white"/>
          <w:u w:val="none"/>
        </w:rPr>
        <w:t>СанПиН 2.1.3684-21</w:t>
      </w:r>
      <w:r>
        <w:rPr>
          <w:rStyle w:val="Style_6_ch"/>
          <w:rFonts w:ascii="FreeSerif" w:hAnsi="FreeSerif"/>
          <w:color w:val="000000"/>
          <w:sz w:val="28"/>
          <w:highlight w:val="white"/>
          <w:u w:val="none"/>
        </w:rPr>
        <w:fldChar w:fldCharType="end"/>
      </w:r>
      <w:r>
        <w:rPr>
          <w:rFonts w:ascii="FreeSerif" w:hAnsi="FreeSerif"/>
          <w:color w:val="FF0000"/>
          <w:sz w:val="28"/>
          <w:highlight w:val="white"/>
        </w:rPr>
        <w:t> </w:t>
      </w:r>
      <w:r>
        <w:rPr>
          <w:rFonts w:ascii="FreeSerif" w:hAnsi="FreeSerif"/>
          <w:sz w:val="28"/>
          <w:highlight w:val="white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мероприятий"»</w:t>
      </w:r>
      <w:r>
        <w:rPr>
          <w:rFonts w:ascii="FreeSerif" w:hAnsi="FreeSerif"/>
          <w:sz w:val="28"/>
        </w:rPr>
        <w:t>,</w:t>
      </w:r>
      <w:r>
        <w:rPr>
          <w:rFonts w:ascii="FreeSerif" w:hAnsi="FreeSerif"/>
          <w:sz w:val="28"/>
        </w:rPr>
        <w:t xml:space="preserve"> кроме сероводорода,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поэтому </w:t>
      </w:r>
      <w:r>
        <w:rPr>
          <w:rFonts w:ascii="FreeSerif" w:hAnsi="FreeSerif"/>
          <w:sz w:val="28"/>
        </w:rPr>
        <w:t xml:space="preserve">вода </w:t>
      </w:r>
      <w:r>
        <w:rPr>
          <w:rFonts w:ascii="FreeSerif" w:hAnsi="FreeSerif"/>
          <w:sz w:val="28"/>
        </w:rPr>
        <w:t>имеет специфический запах и цветность</w:t>
      </w:r>
      <w:r>
        <w:rPr>
          <w:rFonts w:ascii="FreeSerif" w:hAnsi="FreeSerif"/>
          <w:sz w:val="28"/>
        </w:rPr>
        <w:t>, т</w:t>
      </w:r>
      <w:r>
        <w:rPr>
          <w:rFonts w:ascii="FreeSerif" w:hAnsi="FreeSerif"/>
          <w:sz w:val="28"/>
        </w:rPr>
        <w:t>ак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же органолептические показатели цветности и мутности превышают нормативные значения после транспо</w:t>
      </w:r>
      <w:r>
        <w:rPr>
          <w:rFonts w:ascii="FreeSerif" w:hAnsi="FreeSerif"/>
          <w:sz w:val="28"/>
        </w:rPr>
        <w:t>ртировки по водным магистралям, протяженность которых</w:t>
      </w:r>
      <w:r>
        <w:rPr>
          <w:rFonts w:ascii="FreeSerif" w:hAnsi="FreeSerif"/>
          <w:sz w:val="28"/>
        </w:rPr>
        <w:t xml:space="preserve"> составляет </w:t>
      </w:r>
      <w:r>
        <w:rPr>
          <w:rFonts w:ascii="FreeSerif" w:hAnsi="FreeSerif"/>
          <w:sz w:val="28"/>
        </w:rPr>
        <w:t>177,0 км</w:t>
      </w:r>
      <w:r>
        <w:rPr>
          <w:rFonts w:ascii="FreeSerif" w:hAnsi="FreeSerif"/>
          <w:sz w:val="28"/>
        </w:rPr>
        <w:t>., износ составляет 80%.</w:t>
      </w:r>
      <w:r>
        <w:rPr>
          <w:rFonts w:ascii="FreeSerif" w:hAnsi="FreeSerif"/>
          <w:sz w:val="28"/>
        </w:rPr>
        <w:t xml:space="preserve"> Из-</w:t>
      </w:r>
      <w:r>
        <w:rPr>
          <w:rFonts w:ascii="FreeSerif" w:hAnsi="FreeSerif"/>
          <w:sz w:val="28"/>
        </w:rPr>
        <w:t>за недостаточного финансирования, коммунальные предприятия не в состоянии в полном объеме ремонтировать пришедшие в негодность водопроводные сети, и поэтому происходят значительные утечки питьевой воды.</w:t>
      </w:r>
    </w:p>
    <w:p w14:paraId="61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Таким образом, назрела острая необходимость обеспечения населения, получающего услугу коммунального водоснабжения, водой питьевого качества, удовлетворяющего требования </w:t>
      </w:r>
      <w:r>
        <w:rPr>
          <w:rFonts w:ascii="FreeSerif" w:hAnsi="FreeSerif"/>
          <w:sz w:val="28"/>
        </w:rPr>
        <w:t>санитарных правил</w:t>
      </w:r>
      <w:r>
        <w:rPr>
          <w:rFonts w:ascii="FreeSerif" w:hAnsi="FreeSerif"/>
          <w:sz w:val="28"/>
        </w:rPr>
        <w:t>, приведение в нормативное состояние с уменьшением показателей физического износа, систем коммунального водоснабжения, строительство новых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и реконструкция существующих водозаборов со строительством станций очистки воды.</w:t>
      </w:r>
    </w:p>
    <w:p w14:paraId="62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2021 г. администрацией Ленинградского сельского поселения Ленинградского района проведены работы по разработке проектно-сметной документации по объекту «Реконструкция водозабора со строительством станции очистки воды от сероводорода производительностью 10000 м3/сутки в ст. Ленинградской». </w:t>
      </w:r>
      <w:r>
        <w:rPr>
          <w:rFonts w:ascii="FreeSerif" w:hAnsi="FreeSerif"/>
          <w:sz w:val="28"/>
        </w:rPr>
        <w:t xml:space="preserve">Получено положительное заключение </w:t>
      </w:r>
      <w:r>
        <w:rPr>
          <w:rFonts w:ascii="FreeSerif" w:hAnsi="FreeSerif"/>
          <w:sz w:val="28"/>
        </w:rPr>
        <w:t>государственн</w:t>
      </w:r>
      <w:r>
        <w:rPr>
          <w:rFonts w:ascii="FreeSerif" w:hAnsi="FreeSerif"/>
          <w:sz w:val="28"/>
        </w:rPr>
        <w:t>ой</w:t>
      </w:r>
      <w:r>
        <w:rPr>
          <w:rFonts w:ascii="FreeSerif" w:hAnsi="FreeSerif"/>
          <w:sz w:val="28"/>
        </w:rPr>
        <w:t xml:space="preserve"> экспертиз</w:t>
      </w:r>
      <w:r>
        <w:rPr>
          <w:rFonts w:ascii="FreeSerif" w:hAnsi="FreeSerif"/>
          <w:sz w:val="28"/>
        </w:rPr>
        <w:t>ы</w:t>
      </w:r>
      <w:r>
        <w:rPr>
          <w:rFonts w:ascii="FreeSerif" w:hAnsi="FreeSerif"/>
          <w:sz w:val="28"/>
        </w:rPr>
        <w:t>.</w:t>
      </w:r>
    </w:p>
    <w:p w14:paraId="63000000">
      <w:pPr>
        <w:tabs>
          <w:tab w:leader="none" w:pos="840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целях экономии бюджетных средств </w:t>
      </w:r>
      <w:r>
        <w:rPr>
          <w:rFonts w:ascii="FreeSerif" w:hAnsi="FreeSerif"/>
          <w:sz w:val="28"/>
        </w:rPr>
        <w:t>решения</w:t>
      </w:r>
      <w:r>
        <w:rPr>
          <w:rFonts w:ascii="FreeSerif" w:hAnsi="FreeSerif"/>
          <w:sz w:val="28"/>
        </w:rPr>
        <w:t>ми</w:t>
      </w:r>
      <w:r>
        <w:rPr>
          <w:rFonts w:ascii="FreeSerif" w:hAnsi="FreeSerif"/>
          <w:sz w:val="28"/>
        </w:rPr>
        <w:t xml:space="preserve"> Совета Ленинградского сельского поселения Ленинградского района </w:t>
      </w:r>
      <w:r>
        <w:rPr>
          <w:rFonts w:ascii="FreeSerif" w:hAnsi="FreeSerif"/>
          <w:sz w:val="28"/>
        </w:rPr>
        <w:t xml:space="preserve">и Совета депутатов муниципального образования Ленинградский район принято согласие о передаче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 xml:space="preserve">полномочий в сфере организации водоснабжения населения в части </w:t>
      </w:r>
      <w:r>
        <w:rPr>
          <w:rFonts w:ascii="FreeSerif" w:hAnsi="FreeSerif"/>
          <w:sz w:val="28"/>
        </w:rPr>
        <w:t>строительства объекта «Р</w:t>
      </w:r>
      <w:r>
        <w:rPr>
          <w:rFonts w:ascii="FreeSerif" w:hAnsi="FreeSerif"/>
          <w:sz w:val="28"/>
        </w:rPr>
        <w:t>еконструкци</w:t>
      </w:r>
      <w:r>
        <w:rPr>
          <w:rFonts w:ascii="FreeSerif" w:hAnsi="FreeSerif"/>
          <w:sz w:val="28"/>
        </w:rPr>
        <w:t>я</w:t>
      </w:r>
      <w:r>
        <w:rPr>
          <w:rFonts w:ascii="FreeSerif" w:hAnsi="FreeSerif"/>
          <w:sz w:val="28"/>
        </w:rPr>
        <w:t xml:space="preserve"> водозабора со строительством станции очистки воды от сероводорода производительностью 10000 м3/сутки в станице Ленинградской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</w:t>
      </w:r>
    </w:p>
    <w:p w14:paraId="64000000">
      <w:pPr>
        <w:pStyle w:val="Style_7"/>
        <w:spacing w:after="0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Водоснабжение хутора Западный Ленинградского района осуществляется от существующей водозаборной скважины № Д174-90/1 глубиной 120 м.</w:t>
      </w:r>
    </w:p>
    <w:p w14:paraId="65000000">
      <w:pPr>
        <w:pStyle w:val="Style_7"/>
        <w:spacing w:after="0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Исходная подземная вода не соответствует требованиям СанПиН 1.2.3685-21 «Гигиенические требования к обеспечению безопасности и (или)  безвредности для человека факторов среды обитания». Добываемая вода имеет превышения предельно допустимых концентраций по таким показателям общая жесткость, хлориды и сухой остаток (минерализация).</w:t>
      </w:r>
    </w:p>
    <w:p w14:paraId="66000000">
      <w:pPr>
        <w:spacing w:line="228" w:lineRule="auto"/>
        <w:ind w:firstLine="709" w:left="0" w:right="-58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</w:t>
      </w:r>
      <w:r>
        <w:rPr>
          <w:rFonts w:ascii="FreeSerif" w:hAnsi="FreeSerif"/>
          <w:sz w:val="28"/>
        </w:rPr>
        <w:t xml:space="preserve"> целях создания условий для предоставления населению </w:t>
      </w:r>
      <w:r>
        <w:rPr>
          <w:rFonts w:ascii="FreeSerif" w:hAnsi="FreeSerif"/>
          <w:sz w:val="28"/>
        </w:rPr>
        <w:t xml:space="preserve">хутора Западного Ленинградского района </w:t>
      </w:r>
      <w:r>
        <w:rPr>
          <w:rFonts w:ascii="FreeSerif" w:hAnsi="FreeSerif"/>
          <w:sz w:val="28"/>
        </w:rPr>
        <w:t>услуг в сфере водоснабжения</w:t>
      </w:r>
      <w:r>
        <w:rPr>
          <w:rFonts w:ascii="FreeSerif" w:hAnsi="FreeSerif"/>
          <w:sz w:val="28"/>
        </w:rPr>
        <w:t xml:space="preserve">, а также улучшения качества питьевой воды необходимо выполнение мероприятий по строительству объекта </w:t>
      </w:r>
      <w:r>
        <w:rPr>
          <w:rFonts w:ascii="FreeSerif" w:hAnsi="FreeSerif"/>
          <w:sz w:val="28"/>
        </w:rPr>
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</w:r>
      <w:r>
        <w:rPr>
          <w:rFonts w:ascii="FreeSerif" w:hAnsi="FreeSerif"/>
          <w:sz w:val="28"/>
        </w:rPr>
        <w:t>: строительство артезианской скважины, станции водоподготовки, накопительной емкости, повысительной насосной станции, водовода протяженностью 10,4 км, резервуара чистой воды, насосной станции питьевого и противопожарного водоснабжения.</w:t>
      </w:r>
    </w:p>
    <w:p w14:paraId="67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Реализация </w:t>
      </w:r>
      <w:r>
        <w:rPr>
          <w:rFonts w:ascii="FreeSerif" w:hAnsi="FreeSerif"/>
          <w:sz w:val="28"/>
        </w:rPr>
        <w:t xml:space="preserve">настоящей </w:t>
      </w:r>
      <w:r>
        <w:rPr>
          <w:rFonts w:ascii="FreeSerif" w:hAnsi="FreeSerif"/>
          <w:sz w:val="28"/>
        </w:rPr>
        <w:t xml:space="preserve">муниципальной программы позволит обеспечить рост темпов газификации в </w:t>
      </w:r>
      <w:r>
        <w:rPr>
          <w:rFonts w:ascii="FreeSerif" w:hAnsi="FreeSerif"/>
          <w:sz w:val="28"/>
        </w:rPr>
        <w:t>Ленинградском</w:t>
      </w:r>
      <w:r>
        <w:rPr>
          <w:rFonts w:ascii="FreeSerif" w:hAnsi="FreeSerif"/>
          <w:sz w:val="28"/>
        </w:rPr>
        <w:t xml:space="preserve"> районе, улучшить теплоснабжение муниципальных образовательных учреждений, </w:t>
      </w:r>
      <w:r>
        <w:rPr>
          <w:rFonts w:ascii="FreeSerif" w:hAnsi="FreeSerif"/>
          <w:sz w:val="28"/>
        </w:rPr>
        <w:t xml:space="preserve">жилищного фонда, </w:t>
      </w:r>
      <w:r>
        <w:rPr>
          <w:rFonts w:ascii="FreeSerif" w:hAnsi="FreeSerif"/>
          <w:sz w:val="28"/>
        </w:rPr>
        <w:t xml:space="preserve">создаст условия для повышения эффективности использования энергетических ресурсов, </w:t>
      </w:r>
      <w:r>
        <w:rPr>
          <w:rFonts w:ascii="FreeSerif" w:hAnsi="FreeSerif"/>
          <w:sz w:val="28"/>
        </w:rPr>
        <w:t xml:space="preserve">повысит уровень обеспеченности населения качественной питьевой водой, </w:t>
      </w:r>
      <w:r>
        <w:rPr>
          <w:rFonts w:ascii="FreeSerif" w:hAnsi="FreeSerif"/>
          <w:sz w:val="28"/>
        </w:rPr>
        <w:t>ослабит социальную напряженность в обществе, будет способствовать повышению жизненного уровня населения.</w:t>
      </w:r>
    </w:p>
    <w:p w14:paraId="68000000">
      <w:pPr>
        <w:widowControl w:val="1"/>
        <w:ind w:firstLine="709" w:left="0"/>
        <w:outlineLvl w:val="1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Ленинградского района.</w:t>
      </w:r>
    </w:p>
    <w:p w14:paraId="69000000">
      <w:pPr>
        <w:widowControl w:val="1"/>
        <w:ind w:firstLine="708" w:left="0"/>
        <w:jc w:val="center"/>
        <w:rPr>
          <w:rFonts w:ascii="FreeSerif" w:hAnsi="FreeSerif"/>
          <w:sz w:val="28"/>
        </w:rPr>
      </w:pPr>
    </w:p>
    <w:p w14:paraId="6A000000">
      <w:pPr>
        <w:widowControl w:val="1"/>
        <w:ind w:firstLine="708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>. Цели, задачи</w:t>
      </w:r>
      <w:r>
        <w:rPr>
          <w:rFonts w:ascii="FreeSerif" w:hAnsi="FreeSerif"/>
          <w:sz w:val="28"/>
        </w:rPr>
        <w:t xml:space="preserve"> и целевые показатели, сроки и этапы реализации муниципальной программы.</w:t>
      </w:r>
    </w:p>
    <w:p w14:paraId="6B000000">
      <w:pPr>
        <w:widowControl w:val="1"/>
        <w:ind w:firstLine="0" w:left="0"/>
        <w:jc w:val="left"/>
        <w:rPr>
          <w:rFonts w:ascii="FreeSerif" w:hAnsi="FreeSerif"/>
        </w:rPr>
      </w:pPr>
    </w:p>
    <w:p w14:paraId="6C000000">
      <w:pPr>
        <w:widowControl w:val="1"/>
        <w:ind w:firstLine="709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Целями Программы является:</w:t>
      </w:r>
    </w:p>
    <w:p w14:paraId="6D000000">
      <w:pPr>
        <w:widowControl w:val="1"/>
        <w:ind w:firstLine="709" w:left="0"/>
        <w:rPr>
          <w:rFonts w:ascii="FreeSerif" w:hAnsi="FreeSerif"/>
        </w:rPr>
      </w:pPr>
      <w:r>
        <w:rPr>
          <w:rFonts w:ascii="FreeSerif" w:hAnsi="FreeSerif"/>
          <w:sz w:val="28"/>
        </w:rPr>
        <w:t xml:space="preserve">- повышение качества оказания </w:t>
      </w:r>
      <w:r>
        <w:rPr>
          <w:rFonts w:ascii="FreeSerif" w:hAnsi="FreeSerif"/>
          <w:sz w:val="28"/>
        </w:rPr>
        <w:t xml:space="preserve">коммунальных </w:t>
      </w:r>
      <w:r>
        <w:rPr>
          <w:rFonts w:ascii="FreeSerif" w:hAnsi="FreeSerif"/>
          <w:sz w:val="28"/>
        </w:rPr>
        <w:t>услуг населению;</w:t>
      </w:r>
      <w:r>
        <w:rPr>
          <w:rFonts w:ascii="FreeSerif" w:hAnsi="FreeSerif"/>
        </w:rPr>
        <w:t xml:space="preserve"> </w:t>
      </w:r>
    </w:p>
    <w:p w14:paraId="6E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развитие газификации сельских населенных пунктов Ленинградского района;</w:t>
      </w:r>
    </w:p>
    <w:p w14:paraId="6F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строительство, реконструкция и капитальный ремонт объектов инженерной инфраструктуры</w:t>
      </w:r>
      <w:r>
        <w:rPr>
          <w:rFonts w:ascii="FreeSerif" w:hAnsi="FreeSerif"/>
          <w:sz w:val="28"/>
        </w:rPr>
        <w:t>.</w:t>
      </w:r>
    </w:p>
    <w:p w14:paraId="70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Для достижения поставленных целей планируется решение следующих задач:</w:t>
      </w:r>
    </w:p>
    <w:p w14:paraId="71000000">
      <w:pPr>
        <w:widowControl w:val="1"/>
        <w:ind w:firstLine="709" w:left="0"/>
        <w:rPr>
          <w:rFonts w:ascii="FreeSerif" w:hAnsi="FreeSerif"/>
        </w:rPr>
      </w:pPr>
      <w:r>
        <w:rPr>
          <w:rFonts w:ascii="FreeSerif" w:hAnsi="FreeSerif"/>
          <w:sz w:val="28"/>
        </w:rPr>
        <w:t>- проектирование, строительство и капитальный ремонт объектов инженерной инфраструктуры;</w:t>
      </w:r>
      <w:r>
        <w:rPr>
          <w:rFonts w:ascii="FreeSerif" w:hAnsi="FreeSerif"/>
        </w:rPr>
        <w:t xml:space="preserve"> </w:t>
      </w:r>
    </w:p>
    <w:p w14:paraId="72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- </w:t>
      </w:r>
      <w:r>
        <w:rPr>
          <w:rFonts w:ascii="FreeSerif" w:hAnsi="FreeSerif"/>
          <w:sz w:val="28"/>
        </w:rPr>
        <w:t>выполнение мероприятия по проектно-изыскательским работам; выполнение техническ</w:t>
      </w:r>
      <w:r>
        <w:rPr>
          <w:rFonts w:ascii="FreeSerif" w:hAnsi="FreeSerif"/>
          <w:sz w:val="28"/>
        </w:rPr>
        <w:t>их отчетов;</w:t>
      </w:r>
    </w:p>
    <w:p w14:paraId="73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снижение социальной напряженности за счет реконструкции объектов;</w:t>
      </w:r>
    </w:p>
    <w:p w14:paraId="74000000">
      <w:pPr>
        <w:widowControl w:val="1"/>
        <w:ind w:firstLine="709" w:left="0" w:right="-183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сокращение сроков выполнения строительных работ при наличии проектной документации на объекты инженерной инфраструктуры;</w:t>
      </w:r>
    </w:p>
    <w:p w14:paraId="75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эффективное использование средств бюджетов различных уровней.</w:t>
      </w:r>
    </w:p>
    <w:p w14:paraId="76000000">
      <w:pPr>
        <w:widowControl w:val="1"/>
        <w:ind w:firstLine="709" w:left="0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sz w:val="28"/>
        </w:rPr>
        <w:t>Программа рассчитана на период 20</w:t>
      </w:r>
      <w:r>
        <w:rPr>
          <w:rFonts w:ascii="FreeSerif" w:hAnsi="FreeSerif"/>
          <w:sz w:val="28"/>
        </w:rPr>
        <w:t>21</w:t>
      </w:r>
      <w:r>
        <w:rPr>
          <w:rFonts w:ascii="FreeSerif" w:hAnsi="FreeSerif"/>
          <w:sz w:val="28"/>
        </w:rPr>
        <w:t xml:space="preserve"> - 20</w:t>
      </w: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 xml:space="preserve"> годы.</w:t>
      </w:r>
    </w:p>
    <w:p w14:paraId="77000000">
      <w:pPr>
        <w:spacing w:before="14" w:line="324" w:lineRule="exact"/>
        <w:ind w:firstLine="709" w:left="0"/>
        <w:rPr>
          <w:rFonts w:ascii="FreeSerif" w:hAnsi="FreeSerif"/>
          <w:spacing w:val="-1"/>
          <w:sz w:val="28"/>
        </w:rPr>
      </w:pPr>
      <w:r>
        <w:rPr>
          <w:rFonts w:ascii="FreeSerif" w:hAnsi="FreeSerif"/>
          <w:spacing w:val="-1"/>
          <w:sz w:val="28"/>
        </w:rPr>
        <w:t>Цели, задачи и целевые показатели муниципальной программы при</w:t>
      </w:r>
      <w:r>
        <w:rPr>
          <w:rFonts w:ascii="FreeSerif" w:hAnsi="FreeSerif"/>
          <w:spacing w:val="-1"/>
          <w:sz w:val="28"/>
        </w:rPr>
        <w:t>ведены в П</w:t>
      </w:r>
      <w:r>
        <w:rPr>
          <w:rFonts w:ascii="FreeSerif" w:hAnsi="FreeSerif"/>
          <w:spacing w:val="-1"/>
          <w:sz w:val="28"/>
        </w:rPr>
        <w:t>р</w:t>
      </w:r>
      <w:r>
        <w:rPr>
          <w:rFonts w:ascii="FreeSerif" w:hAnsi="FreeSerif"/>
          <w:spacing w:val="-1"/>
          <w:sz w:val="28"/>
        </w:rPr>
        <w:t>и</w:t>
      </w:r>
      <w:r>
        <w:rPr>
          <w:rFonts w:ascii="FreeSerif" w:hAnsi="FreeSerif"/>
          <w:spacing w:val="-1"/>
          <w:sz w:val="28"/>
        </w:rPr>
        <w:t>ложении</w:t>
      </w:r>
      <w:r>
        <w:rPr>
          <w:rFonts w:ascii="FreeSerif" w:hAnsi="FreeSerif"/>
          <w:spacing w:val="-1"/>
          <w:sz w:val="28"/>
        </w:rPr>
        <w:t xml:space="preserve"> </w:t>
      </w:r>
      <w:r>
        <w:rPr>
          <w:rFonts w:ascii="FreeSerif" w:hAnsi="FreeSerif"/>
          <w:spacing w:val="-1"/>
          <w:sz w:val="28"/>
        </w:rPr>
        <w:t>1.</w:t>
      </w:r>
    </w:p>
    <w:p w14:paraId="78000000">
      <w:pPr>
        <w:spacing w:before="14" w:line="324" w:lineRule="exact"/>
        <w:ind w:firstLine="709" w:left="0"/>
        <w:rPr>
          <w:rFonts w:ascii="FreeSerif" w:hAnsi="FreeSerif"/>
          <w:spacing w:val="-1"/>
          <w:sz w:val="28"/>
        </w:rPr>
      </w:pPr>
    </w:p>
    <w:p w14:paraId="79000000">
      <w:pPr>
        <w:spacing w:before="14" w:line="324" w:lineRule="exact"/>
        <w:ind w:firstLine="709" w:left="0"/>
        <w:rPr>
          <w:rFonts w:ascii="FreeSerif" w:hAnsi="FreeSerif"/>
          <w:spacing w:val="-1"/>
          <w:sz w:val="28"/>
        </w:rPr>
      </w:pPr>
    </w:p>
    <w:p w14:paraId="7A000000">
      <w:pPr>
        <w:spacing w:before="14" w:line="324" w:lineRule="exact"/>
        <w:ind w:firstLine="709" w:left="0"/>
        <w:jc w:val="center"/>
        <w:rPr>
          <w:rFonts w:ascii="FreeSerif" w:hAnsi="FreeSerif"/>
          <w:spacing w:val="-1"/>
          <w:sz w:val="28"/>
        </w:rPr>
      </w:pPr>
      <w:r>
        <w:rPr>
          <w:rFonts w:ascii="FreeSerif" w:hAnsi="FreeSerif"/>
          <w:sz w:val="28"/>
        </w:rPr>
        <w:t>3</w:t>
      </w:r>
      <w:r>
        <w:rPr>
          <w:rFonts w:ascii="FreeSerif" w:hAnsi="FreeSerif"/>
          <w:sz w:val="28"/>
        </w:rPr>
        <w:t xml:space="preserve">. </w:t>
      </w:r>
      <w:r>
        <w:rPr>
          <w:rFonts w:ascii="FreeSerif" w:hAnsi="FreeSerif"/>
          <w:sz w:val="28"/>
        </w:rPr>
        <w:t xml:space="preserve">Перечень </w:t>
      </w:r>
      <w:r>
        <w:rPr>
          <w:rFonts w:ascii="FreeSerif" w:hAnsi="FreeSerif"/>
          <w:sz w:val="28"/>
        </w:rPr>
        <w:t xml:space="preserve">и краткое описание основных </w:t>
      </w:r>
      <w:r>
        <w:rPr>
          <w:rFonts w:ascii="FreeSerif" w:hAnsi="FreeSerif"/>
          <w:sz w:val="28"/>
        </w:rPr>
        <w:t xml:space="preserve">мероприятий </w:t>
      </w:r>
      <w:r>
        <w:rPr>
          <w:rFonts w:ascii="FreeSerif" w:hAnsi="FreeSerif"/>
          <w:sz w:val="28"/>
        </w:rPr>
        <w:t xml:space="preserve">муниципальной </w:t>
      </w:r>
      <w:r>
        <w:rPr>
          <w:rFonts w:ascii="FreeSerif" w:hAnsi="FreeSerif"/>
          <w:sz w:val="28"/>
        </w:rPr>
        <w:t>программы</w:t>
      </w:r>
    </w:p>
    <w:p w14:paraId="7B000000">
      <w:pPr>
        <w:spacing w:before="14" w:line="324" w:lineRule="exact"/>
        <w:ind w:firstLine="709" w:left="0"/>
        <w:jc w:val="center"/>
        <w:rPr>
          <w:rFonts w:ascii="FreeSerif" w:hAnsi="FreeSerif"/>
          <w:spacing w:val="-1"/>
          <w:sz w:val="28"/>
        </w:rPr>
      </w:pPr>
    </w:p>
    <w:p w14:paraId="7C000000">
      <w:pPr>
        <w:spacing w:before="14" w:line="324" w:lineRule="exact"/>
        <w:ind w:firstLine="702" w:left="7" w:right="7"/>
        <w:rPr>
          <w:rFonts w:ascii="FreeSerif" w:hAnsi="FreeSerif"/>
          <w:spacing w:val="-1"/>
          <w:sz w:val="28"/>
        </w:rPr>
      </w:pPr>
      <w:r>
        <w:rPr>
          <w:rFonts w:ascii="FreeSerif" w:hAnsi="FreeSerif"/>
          <w:spacing w:val="-1"/>
          <w:sz w:val="28"/>
        </w:rPr>
        <w:t xml:space="preserve">Перечень основных мероприятий Программы приведен в Приложении </w:t>
      </w:r>
      <w:r>
        <w:rPr>
          <w:rFonts w:ascii="FreeSerif" w:hAnsi="FreeSerif"/>
          <w:spacing w:val="-1"/>
          <w:sz w:val="28"/>
        </w:rPr>
        <w:t>2.</w:t>
      </w:r>
    </w:p>
    <w:p w14:paraId="7D000000">
      <w:pPr>
        <w:spacing w:before="14" w:line="324" w:lineRule="exact"/>
        <w:ind w:firstLine="842" w:left="7" w:right="7"/>
        <w:rPr>
          <w:rFonts w:ascii="FreeSerif" w:hAnsi="FreeSerif"/>
          <w:spacing w:val="-1"/>
          <w:sz w:val="28"/>
        </w:rPr>
      </w:pPr>
    </w:p>
    <w:p w14:paraId="7E000000">
      <w:pPr>
        <w:widowControl w:val="1"/>
        <w:tabs>
          <w:tab w:leader="none" w:pos="840" w:val="left"/>
        </w:tabs>
        <w:ind w:firstLine="284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>. Обос</w:t>
      </w:r>
      <w:r>
        <w:rPr>
          <w:rFonts w:ascii="FreeSerif" w:hAnsi="FreeSerif"/>
          <w:sz w:val="28"/>
        </w:rPr>
        <w:t xml:space="preserve">нование ресурсного обеспечения </w:t>
      </w:r>
      <w:r>
        <w:rPr>
          <w:rFonts w:ascii="FreeSerif" w:hAnsi="FreeSerif"/>
          <w:sz w:val="28"/>
        </w:rPr>
        <w:t>муниципальной п</w:t>
      </w:r>
      <w:r>
        <w:rPr>
          <w:rFonts w:ascii="FreeSerif" w:hAnsi="FreeSerif"/>
          <w:sz w:val="28"/>
        </w:rPr>
        <w:t>рограммы</w:t>
      </w:r>
    </w:p>
    <w:p w14:paraId="7F000000">
      <w:pPr>
        <w:widowControl w:val="1"/>
        <w:tabs>
          <w:tab w:leader="none" w:pos="840" w:val="left"/>
        </w:tabs>
        <w:ind w:firstLine="0" w:left="0"/>
        <w:jc w:val="center"/>
        <w:rPr>
          <w:rFonts w:ascii="FreeSerif" w:hAnsi="FreeSerif"/>
          <w:sz w:val="28"/>
        </w:rPr>
      </w:pPr>
    </w:p>
    <w:p w14:paraId="80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Политика ресурсного обеспечения Программы исходит из того, что в рассматриваемый период бюджет муниципального образования Ленинградский район  не в состоянии полностью финансировать работы по всем направлениям.</w:t>
      </w:r>
    </w:p>
    <w:p w14:paraId="81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Программа предусматривает направление финансовых средств на целевые расходы, связанные с выполнением программных мероприятий.</w:t>
      </w:r>
    </w:p>
    <w:p w14:paraId="82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целях реализации Программы финансирование предполагается за счет </w:t>
      </w:r>
      <w:r>
        <w:rPr>
          <w:rFonts w:ascii="FreeSerif" w:hAnsi="FreeSerif"/>
          <w:sz w:val="28"/>
        </w:rPr>
        <w:t>средств федерального, краевого</w:t>
      </w:r>
      <w:r>
        <w:rPr>
          <w:rFonts w:ascii="FreeSerif" w:hAnsi="FreeSerif"/>
          <w:sz w:val="28"/>
        </w:rPr>
        <w:t>,</w:t>
      </w:r>
      <w:r>
        <w:rPr>
          <w:rFonts w:ascii="FreeSerif" w:hAnsi="FreeSerif"/>
          <w:sz w:val="28"/>
        </w:rPr>
        <w:t xml:space="preserve"> местного бюджетов. </w:t>
      </w:r>
    </w:p>
    <w:p w14:paraId="83000000">
      <w:pPr>
        <w:widowControl w:val="1"/>
        <w:tabs>
          <w:tab w:leader="none" w:pos="840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Объёмы финансирования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</w:p>
    <w:p w14:paraId="84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Затраты на мероприятия Программы рассчитаны на основании локальных сметных расчетов, в соответствии с типовыми договорами на проектно-изыскательские работы.</w:t>
      </w:r>
      <w:r>
        <w:rPr>
          <w:rFonts w:ascii="FreeSerif" w:hAnsi="FreeSerif"/>
          <w:sz w:val="28"/>
        </w:rPr>
        <w:t xml:space="preserve"> </w:t>
      </w:r>
    </w:p>
    <w:p w14:paraId="85000000">
      <w:pPr>
        <w:widowControl w:val="1"/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объекту </w:t>
      </w:r>
      <w:r>
        <w:rPr>
          <w:rFonts w:ascii="FreeSerif" w:hAnsi="FreeSerif"/>
          <w:sz w:val="28"/>
        </w:rPr>
        <w:t>«Блочно-модульная котельная для теплоснабжения микрорайона «Сахарный завод» ст. Ленинградской с подводящим газопроводом»</w:t>
      </w:r>
      <w:r>
        <w:rPr>
          <w:rFonts w:ascii="FreeSerif" w:hAnsi="FreeSerif"/>
          <w:sz w:val="28"/>
        </w:rPr>
        <w:t xml:space="preserve"> представлена потребность в денежных средствах, разработанная МКУ «Служба единого заказчика муниципального образования Ленинградский район». </w:t>
      </w:r>
    </w:p>
    <w:p w14:paraId="86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Обоснование ресурсного обеспечения муниципальной программы пре</w:t>
      </w:r>
      <w:r>
        <w:rPr>
          <w:rFonts w:ascii="FreeSerif" w:hAnsi="FreeSerif"/>
          <w:sz w:val="28"/>
        </w:rPr>
        <w:t>д</w:t>
      </w:r>
      <w:r>
        <w:rPr>
          <w:rFonts w:ascii="FreeSerif" w:hAnsi="FreeSerif"/>
          <w:sz w:val="28"/>
        </w:rPr>
        <w:t xml:space="preserve">ставлено в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 xml:space="preserve">риложении </w:t>
      </w:r>
      <w:r>
        <w:rPr>
          <w:rFonts w:ascii="FreeSerif" w:hAnsi="FreeSerif"/>
          <w:sz w:val="28"/>
        </w:rPr>
        <w:t>3.</w:t>
      </w:r>
    </w:p>
    <w:p w14:paraId="87000000">
      <w:pPr>
        <w:ind w:firstLine="851" w:left="0"/>
        <w:rPr>
          <w:rFonts w:ascii="FreeSerif" w:hAnsi="FreeSerif"/>
          <w:sz w:val="20"/>
        </w:rPr>
      </w:pPr>
    </w:p>
    <w:p w14:paraId="88000000">
      <w:pPr>
        <w:widowControl w:val="1"/>
        <w:tabs>
          <w:tab w:leader="none" w:pos="840" w:val="left"/>
        </w:tabs>
        <w:ind w:firstLine="284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5. </w:t>
      </w:r>
      <w:r>
        <w:rPr>
          <w:rFonts w:ascii="FreeSerif" w:hAnsi="FreeSerif"/>
          <w:sz w:val="28"/>
        </w:rPr>
        <w:t>Методика оценки</w:t>
      </w:r>
      <w:r>
        <w:rPr>
          <w:rFonts w:ascii="FreeSerif" w:hAnsi="FreeSerif"/>
          <w:sz w:val="28"/>
        </w:rPr>
        <w:t xml:space="preserve"> эффективности </w:t>
      </w:r>
      <w:r>
        <w:rPr>
          <w:rFonts w:ascii="FreeSerif" w:hAnsi="FreeSerif"/>
          <w:sz w:val="28"/>
        </w:rPr>
        <w:t xml:space="preserve">реализации </w:t>
      </w:r>
      <w:r>
        <w:rPr>
          <w:rFonts w:ascii="FreeSerif" w:hAnsi="FreeSerif"/>
          <w:sz w:val="28"/>
        </w:rPr>
        <w:t xml:space="preserve">муниципальной программы </w:t>
      </w:r>
    </w:p>
    <w:p w14:paraId="89000000">
      <w:pPr>
        <w:widowControl w:val="1"/>
        <w:ind w:firstLine="540" w:left="0"/>
        <w:rPr>
          <w:rFonts w:ascii="FreeSerif" w:hAnsi="FreeSerif"/>
          <w:sz w:val="20"/>
        </w:rPr>
      </w:pPr>
    </w:p>
    <w:p w14:paraId="8A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ципального образования Ленинградский район от 28 сентября 2022 г. № 1096 «Об утверждении Порядка принятия решения о разработке, формирования, р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ализации и оценки эффективности реализации муниципальных программ м</w:t>
      </w:r>
      <w:r>
        <w:rPr>
          <w:rFonts w:ascii="FreeSerif" w:hAnsi="FreeSerif"/>
          <w:sz w:val="28"/>
        </w:rPr>
        <w:t>у</w:t>
      </w:r>
      <w:r>
        <w:rPr>
          <w:rFonts w:ascii="FreeSerif" w:hAnsi="FreeSerif"/>
          <w:sz w:val="28"/>
        </w:rPr>
        <w:t>ниц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пального образования Ленинградский район».</w:t>
      </w:r>
    </w:p>
    <w:p w14:paraId="8B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Оценка эффективности реализации муниципальной программы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8C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8D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14:paraId="8E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8F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14:paraId="90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rFonts w:ascii="FreeSerif" w:hAnsi="FreeSerif"/>
          <w:highlight w:val="white"/>
        </w:rPr>
      </w:pPr>
      <w:r>
        <w:rPr>
          <w:rFonts w:ascii="FreeSerif" w:hAnsi="FreeSerif"/>
          <w:color w:val="000000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91000000">
      <w:pPr>
        <w:ind w:firstLine="851" w:left="0"/>
        <w:rPr>
          <w:rFonts w:ascii="FreeSerif" w:hAnsi="FreeSerif"/>
          <w:sz w:val="20"/>
        </w:rPr>
      </w:pPr>
    </w:p>
    <w:p w14:paraId="92000000">
      <w:pPr>
        <w:widowControl w:val="1"/>
        <w:tabs>
          <w:tab w:leader="none" w:pos="840" w:val="left"/>
        </w:tabs>
        <w:ind w:firstLine="0" w:left="0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6</w:t>
      </w:r>
      <w:r>
        <w:rPr>
          <w:rFonts w:ascii="FreeSerif" w:hAnsi="FreeSerif"/>
          <w:sz w:val="28"/>
        </w:rPr>
        <w:t xml:space="preserve">. Механизм реализации </w:t>
      </w:r>
      <w:r>
        <w:rPr>
          <w:rFonts w:ascii="FreeSerif" w:hAnsi="FreeSerif"/>
          <w:sz w:val="28"/>
        </w:rPr>
        <w:t>муниципальной п</w:t>
      </w:r>
      <w:r>
        <w:rPr>
          <w:rFonts w:ascii="FreeSerif" w:hAnsi="FreeSerif"/>
          <w:sz w:val="28"/>
        </w:rPr>
        <w:t>рограммы</w:t>
      </w:r>
      <w:r>
        <w:rPr>
          <w:rFonts w:ascii="FreeSerif" w:hAnsi="FreeSerif"/>
          <w:sz w:val="28"/>
        </w:rPr>
        <w:t xml:space="preserve"> и контроль за ее выполнением</w:t>
      </w:r>
    </w:p>
    <w:p w14:paraId="93000000">
      <w:pPr>
        <w:widowControl w:val="1"/>
        <w:tabs>
          <w:tab w:leader="none" w:pos="840" w:val="left"/>
        </w:tabs>
        <w:ind w:firstLine="0" w:left="0"/>
        <w:jc w:val="center"/>
        <w:rPr>
          <w:rFonts w:ascii="FreeSerif" w:hAnsi="FreeSerif"/>
          <w:sz w:val="20"/>
        </w:rPr>
      </w:pPr>
    </w:p>
    <w:p w14:paraId="94000000">
      <w:pPr>
        <w:pStyle w:val="Style_7"/>
        <w:spacing w:after="0"/>
        <w:ind w:firstLine="709" w:left="0"/>
        <w:jc w:val="both"/>
        <w:rPr>
          <w:rFonts w:ascii="FreeSerif" w:hAnsi="FreeSerif"/>
          <w:spacing w:val="4"/>
          <w:sz w:val="28"/>
        </w:rPr>
      </w:pPr>
      <w:r>
        <w:rPr>
          <w:rFonts w:ascii="FreeSerif" w:hAnsi="FreeSerif"/>
          <w:sz w:val="28"/>
        </w:rPr>
        <w:t xml:space="preserve">Реализация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 xml:space="preserve">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FreeSerif" w:hAnsi="FreeSerif"/>
          <w:spacing w:val="4"/>
          <w:sz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14:paraId="95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Управление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 xml:space="preserve">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>от 28 сентября 2022 г. № 1096 «Об утверждении Порядка принятия решения о разработке, формирования, р</w:t>
      </w:r>
      <w:r>
        <w:rPr>
          <w:rFonts w:ascii="FreeSerif" w:hAnsi="FreeSerif"/>
          <w:sz w:val="28"/>
        </w:rPr>
        <w:t>е</w:t>
      </w:r>
      <w:r>
        <w:rPr>
          <w:rFonts w:ascii="FreeSerif" w:hAnsi="FreeSerif"/>
          <w:sz w:val="28"/>
        </w:rPr>
        <w:t>ализации и оценки эффективности реализации муниципальных программ м</w:t>
      </w:r>
      <w:r>
        <w:rPr>
          <w:rFonts w:ascii="FreeSerif" w:hAnsi="FreeSerif"/>
          <w:sz w:val="28"/>
        </w:rPr>
        <w:t>у</w:t>
      </w:r>
      <w:r>
        <w:rPr>
          <w:rFonts w:ascii="FreeSerif" w:hAnsi="FreeSerif"/>
          <w:sz w:val="28"/>
        </w:rPr>
        <w:t>ниц</w:t>
      </w:r>
      <w:r>
        <w:rPr>
          <w:rFonts w:ascii="FreeSerif" w:hAnsi="FreeSerif"/>
          <w:sz w:val="28"/>
        </w:rPr>
        <w:t>и</w:t>
      </w:r>
      <w:r>
        <w:rPr>
          <w:rFonts w:ascii="FreeSerif" w:hAnsi="FreeSerif"/>
          <w:sz w:val="28"/>
        </w:rPr>
        <w:t>пального образования Ленинградский район»</w:t>
      </w:r>
      <w:r>
        <w:rPr>
          <w:rFonts w:ascii="FreeSerif" w:hAnsi="FreeSerif"/>
          <w:sz w:val="28"/>
        </w:rPr>
        <w:t>.</w:t>
      </w:r>
    </w:p>
    <w:p w14:paraId="96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Координатор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рограммы в процессе ее реализации:</w:t>
      </w:r>
    </w:p>
    <w:p w14:paraId="97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несет ответственность за реализацию Программы, осуществляет координацию </w:t>
      </w:r>
      <w:r>
        <w:rPr>
          <w:rFonts w:ascii="FreeSerif" w:hAnsi="FreeSerif"/>
          <w:sz w:val="28"/>
        </w:rPr>
        <w:t>участников</w:t>
      </w:r>
      <w:r>
        <w:rPr>
          <w:rFonts w:ascii="FreeSerif" w:hAnsi="FreeSerif"/>
          <w:sz w:val="28"/>
        </w:rPr>
        <w:t xml:space="preserve">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98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99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осуществляет подготовку предложений по корректировке Программы;</w:t>
      </w:r>
    </w:p>
    <w:p w14:paraId="9A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9B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согласовывает с основными </w:t>
      </w:r>
      <w:r>
        <w:rPr>
          <w:rFonts w:ascii="FreeSerif" w:hAnsi="FreeSerif"/>
          <w:sz w:val="28"/>
        </w:rPr>
        <w:t>участниками</w:t>
      </w:r>
      <w:r>
        <w:rPr>
          <w:rFonts w:ascii="FreeSerif" w:hAnsi="FreeSerif"/>
          <w:sz w:val="28"/>
        </w:rPr>
        <w:t xml:space="preserve"> Программы возможные сроки выполнения мероприятий, объемы и источники финансирования;</w:t>
      </w:r>
    </w:p>
    <w:p w14:paraId="9C000000">
      <w:pPr>
        <w:tabs>
          <w:tab w:leader="none" w:pos="993" w:val="left"/>
        </w:tabs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9D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Участники</w:t>
      </w:r>
      <w:r>
        <w:rPr>
          <w:rFonts w:ascii="FreeSerif" w:hAnsi="FreeSerif"/>
          <w:sz w:val="28"/>
        </w:rPr>
        <w:t xml:space="preserve"> мероприятий Программы в процессе ее реализации:</w:t>
      </w:r>
    </w:p>
    <w:p w14:paraId="9E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9F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осуществляют подготовку предложений по внесению изменений в Программу;</w:t>
      </w:r>
    </w:p>
    <w:p w14:paraId="A0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район) на очередной финансовый год и плановый период;</w:t>
      </w:r>
    </w:p>
    <w:p w14:paraId="A1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осуществляют закупку товаров, работ, услуг для обеспечения муниципальных нужд в соответствии с действующим законодательством</w:t>
      </w:r>
      <w:r>
        <w:rPr>
          <w:rFonts w:ascii="FreeSerif" w:hAnsi="FreeSerif"/>
          <w:sz w:val="28"/>
        </w:rPr>
        <w:t>.</w:t>
      </w:r>
    </w:p>
    <w:p w14:paraId="A2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Координатором программы является отдел топливно-энергетического комплекса, жилищно-коммунального хозяйства, транспорта и связи   администрации муниципального образования Ленинградский район. Участниками программы являются управление архитектуры и градостроительства администрации муниципального о</w:t>
      </w:r>
      <w:r>
        <w:rPr>
          <w:rFonts w:ascii="FreeSerif" w:hAnsi="FreeSerif"/>
          <w:sz w:val="28"/>
        </w:rPr>
        <w:t xml:space="preserve">бразования Ленинградский район </w:t>
      </w:r>
      <w:r>
        <w:rPr>
          <w:rFonts w:ascii="FreeSerif" w:hAnsi="FreeSerif"/>
          <w:sz w:val="28"/>
        </w:rPr>
        <w:t>и МКУ «Служба единого заказчика муниципального образования Ленинградский район».</w:t>
      </w:r>
    </w:p>
    <w:p w14:paraId="A3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Распорядителем бюджетных средств является администрация муниципального образования Ленинградский район. </w:t>
      </w: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 xml:space="preserve">олучателем бюджетных средств - МКУ «Служба единого заказчика муниципального образования Ленинградский район». </w:t>
      </w:r>
      <w:r>
        <w:rPr>
          <w:rFonts w:ascii="FreeSerif" w:hAnsi="FreeSerif"/>
          <w:sz w:val="28"/>
        </w:rPr>
        <w:t>У</w:t>
      </w:r>
      <w:r>
        <w:rPr>
          <w:rFonts w:ascii="FreeSerif" w:hAnsi="FreeSerif"/>
          <w:sz w:val="28"/>
        </w:rPr>
        <w:t xml:space="preserve">правление архитектуры и градостроительства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>подготавливает земельные участки для строительства и передает их</w:t>
      </w:r>
      <w:r>
        <w:rPr>
          <w:rFonts w:ascii="FreeSerif" w:hAnsi="FreeSerif"/>
          <w:sz w:val="28"/>
        </w:rPr>
        <w:t xml:space="preserve"> МКУ «Служба единого заказчика муниципального образования Ленинградский район».</w:t>
      </w:r>
      <w:r>
        <w:rPr>
          <w:rFonts w:ascii="FreeSerif" w:hAnsi="FreeSerif"/>
          <w:sz w:val="28"/>
        </w:rPr>
        <w:t xml:space="preserve"> </w:t>
      </w:r>
    </w:p>
    <w:p w14:paraId="A4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Заказчиком и балансодержателем готового объекта - «Блочно-модульная котельная для теплоснабжения микрорайона «Сахарный завод» ст. Ленинградской с подводящим газопроводом» является администрация муниципального образования Ленинградский район. По договору технического обслуживания новый объект будет обслуживаться до момента передачи их  </w:t>
      </w:r>
      <w:r>
        <w:rPr>
          <w:rFonts w:ascii="FreeSerif" w:hAnsi="FreeSerif"/>
          <w:sz w:val="28"/>
        </w:rPr>
        <w:t>эксплуатирующей организации</w:t>
      </w:r>
      <w:r>
        <w:rPr>
          <w:rFonts w:ascii="FreeSerif" w:hAnsi="FreeSerif"/>
          <w:sz w:val="28"/>
        </w:rPr>
        <w:t xml:space="preserve">. </w:t>
      </w:r>
    </w:p>
    <w:p w14:paraId="A5000000">
      <w:pPr>
        <w:ind w:firstLine="709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Механизм реализации программы предполагает</w:t>
      </w:r>
      <w:r>
        <w:rPr>
          <w:rFonts w:ascii="FreeSerif" w:hAnsi="FreeSerif"/>
          <w:sz w:val="28"/>
        </w:rPr>
        <w:t xml:space="preserve"> з</w:t>
      </w:r>
      <w:r>
        <w:rPr>
          <w:rFonts w:ascii="FreeSerif" w:hAnsi="FreeSerif"/>
          <w:sz w:val="28"/>
        </w:rPr>
        <w:t>акупку товаров, работ, услуг для муниципальных нужд за счёт средств краевого бюджета в соответствии с Федеральным законом от 5 апреля 2013 г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район.</w:t>
      </w:r>
    </w:p>
    <w:p w14:paraId="A6000000">
      <w:pPr>
        <w:ind w:firstLine="709" w:left="0"/>
        <w:rPr>
          <w:rFonts w:ascii="FreeSerif" w:hAnsi="FreeSerif"/>
          <w:sz w:val="28"/>
        </w:rPr>
      </w:pPr>
    </w:p>
    <w:p w14:paraId="A7000000">
      <w:pPr>
        <w:ind w:firstLine="709" w:left="0"/>
        <w:rPr>
          <w:rFonts w:ascii="FreeSerif" w:hAnsi="FreeSerif"/>
          <w:sz w:val="28"/>
        </w:rPr>
      </w:pPr>
    </w:p>
    <w:p w14:paraId="A800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Исполняющий обязанности </w:t>
      </w:r>
    </w:p>
    <w:p w14:paraId="A900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заместителя</w:t>
      </w:r>
      <w:r>
        <w:rPr>
          <w:rFonts w:ascii="FreeSerif" w:hAnsi="FreeSerif"/>
          <w:sz w:val="28"/>
        </w:rPr>
        <w:t xml:space="preserve"> главы</w:t>
      </w:r>
    </w:p>
    <w:p w14:paraId="AA00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AB000000">
      <w:pPr>
        <w:widowControl w:val="1"/>
        <w:tabs>
          <w:tab w:leader="none" w:pos="840" w:val="left"/>
        </w:tabs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                                                                      К</w:t>
      </w:r>
      <w:r>
        <w:rPr>
          <w:rFonts w:ascii="FreeSerif" w:hAnsi="FreeSerif"/>
          <w:sz w:val="28"/>
        </w:rPr>
        <w:t>.А. Антоненко</w:t>
      </w:r>
    </w:p>
    <w:sectPr>
      <w:headerReference r:id="rId1" w:type="default"/>
      <w:headerReference r:id="rId2" w:type="first"/>
      <w:pgSz w:h="16840" w:orient="portrait" w:w="11907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4" w:type="paragraph">
    <w:name w:val="Нормальный (таблица)"/>
    <w:basedOn w:val="Style_9"/>
    <w:next w:val="Style_9"/>
    <w:link w:val="Style_4_ch"/>
    <w:pPr>
      <w:ind w:firstLine="0" w:left="0"/>
    </w:pPr>
  </w:style>
  <w:style w:styleId="Style_4_ch" w:type="character">
    <w:name w:val="Нормальный (таблица)"/>
    <w:basedOn w:val="Style_9_ch"/>
    <w:link w:val="Style_4"/>
  </w:style>
  <w:style w:styleId="Style_10" w:type="paragraph">
    <w:name w:val="Опечатки"/>
    <w:link w:val="Style_10_ch"/>
    <w:rPr>
      <w:color w:val="FF0000"/>
    </w:rPr>
  </w:style>
  <w:style w:styleId="Style_10_ch" w:type="character">
    <w:name w:val="Опечатки"/>
    <w:link w:val="Style_10"/>
    <w:rPr>
      <w:color w:val="FF000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footer"/>
    <w:basedOn w:val="Style_9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9_ch"/>
    <w:link w:val="Style_12"/>
  </w:style>
  <w:style w:styleId="Style_13" w:type="paragraph">
    <w:name w:val="Body Text 2"/>
    <w:basedOn w:val="Style_9"/>
    <w:link w:val="Style_13_ch"/>
    <w:pPr>
      <w:widowControl w:val="1"/>
      <w:ind w:firstLine="0" w:left="0"/>
    </w:pPr>
    <w:rPr>
      <w:sz w:val="28"/>
    </w:rPr>
  </w:style>
  <w:style w:styleId="Style_13_ch" w:type="character">
    <w:name w:val="Body Text 2"/>
    <w:basedOn w:val="Style_9_ch"/>
    <w:link w:val="Style_13"/>
    <w:rPr>
      <w:sz w:val="28"/>
    </w:rPr>
  </w:style>
  <w:style w:styleId="Style_14" w:type="paragraph">
    <w:name w:val="toc 2"/>
    <w:next w:val="Style_9"/>
    <w:link w:val="Style_1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Моноширинный"/>
    <w:basedOn w:val="Style_9"/>
    <w:next w:val="Style_9"/>
    <w:link w:val="Style_15_ch"/>
    <w:pPr>
      <w:ind w:firstLine="0" w:left="0"/>
      <w:jc w:val="left"/>
    </w:pPr>
    <w:rPr>
      <w:rFonts w:ascii="Courier New" w:hAnsi="Courier New"/>
    </w:rPr>
  </w:style>
  <w:style w:styleId="Style_15_ch" w:type="character">
    <w:name w:val="Моноширинный"/>
    <w:basedOn w:val="Style_9_ch"/>
    <w:link w:val="Style_15"/>
    <w:rPr>
      <w:rFonts w:ascii="Courier New" w:hAnsi="Courier New"/>
    </w:rPr>
  </w:style>
  <w:style w:styleId="Style_16" w:type="paragraph">
    <w:name w:val="toc 4"/>
    <w:next w:val="Style_9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Сравнение редакций. Добавленный фрагмент"/>
    <w:link w:val="Style_17_ch"/>
    <w:rPr>
      <w:color w:val="000000"/>
      <w:shd w:fill="C1D7FF" w:val="clear"/>
    </w:rPr>
  </w:style>
  <w:style w:styleId="Style_17_ch" w:type="character">
    <w:name w:val="Сравнение редакций. Добавленный фрагмент"/>
    <w:link w:val="Style_17"/>
    <w:rPr>
      <w:color w:val="000000"/>
      <w:shd w:fill="C1D7FF" w:val="clear"/>
    </w:rPr>
  </w:style>
  <w:style w:styleId="Style_18" w:type="paragraph">
    <w:name w:val="Заголовок ЭР (левое окно)"/>
    <w:basedOn w:val="Style_9"/>
    <w:next w:val="Style_9"/>
    <w:link w:val="Style_18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18_ch" w:type="character">
    <w:name w:val="Заголовок ЭР (левое окно)"/>
    <w:basedOn w:val="Style_9_ch"/>
    <w:link w:val="Style_18"/>
    <w:rPr>
      <w:b w:val="1"/>
      <w:color w:val="26282F"/>
      <w:sz w:val="26"/>
    </w:rPr>
  </w:style>
  <w:style w:styleId="Style_19" w:type="paragraph">
    <w:name w:val="Текст информации об изменениях"/>
    <w:basedOn w:val="Style_9"/>
    <w:next w:val="Style_9"/>
    <w:link w:val="Style_19_ch"/>
    <w:rPr>
      <w:color w:val="353842"/>
      <w:sz w:val="18"/>
    </w:rPr>
  </w:style>
  <w:style w:styleId="Style_19_ch" w:type="character">
    <w:name w:val="Текст информации об изменениях"/>
    <w:basedOn w:val="Style_9_ch"/>
    <w:link w:val="Style_19"/>
    <w:rPr>
      <w:color w:val="353842"/>
      <w:sz w:val="18"/>
    </w:rPr>
  </w:style>
  <w:style w:styleId="Style_20" w:type="paragraph">
    <w:name w:val="toc 6"/>
    <w:next w:val="Style_9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9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24"/>
    <w:next w:val="Style_9"/>
    <w:link w:val="Style_23_ch"/>
    <w:uiPriority w:val="9"/>
    <w:qFormat/>
    <w:pPr>
      <w:ind/>
      <w:outlineLvl w:val="2"/>
    </w:pPr>
  </w:style>
  <w:style w:styleId="Style_23_ch" w:type="character">
    <w:name w:val="heading 3"/>
    <w:basedOn w:val="Style_24_ch"/>
    <w:link w:val="Style_23"/>
  </w:style>
  <w:style w:styleId="Style_7" w:type="paragraph">
    <w:name w:val="Body Text"/>
    <w:basedOn w:val="Style_9"/>
    <w:link w:val="Style_7_ch"/>
    <w:pPr>
      <w:widowControl w:val="1"/>
      <w:spacing w:after="120"/>
      <w:ind w:firstLine="0" w:left="0"/>
      <w:jc w:val="left"/>
    </w:pPr>
  </w:style>
  <w:style w:styleId="Style_7_ch" w:type="character">
    <w:name w:val="Body Text"/>
    <w:basedOn w:val="Style_9_ch"/>
    <w:link w:val="Style_7"/>
  </w:style>
  <w:style w:styleId="Style_25" w:type="paragraph">
    <w:name w:val="Знак"/>
    <w:basedOn w:val="Style_9"/>
    <w:link w:val="Style_25_ch"/>
    <w:pPr>
      <w:widowControl w:val="1"/>
      <w:spacing w:afterAutospacing="on" w:beforeAutospacing="on"/>
      <w:ind w:firstLine="0" w:left="0"/>
      <w:jc w:val="left"/>
    </w:pPr>
    <w:rPr>
      <w:rFonts w:ascii="Tahoma" w:hAnsi="Tahoma"/>
      <w:sz w:val="20"/>
    </w:rPr>
  </w:style>
  <w:style w:styleId="Style_25_ch" w:type="character">
    <w:name w:val="Знак"/>
    <w:basedOn w:val="Style_9_ch"/>
    <w:link w:val="Style_25"/>
    <w:rPr>
      <w:rFonts w:ascii="Tahoma" w:hAnsi="Tahoma"/>
      <w:sz w:val="20"/>
    </w:rPr>
  </w:style>
  <w:style w:styleId="Style_26" w:type="paragraph">
    <w:name w:val="Основной текст (2)"/>
    <w:basedOn w:val="Style_9"/>
    <w:link w:val="Style_26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26_ch" w:type="character">
    <w:name w:val="Основной текст (2)"/>
    <w:basedOn w:val="Style_9_ch"/>
    <w:link w:val="Style_26"/>
    <w:rPr>
      <w:rFonts w:ascii="Times New Roman" w:hAnsi="Times New Roman"/>
      <w:b w:val="1"/>
      <w:sz w:val="17"/>
    </w:rPr>
  </w:style>
  <w:style w:styleId="Style_27" w:type="paragraph">
    <w:name w:val="Примечание."/>
    <w:basedOn w:val="Style_28"/>
    <w:next w:val="Style_9"/>
    <w:link w:val="Style_27_ch"/>
  </w:style>
  <w:style w:styleId="Style_27_ch" w:type="character">
    <w:name w:val="Примечание."/>
    <w:basedOn w:val="Style_28_ch"/>
    <w:link w:val="Style_27"/>
  </w:style>
  <w:style w:styleId="Style_29" w:type="paragraph">
    <w:name w:val="Выделение для Базового Поиска"/>
    <w:link w:val="Style_29_ch"/>
    <w:rPr>
      <w:b w:val="1"/>
      <w:color w:val="0058A9"/>
    </w:rPr>
  </w:style>
  <w:style w:styleId="Style_29_ch" w:type="character">
    <w:name w:val="Выделение для Базового Поиска"/>
    <w:link w:val="Style_29"/>
    <w:rPr>
      <w:b w:val="1"/>
      <w:color w:val="0058A9"/>
    </w:rPr>
  </w:style>
  <w:style w:styleId="Style_30" w:type="paragraph">
    <w:name w:val="Подчёркнуный текст"/>
    <w:basedOn w:val="Style_9"/>
    <w:next w:val="Style_9"/>
    <w:link w:val="Style_30_ch"/>
  </w:style>
  <w:style w:styleId="Style_30_ch" w:type="character">
    <w:name w:val="Подчёркнуный текст"/>
    <w:basedOn w:val="Style_9_ch"/>
    <w:link w:val="Style_30"/>
  </w:style>
  <w:style w:styleId="Style_31" w:type="paragraph">
    <w:name w:val="Основное меню (преемственное)"/>
    <w:basedOn w:val="Style_9"/>
    <w:next w:val="Style_9"/>
    <w:link w:val="Style_31_ch"/>
    <w:rPr>
      <w:rFonts w:ascii="Verdana" w:hAnsi="Verdana"/>
      <w:sz w:val="22"/>
    </w:rPr>
  </w:style>
  <w:style w:styleId="Style_31_ch" w:type="character">
    <w:name w:val="Основное меню (преемственное)"/>
    <w:basedOn w:val="Style_9_ch"/>
    <w:link w:val="Style_31"/>
    <w:rPr>
      <w:rFonts w:ascii="Verdana" w:hAnsi="Verdana"/>
      <w:sz w:val="22"/>
    </w:rPr>
  </w:style>
  <w:style w:styleId="Style_32" w:type="paragraph">
    <w:name w:val="Текст ЭР (см. также)"/>
    <w:basedOn w:val="Style_9"/>
    <w:next w:val="Style_9"/>
    <w:link w:val="Style_32_ch"/>
    <w:pPr>
      <w:spacing w:before="200"/>
      <w:ind w:firstLine="0" w:left="0"/>
      <w:jc w:val="left"/>
    </w:pPr>
    <w:rPr>
      <w:sz w:val="20"/>
    </w:rPr>
  </w:style>
  <w:style w:styleId="Style_32_ch" w:type="character">
    <w:name w:val="Текст ЭР (см. также)"/>
    <w:basedOn w:val="Style_9_ch"/>
    <w:link w:val="Style_32"/>
    <w:rPr>
      <w:sz w:val="20"/>
    </w:rPr>
  </w:style>
  <w:style w:styleId="Style_33" w:type="paragraph">
    <w:name w:val="Внимание: недобросовестность!"/>
    <w:basedOn w:val="Style_28"/>
    <w:next w:val="Style_9"/>
    <w:link w:val="Style_33_ch"/>
  </w:style>
  <w:style w:styleId="Style_33_ch" w:type="character">
    <w:name w:val="Внимание: недобросовестность!"/>
    <w:basedOn w:val="Style_28_ch"/>
    <w:link w:val="Style_33"/>
  </w:style>
  <w:style w:styleId="Style_34" w:type="paragraph">
    <w:name w:val="Заголовок статьи"/>
    <w:basedOn w:val="Style_9"/>
    <w:next w:val="Style_9"/>
    <w:link w:val="Style_34_ch"/>
    <w:pPr>
      <w:ind w:hanging="892" w:left="1612"/>
    </w:pPr>
  </w:style>
  <w:style w:styleId="Style_34_ch" w:type="character">
    <w:name w:val="Заголовок статьи"/>
    <w:basedOn w:val="Style_9_ch"/>
    <w:link w:val="Style_34"/>
  </w:style>
  <w:style w:styleId="Style_35" w:type="paragraph">
    <w:name w:val="Заголовок своего сообщения"/>
    <w:basedOn w:val="Style_36"/>
    <w:link w:val="Style_35_ch"/>
  </w:style>
  <w:style w:styleId="Style_35_ch" w:type="character">
    <w:name w:val="Заголовок своего сообщения"/>
    <w:basedOn w:val="Style_36_ch"/>
    <w:link w:val="Style_35"/>
  </w:style>
  <w:style w:styleId="Style_37" w:type="paragraph">
    <w:name w:val="Текст (лев. подпись)"/>
    <w:basedOn w:val="Style_9"/>
    <w:next w:val="Style_9"/>
    <w:link w:val="Style_37_ch"/>
    <w:pPr>
      <w:ind w:firstLine="0" w:left="0"/>
      <w:jc w:val="left"/>
    </w:pPr>
  </w:style>
  <w:style w:styleId="Style_37_ch" w:type="character">
    <w:name w:val="Текст (лев. подпись)"/>
    <w:basedOn w:val="Style_9_ch"/>
    <w:link w:val="Style_37"/>
  </w:style>
  <w:style w:styleId="Style_38" w:type="paragraph">
    <w:name w:val="Заголовок ЭР (правое окно)"/>
    <w:basedOn w:val="Style_18"/>
    <w:next w:val="Style_9"/>
    <w:link w:val="Style_38_ch"/>
    <w:pPr>
      <w:spacing w:after="0"/>
      <w:ind/>
      <w:jc w:val="left"/>
    </w:pPr>
  </w:style>
  <w:style w:styleId="Style_38_ch" w:type="character">
    <w:name w:val="Заголовок ЭР (правое окно)"/>
    <w:basedOn w:val="Style_18_ch"/>
    <w:link w:val="Style_38"/>
  </w:style>
  <w:style w:styleId="Style_39" w:type="paragraph">
    <w:name w:val="Гипертекстовая ссылка"/>
    <w:link w:val="Style_39_ch"/>
    <w:rPr>
      <w:b w:val="1"/>
      <w:color w:val="106BBE"/>
    </w:rPr>
  </w:style>
  <w:style w:styleId="Style_39_ch" w:type="character">
    <w:name w:val="Гипертекстовая ссылка"/>
    <w:link w:val="Style_39"/>
    <w:rPr>
      <w:b w:val="1"/>
      <w:color w:val="106BBE"/>
    </w:rPr>
  </w:style>
  <w:style w:styleId="Style_36" w:type="paragraph">
    <w:name w:val="Цветовое выделение"/>
    <w:link w:val="Style_36_ch"/>
    <w:rPr>
      <w:b w:val="1"/>
      <w:color w:val="26282F"/>
    </w:rPr>
  </w:style>
  <w:style w:styleId="Style_36_ch" w:type="character">
    <w:name w:val="Цветовое выделение"/>
    <w:link w:val="Style_36"/>
    <w:rPr>
      <w:b w:val="1"/>
      <w:color w:val="26282F"/>
    </w:rPr>
  </w:style>
  <w:style w:styleId="Style_40" w:type="paragraph">
    <w:name w:val="Информация об изменениях"/>
    <w:basedOn w:val="Style_19"/>
    <w:next w:val="Style_9"/>
    <w:link w:val="Style_40_ch"/>
    <w:pPr>
      <w:spacing w:before="180"/>
      <w:ind w:firstLine="0" w:left="360" w:right="360"/>
    </w:pPr>
    <w:rPr>
      <w:shd w:fill="EAEFED" w:val="clear"/>
    </w:rPr>
  </w:style>
  <w:style w:styleId="Style_40_ch" w:type="character">
    <w:name w:val="Информация об изменениях"/>
    <w:basedOn w:val="Style_19_ch"/>
    <w:link w:val="Style_40"/>
    <w:rPr>
      <w:shd w:fill="EAEFED" w:val="clear"/>
    </w:rPr>
  </w:style>
  <w:style w:styleId="Style_41" w:type="paragraph">
    <w:name w:val="Пример."/>
    <w:basedOn w:val="Style_28"/>
    <w:next w:val="Style_9"/>
    <w:link w:val="Style_41_ch"/>
  </w:style>
  <w:style w:styleId="Style_41_ch" w:type="character">
    <w:name w:val="Пример."/>
    <w:basedOn w:val="Style_28_ch"/>
    <w:link w:val="Style_41"/>
  </w:style>
  <w:style w:styleId="Style_42" w:type="paragraph">
    <w:name w:val="style3"/>
    <w:basedOn w:val="Style_9"/>
    <w:link w:val="Style_42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42_ch" w:type="character">
    <w:name w:val="style3"/>
    <w:basedOn w:val="Style_9_ch"/>
    <w:link w:val="Style_42"/>
    <w:rPr>
      <w:rFonts w:ascii="Times New Roman" w:hAnsi="Times New Roman"/>
    </w:rPr>
  </w:style>
  <w:style w:styleId="Style_43" w:type="paragraph">
    <w:name w:val="Текст (справка)"/>
    <w:basedOn w:val="Style_9"/>
    <w:next w:val="Style_9"/>
    <w:link w:val="Style_43_ch"/>
    <w:pPr>
      <w:ind w:firstLine="0" w:left="170" w:right="170"/>
      <w:jc w:val="left"/>
    </w:pPr>
  </w:style>
  <w:style w:styleId="Style_43_ch" w:type="character">
    <w:name w:val="Текст (справка)"/>
    <w:basedOn w:val="Style_9_ch"/>
    <w:link w:val="Style_43"/>
  </w:style>
  <w:style w:styleId="Style_44" w:type="paragraph">
    <w:name w:val="Интерактивный заголовок"/>
    <w:basedOn w:val="Style_45"/>
    <w:next w:val="Style_9"/>
    <w:link w:val="Style_44_ch"/>
    <w:rPr>
      <w:u w:val="single"/>
    </w:rPr>
  </w:style>
  <w:style w:styleId="Style_44_ch" w:type="character">
    <w:name w:val="Интерактивный заголовок"/>
    <w:basedOn w:val="Style_45_ch"/>
    <w:link w:val="Style_44"/>
    <w:rPr>
      <w:u w:val="single"/>
    </w:rPr>
  </w:style>
  <w:style w:styleId="Style_46" w:type="paragraph">
    <w:name w:val="Колонтитул (правый)"/>
    <w:basedOn w:val="Style_47"/>
    <w:next w:val="Style_9"/>
    <w:link w:val="Style_46_ch"/>
    <w:rPr>
      <w:sz w:val="14"/>
    </w:rPr>
  </w:style>
  <w:style w:styleId="Style_46_ch" w:type="character">
    <w:name w:val="Колонтитул (правый)"/>
    <w:basedOn w:val="Style_47_ch"/>
    <w:link w:val="Style_46"/>
    <w:rPr>
      <w:sz w:val="14"/>
    </w:rPr>
  </w:style>
  <w:style w:styleId="Style_48" w:type="paragraph">
    <w:name w:val="Формула"/>
    <w:basedOn w:val="Style_9"/>
    <w:next w:val="Style_9"/>
    <w:link w:val="Style_48_ch"/>
    <w:pPr>
      <w:spacing w:after="240" w:before="240"/>
      <w:ind w:firstLine="300" w:left="420" w:right="420"/>
    </w:pPr>
    <w:rPr>
      <w:shd w:fill="F5F3DA" w:val="clear"/>
    </w:rPr>
  </w:style>
  <w:style w:styleId="Style_48_ch" w:type="character">
    <w:name w:val="Формула"/>
    <w:basedOn w:val="Style_9_ch"/>
    <w:link w:val="Style_48"/>
    <w:rPr>
      <w:shd w:fill="F5F3DA" w:val="clear"/>
    </w:rPr>
  </w:style>
  <w:style w:styleId="Style_49" w:type="paragraph">
    <w:name w:val="toc 3"/>
    <w:next w:val="Style_9"/>
    <w:link w:val="Style_4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9_ch" w:type="character">
    <w:name w:val="toc 3"/>
    <w:link w:val="Style_49"/>
    <w:rPr>
      <w:rFonts w:ascii="XO Thames" w:hAnsi="XO Thames"/>
      <w:sz w:val="28"/>
    </w:rPr>
  </w:style>
  <w:style w:styleId="Style_50" w:type="paragraph">
    <w:name w:val="Технический комментарий"/>
    <w:basedOn w:val="Style_9"/>
    <w:next w:val="Style_9"/>
    <w:link w:val="Style_50_ch"/>
    <w:pPr>
      <w:ind w:firstLine="0" w:left="0"/>
      <w:jc w:val="left"/>
    </w:pPr>
    <w:rPr>
      <w:color w:val="463F31"/>
      <w:shd w:fill="FFFFA6" w:val="clear"/>
    </w:rPr>
  </w:style>
  <w:style w:styleId="Style_50_ch" w:type="character">
    <w:name w:val="Технический комментарий"/>
    <w:basedOn w:val="Style_9_ch"/>
    <w:link w:val="Style_50"/>
    <w:rPr>
      <w:color w:val="463F31"/>
      <w:shd w:fill="FFFFA6" w:val="clear"/>
    </w:rPr>
  </w:style>
  <w:style w:styleId="Style_51" w:type="paragraph">
    <w:name w:val="Заголовок группы контролов"/>
    <w:basedOn w:val="Style_9"/>
    <w:next w:val="Style_9"/>
    <w:link w:val="Style_51_ch"/>
    <w:rPr>
      <w:b w:val="1"/>
      <w:color w:val="000000"/>
    </w:rPr>
  </w:style>
  <w:style w:styleId="Style_51_ch" w:type="character">
    <w:name w:val="Заголовок группы контролов"/>
    <w:basedOn w:val="Style_9_ch"/>
    <w:link w:val="Style_51"/>
    <w:rPr>
      <w:b w:val="1"/>
      <w:color w:val="000000"/>
    </w:rPr>
  </w:style>
  <w:style w:styleId="Style_52" w:type="paragraph">
    <w:name w:val="Заголовок чужого сообщения"/>
    <w:link w:val="Style_52_ch"/>
    <w:rPr>
      <w:b w:val="1"/>
      <w:color w:val="FF0000"/>
    </w:rPr>
  </w:style>
  <w:style w:styleId="Style_52_ch" w:type="character">
    <w:name w:val="Заголовок чужого сообщения"/>
    <w:link w:val="Style_52"/>
    <w:rPr>
      <w:b w:val="1"/>
      <w:color w:val="FF0000"/>
    </w:rPr>
  </w:style>
  <w:style w:styleId="Style_53" w:type="paragraph">
    <w:name w:val="Заголовок для информации об изменениях"/>
    <w:basedOn w:val="Style_54"/>
    <w:next w:val="Style_9"/>
    <w:link w:val="Style_53_ch"/>
    <w:pPr>
      <w:spacing w:before="0"/>
      <w:ind/>
      <w:outlineLvl w:val="8"/>
    </w:pPr>
    <w:rPr>
      <w:b w:val="0"/>
      <w:sz w:val="18"/>
      <w:highlight w:val="white"/>
    </w:rPr>
  </w:style>
  <w:style w:styleId="Style_53_ch" w:type="character">
    <w:name w:val="Заголовок для информации об изменениях"/>
    <w:basedOn w:val="Style_54_ch"/>
    <w:link w:val="Style_53"/>
    <w:rPr>
      <w:b w:val="0"/>
      <w:sz w:val="18"/>
      <w:highlight w:val="white"/>
    </w:rPr>
  </w:style>
  <w:style w:styleId="Style_55" w:type="paragraph">
    <w:name w:val="Информация об изменениях документа"/>
    <w:basedOn w:val="Style_56"/>
    <w:next w:val="Style_9"/>
    <w:link w:val="Style_55_ch"/>
    <w:rPr>
      <w:i w:val="1"/>
    </w:rPr>
  </w:style>
  <w:style w:styleId="Style_55_ch" w:type="character">
    <w:name w:val="Информация об изменениях документа"/>
    <w:basedOn w:val="Style_56_ch"/>
    <w:link w:val="Style_55"/>
    <w:rPr>
      <w:i w:val="1"/>
    </w:rPr>
  </w:style>
  <w:style w:styleId="Style_57" w:type="paragraph">
    <w:name w:val="Сравнение редакций. Удаленный фрагмент"/>
    <w:link w:val="Style_57_ch"/>
    <w:rPr>
      <w:color w:val="000000"/>
      <w:shd w:fill="C4C413" w:val="clear"/>
    </w:rPr>
  </w:style>
  <w:style w:styleId="Style_57_ch" w:type="character">
    <w:name w:val="Сравнение редакций. Удаленный фрагмент"/>
    <w:link w:val="Style_57"/>
    <w:rPr>
      <w:color w:val="000000"/>
      <w:shd w:fill="C4C413" w:val="clear"/>
    </w:rPr>
  </w:style>
  <w:style w:styleId="Style_58" w:type="paragraph">
    <w:name w:val="ЭР-содержание (правое окно)"/>
    <w:basedOn w:val="Style_9"/>
    <w:next w:val="Style_9"/>
    <w:link w:val="Style_58_ch"/>
    <w:pPr>
      <w:spacing w:before="300"/>
      <w:ind w:firstLine="0" w:left="0"/>
      <w:jc w:val="left"/>
    </w:pPr>
  </w:style>
  <w:style w:styleId="Style_58_ch" w:type="character">
    <w:name w:val="ЭР-содержание (правое окно)"/>
    <w:basedOn w:val="Style_9_ch"/>
    <w:link w:val="Style_58"/>
  </w:style>
  <w:style w:styleId="Style_59" w:type="paragraph">
    <w:name w:val="line number"/>
    <w:link w:val="Style_59_ch"/>
  </w:style>
  <w:style w:styleId="Style_59_ch" w:type="character">
    <w:name w:val="line number"/>
    <w:link w:val="Style_59"/>
  </w:style>
  <w:style w:styleId="Style_60" w:type="paragraph">
    <w:name w:val="Выделение для Базового Поиска (курсив)"/>
    <w:link w:val="Style_60_ch"/>
    <w:rPr>
      <w:b w:val="1"/>
      <w:i w:val="1"/>
      <w:color w:val="0058A9"/>
    </w:rPr>
  </w:style>
  <w:style w:styleId="Style_60_ch" w:type="character">
    <w:name w:val="Выделение для Базового Поиска (курсив)"/>
    <w:link w:val="Style_60"/>
    <w:rPr>
      <w:b w:val="1"/>
      <w:i w:val="1"/>
      <w:color w:val="0058A9"/>
    </w:rPr>
  </w:style>
  <w:style w:styleId="Style_61" w:type="paragraph">
    <w:name w:val="Оглавление"/>
    <w:basedOn w:val="Style_62"/>
    <w:next w:val="Style_9"/>
    <w:link w:val="Style_61_ch"/>
    <w:pPr>
      <w:ind w:firstLine="0" w:left="140"/>
    </w:pPr>
  </w:style>
  <w:style w:styleId="Style_61_ch" w:type="character">
    <w:name w:val="Оглавление"/>
    <w:basedOn w:val="Style_62_ch"/>
    <w:link w:val="Style_61"/>
  </w:style>
  <w:style w:styleId="Style_63" w:type="paragraph">
    <w:name w:val="List Paragraph"/>
    <w:basedOn w:val="Style_9"/>
    <w:link w:val="Style_6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63_ch" w:type="character">
    <w:name w:val="List Paragraph"/>
    <w:basedOn w:val="Style_9_ch"/>
    <w:link w:val="Style_63"/>
    <w:rPr>
      <w:rFonts w:ascii="Calibri" w:hAnsi="Calibri"/>
      <w:sz w:val="22"/>
    </w:rPr>
  </w:style>
  <w:style w:styleId="Style_64" w:type="paragraph">
    <w:name w:val="heading 5"/>
    <w:next w:val="Style_9"/>
    <w:link w:val="Style_6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4_ch" w:type="character">
    <w:name w:val="heading 5"/>
    <w:link w:val="Style_64"/>
    <w:rPr>
      <w:rFonts w:ascii="XO Thames" w:hAnsi="XO Thames"/>
      <w:b w:val="1"/>
      <w:sz w:val="22"/>
    </w:rPr>
  </w:style>
  <w:style w:styleId="Style_65" w:type="paragraph">
    <w:name w:val="Подвал для информации об изменениях"/>
    <w:basedOn w:val="Style_54"/>
    <w:next w:val="Style_9"/>
    <w:link w:val="Style_65_ch"/>
    <w:pPr>
      <w:ind/>
      <w:outlineLvl w:val="8"/>
    </w:pPr>
    <w:rPr>
      <w:b w:val="0"/>
      <w:sz w:val="18"/>
    </w:rPr>
  </w:style>
  <w:style w:styleId="Style_65_ch" w:type="character">
    <w:name w:val="Подвал для информации об изменениях"/>
    <w:basedOn w:val="Style_54_ch"/>
    <w:link w:val="Style_65"/>
    <w:rPr>
      <w:b w:val="0"/>
      <w:sz w:val="18"/>
    </w:rPr>
  </w:style>
  <w:style w:styleId="Style_28" w:type="paragraph">
    <w:name w:val="Внимание"/>
    <w:basedOn w:val="Style_9"/>
    <w:next w:val="Style_9"/>
    <w:link w:val="Style_28_ch"/>
    <w:pPr>
      <w:spacing w:after="240" w:before="240"/>
      <w:ind w:firstLine="300" w:left="420" w:right="420"/>
    </w:pPr>
    <w:rPr>
      <w:shd w:fill="F5F3DA" w:val="clear"/>
    </w:rPr>
  </w:style>
  <w:style w:styleId="Style_28_ch" w:type="character">
    <w:name w:val="Внимание"/>
    <w:basedOn w:val="Style_9_ch"/>
    <w:link w:val="Style_28"/>
    <w:rPr>
      <w:shd w:fill="F5F3DA" w:val="clear"/>
    </w:rPr>
  </w:style>
  <w:style w:styleId="Style_54" w:type="paragraph">
    <w:name w:val="heading 1"/>
    <w:basedOn w:val="Style_9"/>
    <w:next w:val="Style_9"/>
    <w:link w:val="Style_54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54_ch" w:type="character">
    <w:name w:val="heading 1"/>
    <w:basedOn w:val="Style_9_ch"/>
    <w:link w:val="Style_54"/>
    <w:rPr>
      <w:b w:val="1"/>
      <w:color w:val="26282F"/>
    </w:rPr>
  </w:style>
  <w:style w:styleId="Style_66" w:type="paragraph">
    <w:name w:val="Основной текст (2) + Не полужирный"/>
    <w:link w:val="Style_66_ch"/>
    <w:rPr>
      <w:rFonts w:ascii="Times New Roman" w:hAnsi="Times New Roman"/>
      <w:b w:val="1"/>
      <w:spacing w:val="0"/>
      <w:sz w:val="17"/>
    </w:rPr>
  </w:style>
  <w:style w:styleId="Style_66_ch" w:type="character">
    <w:name w:val="Основной текст (2) + Не полужирный"/>
    <w:link w:val="Style_66"/>
    <w:rPr>
      <w:rFonts w:ascii="Times New Roman" w:hAnsi="Times New Roman"/>
      <w:b w:val="1"/>
      <w:spacing w:val="0"/>
      <w:sz w:val="17"/>
    </w:rPr>
  </w:style>
  <w:style w:styleId="Style_67" w:type="paragraph">
    <w:name w:val="Словарная статья"/>
    <w:basedOn w:val="Style_9"/>
    <w:next w:val="Style_9"/>
    <w:link w:val="Style_67_ch"/>
    <w:pPr>
      <w:ind w:firstLine="0" w:left="0" w:right="118"/>
    </w:pPr>
  </w:style>
  <w:style w:styleId="Style_67_ch" w:type="character">
    <w:name w:val="Словарная статья"/>
    <w:basedOn w:val="Style_9_ch"/>
    <w:link w:val="Style_67"/>
  </w:style>
  <w:style w:styleId="Style_45" w:type="paragraph">
    <w:name w:val="Заголовок"/>
    <w:basedOn w:val="Style_31"/>
    <w:next w:val="Style_9"/>
    <w:link w:val="Style_45_ch"/>
    <w:rPr>
      <w:b w:val="1"/>
      <w:color w:val="0058A9"/>
      <w:shd w:fill="F0F0F0" w:val="clear"/>
    </w:rPr>
  </w:style>
  <w:style w:styleId="Style_45_ch" w:type="character">
    <w:name w:val="Заголовок"/>
    <w:basedOn w:val="Style_31_ch"/>
    <w:link w:val="Style_45"/>
    <w:rPr>
      <w:b w:val="1"/>
      <w:color w:val="0058A9"/>
      <w:shd w:fill="F0F0F0" w:val="clear"/>
    </w:rPr>
  </w:style>
  <w:style w:styleId="Style_68" w:type="paragraph">
    <w:name w:val="Активная гипертекстовая ссылка"/>
    <w:link w:val="Style_68_ch"/>
    <w:rPr>
      <w:b w:val="1"/>
      <w:color w:val="106BBE"/>
      <w:u w:val="single"/>
    </w:rPr>
  </w:style>
  <w:style w:styleId="Style_68_ch" w:type="character">
    <w:name w:val="Активная гипертекстовая ссылка"/>
    <w:link w:val="Style_68"/>
    <w:rPr>
      <w:b w:val="1"/>
      <w:color w:val="106BBE"/>
      <w:u w:val="single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69" w:type="paragraph">
    <w:name w:val="Footnote"/>
    <w:link w:val="Style_69_ch"/>
    <w:pPr>
      <w:ind w:firstLine="851" w:left="0"/>
      <w:jc w:val="both"/>
    </w:pPr>
    <w:rPr>
      <w:rFonts w:ascii="XO Thames" w:hAnsi="XO Thames"/>
      <w:sz w:val="22"/>
    </w:rPr>
  </w:style>
  <w:style w:styleId="Style_69_ch" w:type="character">
    <w:name w:val="Footnote"/>
    <w:link w:val="Style_69"/>
    <w:rPr>
      <w:rFonts w:ascii="XO Thames" w:hAnsi="XO Thames"/>
      <w:sz w:val="22"/>
    </w:rPr>
  </w:style>
  <w:style w:styleId="Style_70" w:type="paragraph">
    <w:name w:val="Постоянная часть"/>
    <w:basedOn w:val="Style_31"/>
    <w:next w:val="Style_9"/>
    <w:link w:val="Style_70_ch"/>
    <w:rPr>
      <w:sz w:val="20"/>
    </w:rPr>
  </w:style>
  <w:style w:styleId="Style_70_ch" w:type="character">
    <w:name w:val="Постоянная часть"/>
    <w:basedOn w:val="Style_31_ch"/>
    <w:link w:val="Style_70"/>
    <w:rPr>
      <w:sz w:val="20"/>
    </w:rPr>
  </w:style>
  <w:style w:styleId="Style_71" w:type="paragraph">
    <w:name w:val="toc 1"/>
    <w:next w:val="Style_9"/>
    <w:link w:val="Style_7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71_ch" w:type="character">
    <w:name w:val="toc 1"/>
    <w:link w:val="Style_71"/>
    <w:rPr>
      <w:rFonts w:ascii="XO Thames" w:hAnsi="XO Thames"/>
      <w:b w:val="1"/>
      <w:sz w:val="28"/>
    </w:rPr>
  </w:style>
  <w:style w:styleId="Style_72" w:type="paragraph">
    <w:name w:val="Style7"/>
    <w:basedOn w:val="Style_9"/>
    <w:link w:val="Style_72_ch"/>
    <w:pPr>
      <w:spacing w:line="211" w:lineRule="exact"/>
      <w:ind w:firstLine="494" w:left="0"/>
    </w:pPr>
    <w:rPr>
      <w:rFonts w:ascii="Times New Roman" w:hAnsi="Times New Roman"/>
    </w:rPr>
  </w:style>
  <w:style w:styleId="Style_72_ch" w:type="character">
    <w:name w:val="Style7"/>
    <w:basedOn w:val="Style_9_ch"/>
    <w:link w:val="Style_72"/>
    <w:rPr>
      <w:rFonts w:ascii="Times New Roman" w:hAnsi="Times New Roman"/>
    </w:rPr>
  </w:style>
  <w:style w:styleId="Style_73" w:type="paragraph">
    <w:name w:val="Необходимые документы"/>
    <w:basedOn w:val="Style_28"/>
    <w:next w:val="Style_9"/>
    <w:link w:val="Style_73_ch"/>
    <w:pPr>
      <w:ind w:firstLine="118" w:left="0"/>
    </w:pPr>
  </w:style>
  <w:style w:styleId="Style_73_ch" w:type="character">
    <w:name w:val="Необходимые документы"/>
    <w:basedOn w:val="Style_28_ch"/>
    <w:link w:val="Style_73"/>
  </w:style>
  <w:style w:styleId="Style_74" w:type="paragraph">
    <w:name w:val="Текст в таблице"/>
    <w:basedOn w:val="Style_4"/>
    <w:next w:val="Style_9"/>
    <w:link w:val="Style_74_ch"/>
    <w:pPr>
      <w:ind w:firstLine="500" w:left="0"/>
    </w:pPr>
  </w:style>
  <w:style w:styleId="Style_74_ch" w:type="character">
    <w:name w:val="Текст в таблице"/>
    <w:basedOn w:val="Style_4_ch"/>
    <w:link w:val="Style_74"/>
  </w:style>
  <w:style w:styleId="Style_75" w:type="paragraph">
    <w:name w:val="Header and Footer"/>
    <w:link w:val="Style_75_ch"/>
    <w:pPr>
      <w:spacing w:line="240" w:lineRule="auto"/>
      <w:ind/>
      <w:jc w:val="both"/>
    </w:pPr>
    <w:rPr>
      <w:rFonts w:ascii="XO Thames" w:hAnsi="XO Thames"/>
      <w:sz w:val="28"/>
    </w:rPr>
  </w:style>
  <w:style w:styleId="Style_75_ch" w:type="character">
    <w:name w:val="Header and Footer"/>
    <w:link w:val="Style_75"/>
    <w:rPr>
      <w:rFonts w:ascii="XO Thames" w:hAnsi="XO Thames"/>
      <w:sz w:val="28"/>
    </w:rPr>
  </w:style>
  <w:style w:styleId="Style_76" w:type="paragraph">
    <w:name w:val="Утратил силу"/>
    <w:link w:val="Style_76_ch"/>
    <w:rPr>
      <w:b w:val="1"/>
      <w:strike w:val="1"/>
      <w:color w:val="666600"/>
    </w:rPr>
  </w:style>
  <w:style w:styleId="Style_76_ch" w:type="character">
    <w:name w:val="Утратил силу"/>
    <w:link w:val="Style_76"/>
    <w:rPr>
      <w:b w:val="1"/>
      <w:strike w:val="1"/>
      <w:color w:val="666600"/>
    </w:rPr>
  </w:style>
  <w:style w:styleId="Style_77" w:type="paragraph">
    <w:name w:val="Заголовок распахивающейся части диалога"/>
    <w:basedOn w:val="Style_9"/>
    <w:next w:val="Style_9"/>
    <w:link w:val="Style_77_ch"/>
    <w:rPr>
      <w:i w:val="1"/>
      <w:color w:val="000080"/>
      <w:sz w:val="22"/>
    </w:rPr>
  </w:style>
  <w:style w:styleId="Style_77_ch" w:type="character">
    <w:name w:val="Заголовок распахивающейся части диалога"/>
    <w:basedOn w:val="Style_9_ch"/>
    <w:link w:val="Style_77"/>
    <w:rPr>
      <w:i w:val="1"/>
      <w:color w:val="000080"/>
      <w:sz w:val="22"/>
    </w:rPr>
  </w:style>
  <w:style w:styleId="Style_78" w:type="paragraph">
    <w:name w:val="Переменная часть"/>
    <w:basedOn w:val="Style_31"/>
    <w:next w:val="Style_9"/>
    <w:link w:val="Style_78_ch"/>
    <w:rPr>
      <w:sz w:val="18"/>
    </w:rPr>
  </w:style>
  <w:style w:styleId="Style_78_ch" w:type="character">
    <w:name w:val="Переменная часть"/>
    <w:basedOn w:val="Style_31_ch"/>
    <w:link w:val="Style_78"/>
    <w:rPr>
      <w:sz w:val="18"/>
    </w:rPr>
  </w:style>
  <w:style w:styleId="Style_79" w:type="paragraph">
    <w:name w:val="toc 9"/>
    <w:next w:val="Style_9"/>
    <w:link w:val="Style_7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9_ch" w:type="character">
    <w:name w:val="toc 9"/>
    <w:link w:val="Style_79"/>
    <w:rPr>
      <w:rFonts w:ascii="XO Thames" w:hAnsi="XO Thames"/>
      <w:sz w:val="28"/>
    </w:rPr>
  </w:style>
  <w:style w:styleId="Style_62" w:type="paragraph">
    <w:name w:val="Таблицы (моноширинный)"/>
    <w:basedOn w:val="Style_9"/>
    <w:next w:val="Style_9"/>
    <w:link w:val="Style_62_ch"/>
    <w:pPr>
      <w:ind w:firstLine="0" w:left="0"/>
      <w:jc w:val="left"/>
    </w:pPr>
    <w:rPr>
      <w:rFonts w:ascii="Courier New" w:hAnsi="Courier New"/>
    </w:rPr>
  </w:style>
  <w:style w:styleId="Style_62_ch" w:type="character">
    <w:name w:val="Таблицы (моноширинный)"/>
    <w:basedOn w:val="Style_9_ch"/>
    <w:link w:val="Style_62"/>
    <w:rPr>
      <w:rFonts w:ascii="Courier New" w:hAnsi="Courier New"/>
    </w:rPr>
  </w:style>
  <w:style w:styleId="Style_8" w:type="paragraph">
    <w:name w:val="msonormal_mailru_css_attribute_postfix"/>
    <w:basedOn w:val="Style_9"/>
    <w:link w:val="Style_8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8_ch" w:type="character">
    <w:name w:val="msonormal_mailru_css_attribute_postfix"/>
    <w:basedOn w:val="Style_9_ch"/>
    <w:link w:val="Style_8"/>
    <w:rPr>
      <w:rFonts w:ascii="Times New Roman" w:hAnsi="Times New Roman"/>
    </w:rPr>
  </w:style>
  <w:style w:styleId="Style_80" w:type="paragraph">
    <w:name w:val="Центрированный (таблица)"/>
    <w:basedOn w:val="Style_4"/>
    <w:next w:val="Style_9"/>
    <w:link w:val="Style_80_ch"/>
    <w:pPr>
      <w:ind/>
      <w:jc w:val="center"/>
    </w:pPr>
  </w:style>
  <w:style w:styleId="Style_80_ch" w:type="character">
    <w:name w:val="Центрированный (таблица)"/>
    <w:basedOn w:val="Style_4_ch"/>
    <w:link w:val="Style_80"/>
  </w:style>
  <w:style w:styleId="Style_81" w:type="paragraph">
    <w:name w:val="Колонтитул (левый)"/>
    <w:basedOn w:val="Style_37"/>
    <w:next w:val="Style_9"/>
    <w:link w:val="Style_81_ch"/>
    <w:rPr>
      <w:sz w:val="14"/>
    </w:rPr>
  </w:style>
  <w:style w:styleId="Style_81_ch" w:type="character">
    <w:name w:val="Колонтитул (левый)"/>
    <w:basedOn w:val="Style_37_ch"/>
    <w:link w:val="Style_81"/>
    <w:rPr>
      <w:sz w:val="14"/>
    </w:rPr>
  </w:style>
  <w:style w:styleId="Style_82" w:type="paragraph">
    <w:name w:val="toc 8"/>
    <w:next w:val="Style_9"/>
    <w:link w:val="Style_8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2_ch" w:type="character">
    <w:name w:val="toc 8"/>
    <w:link w:val="Style_82"/>
    <w:rPr>
      <w:rFonts w:ascii="XO Thames" w:hAnsi="XO Thames"/>
      <w:sz w:val="28"/>
    </w:rPr>
  </w:style>
  <w:style w:styleId="Style_83" w:type="paragraph">
    <w:name w:val="Ссылка на официальную публикацию"/>
    <w:basedOn w:val="Style_9"/>
    <w:next w:val="Style_9"/>
    <w:link w:val="Style_83_ch"/>
  </w:style>
  <w:style w:styleId="Style_83_ch" w:type="character">
    <w:name w:val="Ссылка на официальную публикацию"/>
    <w:basedOn w:val="Style_9_ch"/>
    <w:link w:val="Style_83"/>
  </w:style>
  <w:style w:styleId="Style_84" w:type="paragraph">
    <w:name w:val="Куда обратиться?"/>
    <w:basedOn w:val="Style_28"/>
    <w:next w:val="Style_9"/>
    <w:link w:val="Style_84_ch"/>
  </w:style>
  <w:style w:styleId="Style_84_ch" w:type="character">
    <w:name w:val="Куда обратиться?"/>
    <w:basedOn w:val="Style_28_ch"/>
    <w:link w:val="Style_84"/>
  </w:style>
  <w:style w:styleId="Style_85" w:type="paragraph">
    <w:name w:val="Найденные слова"/>
    <w:link w:val="Style_85_ch"/>
    <w:rPr>
      <w:b w:val="1"/>
      <w:color w:val="26282F"/>
      <w:shd w:fill="FFF580" w:val="clear"/>
    </w:rPr>
  </w:style>
  <w:style w:styleId="Style_85_ch" w:type="character">
    <w:name w:val="Найденные слова"/>
    <w:link w:val="Style_85"/>
    <w:rPr>
      <w:b w:val="1"/>
      <w:color w:val="26282F"/>
      <w:shd w:fill="FFF580" w:val="clear"/>
    </w:rPr>
  </w:style>
  <w:style w:styleId="Style_86" w:type="paragraph">
    <w:name w:val="Подзаголовок для информации об изменениях"/>
    <w:basedOn w:val="Style_19"/>
    <w:next w:val="Style_9"/>
    <w:link w:val="Style_86_ch"/>
    <w:rPr>
      <w:b w:val="1"/>
    </w:rPr>
  </w:style>
  <w:style w:styleId="Style_86_ch" w:type="character">
    <w:name w:val="Подзаголовок для информации об изменениях"/>
    <w:basedOn w:val="Style_19_ch"/>
    <w:link w:val="Style_86"/>
    <w:rPr>
      <w:b w:val="1"/>
    </w:rPr>
  </w:style>
  <w:style w:styleId="Style_5" w:type="paragraph">
    <w:name w:val="Прижатый влево"/>
    <w:basedOn w:val="Style_9"/>
    <w:next w:val="Style_9"/>
    <w:link w:val="Style_5_ch"/>
    <w:pPr>
      <w:ind w:firstLine="0" w:left="0"/>
      <w:jc w:val="left"/>
    </w:pPr>
  </w:style>
  <w:style w:styleId="Style_5_ch" w:type="character">
    <w:name w:val="Прижатый влево"/>
    <w:basedOn w:val="Style_9_ch"/>
    <w:link w:val="Style_5"/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87" w:type="paragraph">
    <w:name w:val="toc 5"/>
    <w:next w:val="Style_9"/>
    <w:link w:val="Style_8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Не вступил в силу"/>
    <w:link w:val="Style_88_ch"/>
    <w:rPr>
      <w:b w:val="1"/>
      <w:color w:val="000000"/>
      <w:shd w:fill="D8EDE8" w:val="clear"/>
    </w:rPr>
  </w:style>
  <w:style w:styleId="Style_88_ch" w:type="character">
    <w:name w:val="Не вступил в силу"/>
    <w:link w:val="Style_88"/>
    <w:rPr>
      <w:b w:val="1"/>
      <w:color w:val="000000"/>
      <w:shd w:fill="D8EDE8" w:val="clear"/>
    </w:rPr>
  </w:style>
  <w:style w:styleId="Style_56" w:type="paragraph">
    <w:name w:val="Комментарий"/>
    <w:basedOn w:val="Style_43"/>
    <w:next w:val="Style_9"/>
    <w:link w:val="Style_56_ch"/>
    <w:pPr>
      <w:spacing w:before="75"/>
      <w:ind w:right="0"/>
      <w:jc w:val="both"/>
    </w:pPr>
    <w:rPr>
      <w:color w:val="353842"/>
      <w:shd w:fill="F0F0F0" w:val="clear"/>
    </w:rPr>
  </w:style>
  <w:style w:styleId="Style_56_ch" w:type="character">
    <w:name w:val="Комментарий"/>
    <w:basedOn w:val="Style_43_ch"/>
    <w:link w:val="Style_56"/>
    <w:rPr>
      <w:color w:val="353842"/>
      <w:shd w:fill="F0F0F0" w:val="clear"/>
    </w:rPr>
  </w:style>
  <w:style w:styleId="Style_89" w:type="paragraph">
    <w:name w:val="Сравнение редакций"/>
    <w:basedOn w:val="Style_36"/>
    <w:link w:val="Style_89_ch"/>
  </w:style>
  <w:style w:styleId="Style_89_ch" w:type="character">
    <w:name w:val="Сравнение редакций"/>
    <w:basedOn w:val="Style_36_ch"/>
    <w:link w:val="Style_89"/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90" w:type="paragraph">
    <w:name w:val="Font Style50"/>
    <w:link w:val="Style_90_ch"/>
    <w:rPr>
      <w:rFonts w:ascii="Times New Roman" w:hAnsi="Times New Roman"/>
      <w:sz w:val="16"/>
    </w:rPr>
  </w:style>
  <w:style w:styleId="Style_90_ch" w:type="character">
    <w:name w:val="Font Style50"/>
    <w:link w:val="Style_90"/>
    <w:rPr>
      <w:rFonts w:ascii="Times New Roman" w:hAnsi="Times New Roman"/>
      <w:sz w:val="16"/>
    </w:rPr>
  </w:style>
  <w:style w:styleId="Style_91" w:type="paragraph">
    <w:name w:val="Subtitle"/>
    <w:next w:val="Style_9"/>
    <w:link w:val="Style_9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1_ch" w:type="character">
    <w:name w:val="Subtitle"/>
    <w:link w:val="Style_91"/>
    <w:rPr>
      <w:rFonts w:ascii="XO Thames" w:hAnsi="XO Thames"/>
      <w:i w:val="1"/>
      <w:sz w:val="24"/>
    </w:rPr>
  </w:style>
  <w:style w:styleId="Style_92" w:type="paragraph">
    <w:name w:val="Комментарий пользователя"/>
    <w:basedOn w:val="Style_56"/>
    <w:next w:val="Style_9"/>
    <w:link w:val="Style_92_ch"/>
    <w:pPr>
      <w:ind/>
      <w:jc w:val="left"/>
    </w:pPr>
    <w:rPr>
      <w:shd w:fill="FFDFE0" w:val="clear"/>
    </w:rPr>
  </w:style>
  <w:style w:styleId="Style_92_ch" w:type="character">
    <w:name w:val="Комментарий пользователя"/>
    <w:basedOn w:val="Style_56_ch"/>
    <w:link w:val="Style_92"/>
    <w:rPr>
      <w:shd w:fill="FFDFE0" w:val="clear"/>
    </w:rPr>
  </w:style>
  <w:style w:styleId="Style_93" w:type="paragraph">
    <w:name w:val="Title"/>
    <w:next w:val="Style_9"/>
    <w:link w:val="Style_9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23"/>
    <w:next w:val="Style_9"/>
    <w:link w:val="Style_94_ch"/>
    <w:uiPriority w:val="9"/>
    <w:qFormat/>
    <w:pPr>
      <w:ind/>
      <w:outlineLvl w:val="3"/>
    </w:pPr>
  </w:style>
  <w:style w:styleId="Style_94_ch" w:type="character">
    <w:name w:val="heading 4"/>
    <w:basedOn w:val="Style_23_ch"/>
    <w:link w:val="Style_94"/>
  </w:style>
  <w:style w:styleId="Style_95" w:type="paragraph">
    <w:name w:val="Внимание: криминал!!"/>
    <w:basedOn w:val="Style_28"/>
    <w:next w:val="Style_9"/>
    <w:link w:val="Style_95_ch"/>
  </w:style>
  <w:style w:styleId="Style_95_ch" w:type="character">
    <w:name w:val="Внимание: криминал!!"/>
    <w:basedOn w:val="Style_28_ch"/>
    <w:link w:val="Style_95"/>
  </w:style>
  <w:style w:styleId="Style_96" w:type="paragraph">
    <w:name w:val="Продолжение ссылки"/>
    <w:basedOn w:val="Style_39"/>
    <w:link w:val="Style_96_ch"/>
  </w:style>
  <w:style w:styleId="Style_96_ch" w:type="character">
    <w:name w:val="Продолжение ссылки"/>
    <w:basedOn w:val="Style_39_ch"/>
    <w:link w:val="Style_96"/>
  </w:style>
  <w:style w:styleId="Style_97" w:type="paragraph">
    <w:name w:val="Balloon Text"/>
    <w:basedOn w:val="Style_9"/>
    <w:link w:val="Style_97_ch"/>
    <w:rPr>
      <w:rFonts w:ascii="Tahoma" w:hAnsi="Tahoma"/>
      <w:sz w:val="16"/>
    </w:rPr>
  </w:style>
  <w:style w:styleId="Style_97_ch" w:type="character">
    <w:name w:val="Balloon Text"/>
    <w:basedOn w:val="Style_9_ch"/>
    <w:link w:val="Style_97"/>
    <w:rPr>
      <w:rFonts w:ascii="Tahoma" w:hAnsi="Tahoma"/>
      <w:sz w:val="16"/>
    </w:rPr>
  </w:style>
  <w:style w:styleId="Style_24" w:type="paragraph">
    <w:name w:val="heading 2"/>
    <w:basedOn w:val="Style_54"/>
    <w:next w:val="Style_9"/>
    <w:link w:val="Style_24_ch"/>
    <w:uiPriority w:val="9"/>
    <w:qFormat/>
    <w:pPr>
      <w:ind/>
      <w:outlineLvl w:val="1"/>
    </w:pPr>
  </w:style>
  <w:style w:styleId="Style_24_ch" w:type="character">
    <w:name w:val="heading 2"/>
    <w:basedOn w:val="Style_54_ch"/>
    <w:link w:val="Style_24"/>
  </w:style>
  <w:style w:styleId="Style_47" w:type="paragraph">
    <w:name w:val="Текст (прав. подпись)"/>
    <w:basedOn w:val="Style_9"/>
    <w:next w:val="Style_9"/>
    <w:link w:val="Style_47_ch"/>
    <w:pPr>
      <w:ind w:firstLine="0" w:left="0"/>
      <w:jc w:val="right"/>
    </w:pPr>
  </w:style>
  <w:style w:styleId="Style_47_ch" w:type="character">
    <w:name w:val="Текст (прав. подпись)"/>
    <w:basedOn w:val="Style_9_ch"/>
    <w:link w:val="Style_47"/>
  </w:style>
  <w:style w:styleId="Style_98" w:type="paragraph">
    <w:name w:val="Дочерний элемент списка"/>
    <w:basedOn w:val="Style_9"/>
    <w:next w:val="Style_9"/>
    <w:link w:val="Style_98_ch"/>
    <w:pPr>
      <w:ind w:firstLine="0" w:left="0"/>
    </w:pPr>
    <w:rPr>
      <w:color w:val="868381"/>
      <w:sz w:val="20"/>
    </w:rPr>
  </w:style>
  <w:style w:styleId="Style_98_ch" w:type="character">
    <w:name w:val="Дочерний элемент списка"/>
    <w:basedOn w:val="Style_9_ch"/>
    <w:link w:val="Style_98"/>
    <w:rPr>
      <w:color w:val="868381"/>
      <w:sz w:val="2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2024-12-05T11:12:33Z</dcterms:modified>
</cp:coreProperties>
</file>