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8"/>
        <w:tblLayout w:type="fixed"/>
      </w:tblPr>
      <w:tblGrid>
        <w:gridCol w:w="9734"/>
      </w:tblGrid>
      <w:tr>
        <w:trPr>
          <w:trHeight w:hRule="atLeast" w:val="70"/>
        </w:trPr>
        <w:tc>
          <w:tcPr>
            <w:tcW w:type="dxa" w:w="9734"/>
            <w:shd w:fill="auto" w:val="clear"/>
          </w:tcPr>
          <w:p w14:paraId="05000000">
            <w:pPr>
              <w:widowControl w:val="1"/>
              <w:ind w:firstLine="709"/>
              <w:jc w:val="center"/>
            </w:pPr>
            <w:r>
              <w:t>У</w:t>
            </w:r>
            <w:r>
              <w:t>ведомлени</w:t>
            </w:r>
            <w:r>
              <w:t>е</w:t>
            </w:r>
          </w:p>
          <w:p w14:paraId="06000000">
            <w:pPr>
              <w:widowControl w:val="1"/>
              <w:ind w:firstLine="709"/>
              <w:jc w:val="center"/>
            </w:pPr>
            <w:r>
              <w:t>о проведении публичных консультаций</w:t>
            </w:r>
          </w:p>
          <w:p w14:paraId="07000000">
            <w:pPr>
              <w:widowControl w:val="1"/>
              <w:ind w:firstLine="709"/>
              <w:jc w:val="center"/>
            </w:pPr>
            <w:r>
              <w:t>проекта муниципального правового акта</w:t>
            </w:r>
          </w:p>
          <w:p w14:paraId="08000000">
            <w:pPr>
              <w:widowControl w:val="0"/>
              <w:ind/>
              <w:jc w:val="center"/>
            </w:pPr>
            <w:r>
              <w:t>«</w:t>
            </w:r>
            <w:r>
              <w:rPr>
                <w:sz w:val="28"/>
              </w:rPr>
              <w:t>Об утверждении 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 Ленинградский муниципальный округ Краснодарского края</w:t>
            </w:r>
            <w:r>
              <w:t>»</w:t>
            </w:r>
            <w:r>
              <w:t xml:space="preserve"> </w:t>
            </w:r>
            <w:r>
              <w:t xml:space="preserve"> </w:t>
            </w:r>
          </w:p>
          <w:p w14:paraId="09000000">
            <w:pPr>
              <w:widowControl w:val="0"/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A000000">
            <w:pPr>
              <w:widowControl w:val="1"/>
              <w:tabs>
                <w:tab w:leader="none" w:pos="690" w:val="left"/>
                <w:tab w:leader="none" w:pos="867" w:val="left"/>
              </w:tabs>
              <w:ind/>
              <w:jc w:val="both"/>
            </w:pPr>
            <w:r>
              <w:t xml:space="preserve">          </w:t>
            </w:r>
            <w:r>
              <w:t>Настоящим</w:t>
            </w:r>
            <w:r>
              <w:t xml:space="preserve"> </w:t>
            </w:r>
            <w:r>
              <w:t>отдел экономики</w:t>
            </w:r>
            <w:r>
              <w:t xml:space="preserve"> </w:t>
            </w:r>
            <w:r>
              <w:t xml:space="preserve">администрации </w:t>
            </w:r>
            <w:r>
              <w:t xml:space="preserve">Ленинградского </w:t>
            </w:r>
            <w:r>
              <w:t>муниципального о</w:t>
            </w:r>
            <w:r>
              <w:t xml:space="preserve">круга </w:t>
            </w:r>
            <w:r>
              <w:t>извещает о начале обсуждения</w:t>
            </w:r>
            <w:r>
              <w:t xml:space="preserve"> </w:t>
            </w:r>
            <w:r>
              <w:t xml:space="preserve">проекта муниципального правового акта предлагаемого правового регулирования </w:t>
            </w:r>
            <w:r>
              <w:t>«</w:t>
            </w:r>
            <w:r>
              <w:rPr>
                <w:sz w:val="28"/>
              </w:rPr>
              <w:t>Об утверждении 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 Ленинградский муниципальный округ Краснодарского края</w:t>
            </w:r>
            <w:r>
              <w:t xml:space="preserve">» </w:t>
            </w:r>
            <w:r>
              <w:t>и сборе предложений заинтересованных лиц.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B000000">
            <w:pPr>
              <w:widowControl w:val="1"/>
              <w:tabs>
                <w:tab w:leader="none" w:pos="837" w:val="left"/>
              </w:tabs>
              <w:ind/>
              <w:jc w:val="both"/>
              <w:rPr/>
            </w:pPr>
            <w:r>
              <w:t xml:space="preserve">          </w:t>
            </w:r>
            <w:r>
              <w:t>Предложения принимаются по адресу:</w:t>
            </w:r>
            <w:r>
              <w:t xml:space="preserve"> </w:t>
            </w:r>
            <w:r>
              <w:t>ст.</w:t>
            </w:r>
            <w:r>
              <w:t xml:space="preserve"> </w:t>
            </w:r>
            <w:r>
              <w:t>Ленинградская,</w:t>
            </w:r>
            <w:r>
              <w:t xml:space="preserve"> </w:t>
            </w:r>
            <w:r>
              <w:t xml:space="preserve">ул. Чернышевского, 179, а также по адресу электронной почты: </w:t>
            </w:r>
            <w:r>
              <w:rPr/>
              <w:t>ekonomlen@mail.ru</w:t>
            </w:r>
            <w:r>
              <w:rPr/>
              <w:t>.</w:t>
            </w:r>
          </w:p>
          <w:p w14:paraId="0C000000">
            <w:pPr>
              <w:widowControl w:val="1"/>
              <w:tabs>
                <w:tab w:leader="none" w:pos="867" w:val="left"/>
              </w:tabs>
              <w:ind/>
              <w:jc w:val="both"/>
              <w:rPr/>
            </w:pPr>
            <w:r>
              <w:rPr/>
              <w:t xml:space="preserve">           </w:t>
            </w:r>
            <w:r>
              <w:rPr/>
              <w:t>Сроки приема предложений:</w:t>
            </w:r>
            <w:r>
              <w:rPr/>
              <w:t xml:space="preserve"> </w:t>
            </w:r>
            <w:r>
              <w:rPr/>
              <w:t>с 29</w:t>
            </w:r>
            <w:r>
              <w:rPr/>
              <w:t xml:space="preserve"> мая </w:t>
            </w:r>
            <w:r>
              <w:rPr/>
              <w:t>20</w:t>
            </w:r>
            <w:r>
              <w:rPr/>
              <w:t>2</w:t>
            </w:r>
            <w:r>
              <w:rPr/>
              <w:t>6</w:t>
            </w:r>
            <w:r>
              <w:rPr/>
              <w:t xml:space="preserve"> года по</w:t>
            </w:r>
            <w:r>
              <w:rPr/>
              <w:t xml:space="preserve"> </w:t>
            </w:r>
            <w:r>
              <w:rPr/>
              <w:t>11 июня</w:t>
            </w:r>
            <w:r>
              <w:rPr/>
              <w:t xml:space="preserve"> </w:t>
            </w:r>
            <w:r>
              <w:rPr/>
              <w:t>20</w:t>
            </w:r>
            <w:r>
              <w:rPr/>
              <w:t>2</w:t>
            </w:r>
            <w:r>
              <w:rPr/>
              <w:t>6</w:t>
            </w:r>
            <w:r>
              <w:rPr/>
              <w:t xml:space="preserve"> года.</w:t>
            </w:r>
          </w:p>
          <w:p w14:paraId="0D000000">
            <w:pPr>
              <w:widowControl w:val="1"/>
              <w:ind/>
              <w:jc w:val="both"/>
              <w:rPr>
                <w:sz w:val="24"/>
              </w:rPr>
            </w:pPr>
            <w:r>
              <w:rPr/>
              <w:t xml:space="preserve">          </w:t>
            </w:r>
            <w:r>
              <w:rPr/>
              <w:t xml:space="preserve">Место размещения уведомления о подготовке проекта муниципального </w:t>
            </w:r>
            <w:r>
              <w:t xml:space="preserve">правового </w:t>
            </w:r>
            <w:r>
              <w:t xml:space="preserve">акта в </w:t>
            </w:r>
            <w:r>
              <w:rPr>
                <w:highlight w:val="white"/>
              </w:rPr>
              <w:t xml:space="preserve">информационно-телекоммуникационной сети «Интернет»:  </w:t>
            </w:r>
            <w:r>
              <w:rPr>
                <w:rStyle w:val="Style_4_ch"/>
                <w:highlight w:val="white"/>
              </w:rPr>
              <w:fldChar w:fldCharType="begin"/>
            </w:r>
            <w:r>
              <w:rPr>
                <w:rStyle w:val="Style_4_ch"/>
                <w:highlight w:val="white"/>
              </w:rPr>
              <w:instrText>HYPERLINK "http://adminlenkub.ru"</w:instrText>
            </w:r>
            <w:r>
              <w:rPr>
                <w:rStyle w:val="Style_4_ch"/>
                <w:highlight w:val="white"/>
              </w:rPr>
              <w:fldChar w:fldCharType="separate"/>
            </w:r>
            <w:r>
              <w:rPr>
                <w:rStyle w:val="Style_4_ch"/>
                <w:highlight w:val="white"/>
              </w:rPr>
              <w:t>http://adminlenkub.ru</w:t>
            </w:r>
            <w:r>
              <w:rPr>
                <w:rStyle w:val="Style_4_ch"/>
                <w:highlight w:val="white"/>
              </w:rPr>
              <w:fldChar w:fldCharType="end"/>
            </w:r>
            <w:r>
              <w:rPr>
                <w:highlight w:val="white"/>
              </w:rPr>
              <w:t>.</w:t>
            </w:r>
            <w:r>
              <w:rPr>
                <w:highlight w:val="white"/>
              </w:rPr>
              <w:t xml:space="preserve"> 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0E000000">
            <w:pPr>
              <w:widowControl w:val="1"/>
              <w:tabs>
                <w:tab w:leader="none" w:pos="837" w:val="left"/>
              </w:tabs>
              <w:ind/>
              <w:jc w:val="both"/>
              <w:rPr>
                <w:sz w:val="24"/>
              </w:rPr>
            </w:pPr>
            <w:r>
              <w:t xml:space="preserve">            </w:t>
            </w:r>
            <w:r>
              <w:t>Все поступившие предложения будут рассмотрены</w:t>
            </w:r>
            <w:r>
              <w:rPr/>
              <w:t xml:space="preserve"> </w:t>
            </w:r>
            <w:r>
              <w:rPr/>
              <w:t>не позднее</w:t>
            </w:r>
            <w:r>
              <w:rPr/>
              <w:t xml:space="preserve"> 19 июня</w:t>
            </w:r>
            <w:r>
              <w:rPr/>
              <w:t xml:space="preserve"> </w:t>
            </w:r>
            <w:r>
              <w:rPr/>
              <w:t>20</w:t>
            </w:r>
            <w:r>
              <w:rPr/>
              <w:t>2</w:t>
            </w:r>
            <w:r>
              <w:rPr/>
              <w:t>6</w:t>
            </w:r>
            <w:r>
              <w:rPr/>
              <w:t xml:space="preserve"> года</w:t>
            </w:r>
            <w:r>
              <w:rPr/>
              <w:t xml:space="preserve"> и размещены на сайте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rPr/>
              <w:t xml:space="preserve"> в заключении об оценке регулирующего воздействия проекта муниципального правовог</w:t>
            </w:r>
            <w:r>
              <w:t>о акта</w:t>
            </w:r>
            <w:r>
              <w:t>.</w:t>
            </w:r>
            <w:r>
              <w:t xml:space="preserve"> </w:t>
            </w:r>
          </w:p>
          <w:p w14:paraId="0F000000">
            <w:pPr>
              <w:widowControl w:val="1"/>
              <w:tabs>
                <w:tab w:leader="none" w:pos="882" w:val="left"/>
              </w:tabs>
              <w:ind/>
              <w:jc w:val="both"/>
            </w:pPr>
          </w:p>
        </w:tc>
      </w:tr>
    </w:tbl>
    <w:p w14:paraId="10000000">
      <w:pPr>
        <w:widowControl w:val="1"/>
        <w:ind w:firstLine="709"/>
        <w:jc w:val="center"/>
      </w:pPr>
    </w:p>
    <w:sectPr>
      <w:headerReference r:id="rId1" w:type="default"/>
      <w:headerReference r:id="rId2" w:type="even"/>
      <w:pgSz w:h="16838" w:orient="portrait" w:w="11906"/>
      <w:pgMar w:bottom="1134" w:footer="851" w:gutter="0" w:header="851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1_ch" w:type="character">
    <w:name w:val="heading 3"/>
    <w:basedOn w:val="Style_5_ch"/>
    <w:link w:val="Style_11"/>
    <w:rPr>
      <w:rFonts w:ascii="Arial" w:hAnsi="Arial"/>
      <w:b w:val="1"/>
      <w:sz w:val="26"/>
    </w:rPr>
  </w:style>
  <w:style w:styleId="Style_12" w:type="paragraph">
    <w:name w:val="List Paragraph"/>
    <w:basedOn w:val="Style_5"/>
    <w:link w:val="Style_1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5_ch"/>
    <w:link w:val="Style_12"/>
    <w:rPr>
      <w:rFonts w:ascii="Calibri" w:hAnsi="Calibri"/>
      <w:sz w:val="22"/>
    </w:rPr>
  </w:style>
  <w:style w:styleId="Style_13" w:type="paragraph">
    <w:name w:val="Заголовок своего сообщения"/>
    <w:link w:val="Style_13_ch"/>
    <w:rPr>
      <w:b w:val="1"/>
      <w:color w:val="26282F"/>
    </w:rPr>
  </w:style>
  <w:style w:styleId="Style_13_ch" w:type="character">
    <w:name w:val="Заголовок своего сообщения"/>
    <w:link w:val="Style_13"/>
    <w:rPr>
      <w:b w:val="1"/>
      <w:color w:val="26282F"/>
    </w:rPr>
  </w:style>
  <w:style w:styleId="Style_14" w:type="paragraph">
    <w:name w:val="Гипертекстовая ссылка"/>
    <w:link w:val="Style_14_ch"/>
    <w:rPr>
      <w:color w:val="008000"/>
      <w:sz w:val="16"/>
      <w:u w:val="single"/>
    </w:rPr>
  </w:style>
  <w:style w:styleId="Style_14_ch" w:type="character">
    <w:name w:val="Гипертекстовая ссылка"/>
    <w:link w:val="Style_14"/>
    <w:rPr>
      <w:color w:val="008000"/>
      <w:sz w:val="16"/>
      <w:u w:val="single"/>
    </w:rPr>
  </w:style>
  <w:style w:styleId="Style_15" w:type="paragraph">
    <w:name w:val="footer"/>
    <w:basedOn w:val="Style_5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5_ch"/>
    <w:link w:val="Style_15"/>
  </w:style>
  <w:style w:styleId="Style_16" w:type="paragraph">
    <w:name w:val="Body Text Indent"/>
    <w:basedOn w:val="Style_5"/>
    <w:link w:val="Style_16_ch"/>
    <w:pPr>
      <w:widowControl w:val="1"/>
      <w:ind w:firstLine="708"/>
      <w:jc w:val="both"/>
    </w:pPr>
    <w:rPr>
      <w:sz w:val="24"/>
    </w:rPr>
  </w:style>
  <w:style w:styleId="Style_16_ch" w:type="character">
    <w:name w:val="Body Text Indent"/>
    <w:basedOn w:val="Style_5_ch"/>
    <w:link w:val="Style_16"/>
    <w:rPr>
      <w:sz w:val="24"/>
    </w:rPr>
  </w:style>
  <w:style w:styleId="Style_17" w:type="paragraph">
    <w:name w:val="Цветовое выделение"/>
    <w:link w:val="Style_17_ch"/>
    <w:rPr>
      <w:b w:val="1"/>
      <w:color w:val="26282F"/>
      <w:sz w:val="26"/>
    </w:rPr>
  </w:style>
  <w:style w:styleId="Style_17_ch" w:type="character">
    <w:name w:val="Цветовое выделение"/>
    <w:link w:val="Style_17"/>
    <w:rPr>
      <w:b w:val="1"/>
      <w:color w:val="26282F"/>
      <w:sz w:val="26"/>
    </w:rPr>
  </w:style>
  <w:style w:styleId="Style_18" w:type="paragraph">
    <w:name w:val="toc 3"/>
    <w:next w:val="Style_5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nt Style36"/>
    <w:link w:val="Style_19_ch"/>
    <w:rPr>
      <w:rFonts w:ascii="Times New Roman" w:hAnsi="Times New Roman"/>
      <w:b w:val="1"/>
    </w:rPr>
  </w:style>
  <w:style w:styleId="Style_19_ch" w:type="character">
    <w:name w:val="Font Style36"/>
    <w:link w:val="Style_19"/>
    <w:rPr>
      <w:rFonts w:ascii="Times New Roman" w:hAnsi="Times New Roman"/>
      <w:b w:val="1"/>
    </w:rPr>
  </w:style>
  <w:style w:styleId="Style_20" w:type="paragraph">
    <w:name w:val="Знак Знак Знак Знак"/>
    <w:basedOn w:val="Style_5"/>
    <w:link w:val="Style_20_ch"/>
    <w:pPr>
      <w:widowControl w:val="1"/>
      <w:spacing w:after="160" w:line="240" w:lineRule="exact"/>
      <w:ind/>
    </w:pPr>
    <w:rPr>
      <w:sz w:val="20"/>
    </w:rPr>
  </w:style>
  <w:style w:styleId="Style_20_ch" w:type="character">
    <w:name w:val="Знак Знак Знак Знак"/>
    <w:basedOn w:val="Style_5_ch"/>
    <w:link w:val="Style_20"/>
    <w:rPr>
      <w:sz w:val="20"/>
    </w:rPr>
  </w:style>
  <w:style w:styleId="Style_21" w:type="paragraph">
    <w:name w:val="heading 5"/>
    <w:next w:val="Style_5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FollowedHyperlink"/>
    <w:link w:val="Style_22_ch"/>
    <w:rPr>
      <w:color w:val="800080"/>
      <w:u w:val="single"/>
    </w:rPr>
  </w:style>
  <w:style w:styleId="Style_22_ch" w:type="character">
    <w:name w:val="FollowedHyperlink"/>
    <w:link w:val="Style_22"/>
    <w:rPr>
      <w:color w:val="800080"/>
      <w:u w:val="single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3" w:type="paragraph">
    <w:name w:val="ConsPlusCell"/>
    <w:link w:val="Style_23_ch"/>
    <w:rPr>
      <w:rFonts w:ascii="Arial" w:hAnsi="Arial"/>
    </w:rPr>
  </w:style>
  <w:style w:styleId="Style_23_ch" w:type="character">
    <w:name w:val="ConsPlusCell"/>
    <w:link w:val="Style_23"/>
    <w:rPr>
      <w:rFonts w:ascii="Arial" w:hAnsi="Arial"/>
    </w:rPr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widowControl w:val="1"/>
      <w:ind/>
      <w:jc w:val="center"/>
      <w:outlineLvl w:val="0"/>
    </w:pPr>
    <w:rPr>
      <w:b w:val="1"/>
      <w:caps w:val="1"/>
      <w:color w:val="000000"/>
      <w:spacing w:val="-1"/>
      <w:sz w:val="24"/>
    </w:rPr>
  </w:style>
  <w:style w:styleId="Style_24_ch" w:type="character">
    <w:name w:val="heading 1"/>
    <w:basedOn w:val="Style_5_ch"/>
    <w:link w:val="Style_24"/>
    <w:rPr>
      <w:b w:val="1"/>
      <w:caps w:val="1"/>
      <w:color w:val="000000"/>
      <w:spacing w:val="-1"/>
      <w:sz w:val="24"/>
    </w:rPr>
  </w:style>
  <w:style w:styleId="Style_2" w:type="paragraph">
    <w:name w:val="page number"/>
    <w:basedOn w:val="Style_25"/>
    <w:link w:val="Style_2_ch"/>
  </w:style>
  <w:style w:styleId="Style_2_ch" w:type="character">
    <w:name w:val="page number"/>
    <w:basedOn w:val="Style_25_ch"/>
    <w:link w:val="Style_2"/>
  </w:style>
  <w:style w:styleId="Style_26" w:type="paragraph">
    <w:name w:val="Balloon Text"/>
    <w:basedOn w:val="Style_5"/>
    <w:link w:val="Style_26_ch"/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4" w:type="paragraph">
    <w:name w:val="Hyperlink"/>
    <w:link w:val="Style_4_ch"/>
    <w:rPr>
      <w:color w:val="002680"/>
      <w:u w:val="single"/>
    </w:rPr>
  </w:style>
  <w:style w:styleId="Style_4_ch" w:type="character">
    <w:name w:val="Hyperlink"/>
    <w:link w:val="Style_4"/>
    <w:rPr>
      <w:color w:val="002680"/>
      <w:u w:val="singl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5"/>
    <w:link w:val="Style_3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31" w:type="paragraph">
    <w:name w:val="toc 8"/>
    <w:next w:val="Style_5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5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Heading"/>
    <w:link w:val="Style_33_ch"/>
    <w:pPr>
      <w:widowControl w:val="0"/>
      <w:ind/>
    </w:pPr>
    <w:rPr>
      <w:rFonts w:ascii="Arial" w:hAnsi="Arial"/>
      <w:b w:val="1"/>
      <w:sz w:val="22"/>
    </w:rPr>
  </w:style>
  <w:style w:styleId="Style_33_ch" w:type="character">
    <w:name w:val="Heading"/>
    <w:link w:val="Style_33"/>
    <w:rPr>
      <w:rFonts w:ascii="Arial" w:hAnsi="Arial"/>
      <w:b w:val="1"/>
      <w:sz w:val="22"/>
    </w:rPr>
  </w:style>
  <w:style w:styleId="Style_34" w:type="paragraph">
    <w:name w:val="Subtitle"/>
    <w:basedOn w:val="Style_5"/>
    <w:link w:val="Style_34_ch"/>
    <w:uiPriority w:val="11"/>
    <w:qFormat/>
    <w:pPr>
      <w:widowControl w:val="1"/>
      <w:ind/>
      <w:jc w:val="center"/>
    </w:pPr>
    <w:rPr>
      <w:b w:val="1"/>
    </w:rPr>
  </w:style>
  <w:style w:styleId="Style_34_ch" w:type="character">
    <w:name w:val="Subtitle"/>
    <w:basedOn w:val="Style_5_ch"/>
    <w:link w:val="Style_34"/>
    <w:rPr>
      <w:b w:val="1"/>
    </w:rPr>
  </w:style>
  <w:style w:styleId="Style_35" w:type="paragraph">
    <w:name w:val="Прижатый влево"/>
    <w:basedOn w:val="Style_5"/>
    <w:next w:val="Style_5"/>
    <w:link w:val="Style_35_ch"/>
    <w:pPr>
      <w:widowControl w:val="0"/>
      <w:ind/>
    </w:pPr>
    <w:rPr>
      <w:rFonts w:ascii="Arial" w:hAnsi="Arial"/>
      <w:sz w:val="24"/>
    </w:rPr>
  </w:style>
  <w:style w:styleId="Style_35_ch" w:type="character">
    <w:name w:val="Прижатый влево"/>
    <w:basedOn w:val="Style_5_ch"/>
    <w:link w:val="Style_35"/>
    <w:rPr>
      <w:rFonts w:ascii="Arial" w:hAnsi="Arial"/>
      <w:sz w:val="24"/>
    </w:rPr>
  </w:style>
  <w:style w:styleId="Style_36" w:type="paragraph">
    <w:name w:val=" Знак Знак Знак Знак"/>
    <w:basedOn w:val="Style_5"/>
    <w:link w:val="Style_36_ch"/>
    <w:pPr>
      <w:widowControl w:val="1"/>
      <w:spacing w:after="160" w:line="240" w:lineRule="exact"/>
      <w:ind/>
    </w:pPr>
    <w:rPr>
      <w:sz w:val="20"/>
    </w:rPr>
  </w:style>
  <w:style w:styleId="Style_36_ch" w:type="character">
    <w:name w:val=" Знак Знак Знак Знак"/>
    <w:basedOn w:val="Style_5_ch"/>
    <w:link w:val="Style_36"/>
    <w:rPr>
      <w:sz w:val="20"/>
    </w:rPr>
  </w:style>
  <w:style w:styleId="Style_37" w:type="paragraph">
    <w:name w:val="Title"/>
    <w:basedOn w:val="Style_5"/>
    <w:link w:val="Style_37_ch"/>
    <w:uiPriority w:val="10"/>
    <w:qFormat/>
    <w:pPr>
      <w:widowControl w:val="1"/>
      <w:ind/>
      <w:jc w:val="center"/>
    </w:pPr>
    <w:rPr>
      <w:b w:val="1"/>
      <w:sz w:val="32"/>
    </w:rPr>
  </w:style>
  <w:style w:styleId="Style_37_ch" w:type="character">
    <w:name w:val="Title"/>
    <w:basedOn w:val="Style_5_ch"/>
    <w:link w:val="Style_37"/>
    <w:rPr>
      <w:b w:val="1"/>
      <w:sz w:val="32"/>
    </w:rPr>
  </w:style>
  <w:style w:styleId="Style_38" w:type="paragraph">
    <w:name w:val="heading 4"/>
    <w:next w:val="Style_5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basedOn w:val="Style_5"/>
    <w:next w:val="Style_5"/>
    <w:link w:val="Style_39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39_ch" w:type="character">
    <w:name w:val="heading 2"/>
    <w:basedOn w:val="Style_5_ch"/>
    <w:link w:val="Style_39"/>
    <w:rPr>
      <w:rFonts w:ascii="Arial" w:hAnsi="Arial"/>
      <w:b w:val="1"/>
      <w:i w:val="1"/>
    </w:rPr>
  </w:style>
  <w:style w:styleId="Style_40" w:type="paragraph">
    <w:name w:val="Нормальный (таблица)"/>
    <w:basedOn w:val="Style_5"/>
    <w:next w:val="Style_5"/>
    <w:link w:val="Style_40_ch"/>
    <w:pPr>
      <w:widowControl w:val="0"/>
      <w:ind/>
      <w:jc w:val="both"/>
    </w:pPr>
    <w:rPr>
      <w:rFonts w:ascii="Arial" w:hAnsi="Arial"/>
      <w:sz w:val="24"/>
    </w:rPr>
  </w:style>
  <w:style w:styleId="Style_40_ch" w:type="character">
    <w:name w:val="Нормальный (таблица)"/>
    <w:basedOn w:val="Style_5_ch"/>
    <w:link w:val="Style_40"/>
    <w:rPr>
      <w:rFonts w:ascii="Arial" w:hAnsi="Arial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2026-05-28T06:35:13Z</dcterms:created>
  <dcterms:modified xsi:type="dcterms:W3CDTF">2026-05-29T08:42:49Z</dcterms:modified>
</cp:coreProperties>
</file>