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3FB13" w14:textId="77777777" w:rsidR="00F13E88" w:rsidRDefault="003004D4">
      <w:pPr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 xml:space="preserve">  </w:t>
      </w:r>
    </w:p>
    <w:p w14:paraId="4503E62A" w14:textId="77777777" w:rsidR="00F13E88" w:rsidRDefault="00F13E88">
      <w:pPr>
        <w:jc w:val="both"/>
        <w:rPr>
          <w:rFonts w:ascii="XO Thames" w:hAnsi="XO Thames"/>
          <w:b/>
          <w:sz w:val="28"/>
        </w:rPr>
      </w:pPr>
    </w:p>
    <w:p w14:paraId="41A1A011" w14:textId="77777777" w:rsidR="00F13E88" w:rsidRDefault="00F13E88">
      <w:pPr>
        <w:jc w:val="both"/>
        <w:rPr>
          <w:rFonts w:ascii="XO Thames" w:hAnsi="XO Thames"/>
          <w:b/>
          <w:sz w:val="28"/>
        </w:rPr>
      </w:pPr>
    </w:p>
    <w:p w14:paraId="7086789A" w14:textId="77777777" w:rsidR="00F13E88" w:rsidRDefault="00F13E88">
      <w:pPr>
        <w:jc w:val="both"/>
        <w:rPr>
          <w:rFonts w:ascii="XO Thames" w:hAnsi="XO Thames"/>
          <w:b/>
          <w:sz w:val="28"/>
        </w:rPr>
      </w:pPr>
    </w:p>
    <w:p w14:paraId="71CD9046" w14:textId="77777777" w:rsidR="00F13E88" w:rsidRDefault="00F13E88">
      <w:pPr>
        <w:jc w:val="both"/>
        <w:rPr>
          <w:rFonts w:ascii="XO Thames" w:hAnsi="XO Thames"/>
          <w:b/>
          <w:sz w:val="28"/>
        </w:rPr>
      </w:pPr>
    </w:p>
    <w:p w14:paraId="7624AFA8" w14:textId="77777777" w:rsidR="00F13E88" w:rsidRDefault="00F13E88">
      <w:pPr>
        <w:jc w:val="both"/>
        <w:rPr>
          <w:rFonts w:ascii="XO Thames" w:hAnsi="XO Thames"/>
          <w:b/>
          <w:sz w:val="28"/>
        </w:rPr>
      </w:pPr>
    </w:p>
    <w:p w14:paraId="7873C553" w14:textId="77777777" w:rsidR="00F13E88" w:rsidRDefault="00F13E88">
      <w:pPr>
        <w:jc w:val="both"/>
        <w:rPr>
          <w:rFonts w:ascii="XO Thames" w:hAnsi="XO Thames"/>
          <w:b/>
          <w:sz w:val="28"/>
        </w:rPr>
      </w:pPr>
    </w:p>
    <w:p w14:paraId="0C6606C1" w14:textId="77777777" w:rsidR="00F13E88" w:rsidRDefault="00F13E88">
      <w:pPr>
        <w:jc w:val="both"/>
        <w:rPr>
          <w:rFonts w:ascii="XO Thames" w:hAnsi="XO Thames"/>
          <w:b/>
          <w:sz w:val="28"/>
        </w:rPr>
      </w:pPr>
    </w:p>
    <w:p w14:paraId="411DC87F" w14:textId="77777777" w:rsidR="00F13E88" w:rsidRDefault="00F13E88">
      <w:pPr>
        <w:jc w:val="both"/>
        <w:rPr>
          <w:rFonts w:ascii="XO Thames" w:hAnsi="XO Thames"/>
          <w:b/>
          <w:sz w:val="28"/>
        </w:rPr>
      </w:pPr>
    </w:p>
    <w:p w14:paraId="61667F27" w14:textId="492D3FD1" w:rsidR="00F13E88" w:rsidRDefault="003004D4">
      <w:pPr>
        <w:jc w:val="both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Об утверждении административного регламента предоставления</w:t>
      </w:r>
      <w:r>
        <w:rPr>
          <w:rFonts w:ascii="XO Thames" w:hAnsi="XO Thames"/>
          <w:b/>
          <w:sz w:val="28"/>
        </w:rPr>
        <w:t xml:space="preserve">  муниципальной услуги «Заключение соглашения о перераспределении</w:t>
      </w:r>
      <w:r>
        <w:rPr>
          <w:rFonts w:ascii="XO Thames" w:hAnsi="XO Thames"/>
          <w:b/>
          <w:sz w:val="28"/>
        </w:rPr>
        <w:t xml:space="preserve"> земель и (или) земельных участков, находящихся в государственной</w:t>
      </w:r>
      <w:r>
        <w:rPr>
          <w:rFonts w:ascii="XO Thames" w:hAnsi="XO Thames"/>
          <w:b/>
          <w:sz w:val="28"/>
        </w:rPr>
        <w:t xml:space="preserve"> или муниципальной собственности, и земельных участков, находящихся в</w:t>
      </w:r>
      <w:r>
        <w:rPr>
          <w:rFonts w:ascii="XO Thames" w:hAnsi="XO Thames"/>
          <w:b/>
          <w:sz w:val="28"/>
        </w:rPr>
        <w:t xml:space="preserve"> частной собственности</w:t>
      </w:r>
    </w:p>
    <w:p w14:paraId="3428DDD0" w14:textId="77777777" w:rsidR="00F13E88" w:rsidRDefault="00F13E88">
      <w:pPr>
        <w:jc w:val="both"/>
        <w:rPr>
          <w:rFonts w:ascii="XO Thames" w:hAnsi="XO Thames"/>
          <w:sz w:val="28"/>
        </w:rPr>
      </w:pPr>
    </w:p>
    <w:p w14:paraId="1ED2403E" w14:textId="77777777" w:rsidR="00F13E88" w:rsidRDefault="00F13E88">
      <w:pPr>
        <w:jc w:val="both"/>
        <w:rPr>
          <w:rFonts w:ascii="XO Thames" w:hAnsi="XO Thames"/>
          <w:sz w:val="28"/>
        </w:rPr>
      </w:pPr>
    </w:p>
    <w:p w14:paraId="02F74F89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sz w:val="28"/>
        </w:rPr>
        <w:t xml:space="preserve">             </w:t>
      </w:r>
      <w:r>
        <w:rPr>
          <w:rFonts w:ascii="XO Thames" w:hAnsi="XO Thames"/>
          <w:sz w:val="28"/>
        </w:rPr>
        <w:t>В соответствии с Федеральным зако</w:t>
      </w:r>
      <w:r>
        <w:rPr>
          <w:rFonts w:ascii="XO Thames" w:hAnsi="XO Thames"/>
          <w:sz w:val="28"/>
        </w:rPr>
        <w:t>ном от 27 июля 2010 г. № 210-ФЗ «Об организации предоставления государственных и муниципальных услуг» постановлением     Правительства     Российской     Федерации от 20 июля 2021 г. № 1228 «Об утверждении Правил разработки и утверждения административных р</w:t>
      </w:r>
      <w:r>
        <w:rPr>
          <w:rFonts w:ascii="XO Thames" w:hAnsi="XO Thames"/>
          <w:sz w:val="28"/>
        </w:rPr>
        <w:t>егламентов предоставления государственных услуг, о внесении изменений в некоторые    акты Правительства Российской Федерации и    признании   утратившим  силу  некоторых  актов  и  отдельных   положений актов Правительства Российской Федерации», Уставом му</w:t>
      </w:r>
      <w:r>
        <w:rPr>
          <w:rFonts w:ascii="XO Thames" w:hAnsi="XO Thames"/>
          <w:sz w:val="28"/>
        </w:rPr>
        <w:t>ниципального образования    Ленинградский    муниципальный    округ  Краснодарского края, п о с т а н о в л я ю:</w:t>
      </w:r>
    </w:p>
    <w:p w14:paraId="64B2F968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1. Утвердить административный регламент предоставления муниципальной услуги «Заключение соглашения о перераспределении земель и (или</w:t>
      </w:r>
      <w:r>
        <w:rPr>
          <w:rFonts w:ascii="XO Thames" w:hAnsi="XO Thames"/>
          <w:sz w:val="28"/>
        </w:rPr>
        <w:t>) земельных участков, находящихся в государственной или муниципальной собственности, и земельных участков, находящихся в частной собственности» (приложение).</w:t>
      </w:r>
    </w:p>
    <w:p w14:paraId="4117054B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2. Признать утратившим силу постановление администрации муниципального образования Лени</w:t>
      </w:r>
      <w:r>
        <w:rPr>
          <w:rFonts w:ascii="XO Thames" w:hAnsi="XO Thames"/>
          <w:sz w:val="28"/>
        </w:rPr>
        <w:t>нградский район от 10 июля 2020 г. № 534 «Об утверждении административного регламента предоставления муниципальной услуги «Заключение соглашения о перераспределении земель и (или) земельных участков, находящихся в государственной или муниципальной собствен</w:t>
      </w:r>
      <w:r>
        <w:rPr>
          <w:rFonts w:ascii="XO Thames" w:hAnsi="XO Thames"/>
          <w:sz w:val="28"/>
        </w:rPr>
        <w:t>ности, и земельных участков, находящихся в частной собственности».</w:t>
      </w:r>
    </w:p>
    <w:p w14:paraId="2B32D80D" w14:textId="77777777" w:rsidR="00F13E88" w:rsidRDefault="003004D4">
      <w:pPr>
        <w:ind w:firstLine="709"/>
        <w:jc w:val="both"/>
        <w:rPr>
          <w:rFonts w:ascii="XO Thames" w:hAnsi="XO Thames"/>
          <w:sz w:val="28"/>
        </w:rPr>
      </w:pPr>
      <w:r>
        <w:rPr>
          <w:sz w:val="28"/>
        </w:rPr>
        <w:t xml:space="preserve"> </w:t>
      </w:r>
      <w:r>
        <w:rPr>
          <w:rFonts w:ascii="XO Thames" w:hAnsi="XO Thames"/>
          <w:sz w:val="28"/>
        </w:rPr>
        <w:t xml:space="preserve">3. Сектору земельных ресурсов отдела имущественных отношений администрации муниципального образования Ленинградский муниципальный округ Краснодарского края (Скрипина Е.А.) </w:t>
      </w:r>
      <w:r>
        <w:rPr>
          <w:rFonts w:ascii="XO Thames" w:hAnsi="XO Thames"/>
          <w:sz w:val="28"/>
        </w:rPr>
        <w:t>обеспечить офици</w:t>
      </w:r>
      <w:r>
        <w:rPr>
          <w:rFonts w:ascii="XO Thames" w:hAnsi="XO Thames"/>
          <w:sz w:val="28"/>
        </w:rPr>
        <w:t xml:space="preserve">альное опубликование и размещение настоящего постановления на официальном сайте администрации муниципального образования Ленинградский муниципальный округ Краснодарского края в </w:t>
      </w:r>
      <w:r>
        <w:rPr>
          <w:rFonts w:ascii="XO Thames" w:hAnsi="XO Thames"/>
          <w:sz w:val="28"/>
        </w:rPr>
        <w:lastRenderedPageBreak/>
        <w:t>информационно-телекоммуникационной сети «Интернет» (www.adminlenkub.ru).</w:t>
      </w:r>
    </w:p>
    <w:p w14:paraId="58974157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</w:t>
      </w:r>
      <w:r>
        <w:rPr>
          <w:rFonts w:ascii="XO Thames" w:hAnsi="XO Thames"/>
          <w:sz w:val="28"/>
        </w:rPr>
        <w:t xml:space="preserve">    4. Контроль   за   выполнением  настоящего  постановления  возложить на</w:t>
      </w:r>
    </w:p>
    <w:p w14:paraId="3DB27F8C" w14:textId="77777777" w:rsidR="00F13E88" w:rsidRDefault="003004D4">
      <w:pPr>
        <w:ind w:left="-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заместителя главы Ленинградского муниципального округа, начальника отдела</w:t>
      </w:r>
    </w:p>
    <w:p w14:paraId="03D3E8A4" w14:textId="77777777" w:rsidR="00F13E88" w:rsidRDefault="003004D4">
      <w:pPr>
        <w:ind w:left="-567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имущественных отношений администрации Тоцкую Р.Г.</w:t>
      </w:r>
    </w:p>
    <w:p w14:paraId="739099B1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5. Настоящее постановление вст</w:t>
      </w:r>
      <w:r>
        <w:rPr>
          <w:rFonts w:ascii="XO Thames" w:hAnsi="XO Thames"/>
          <w:sz w:val="28"/>
        </w:rPr>
        <w:t>упает в силу со дня его официального опубликования.</w:t>
      </w:r>
    </w:p>
    <w:p w14:paraId="0D650B66" w14:textId="77777777" w:rsidR="00F13E88" w:rsidRDefault="00F13E88">
      <w:pPr>
        <w:jc w:val="both"/>
        <w:rPr>
          <w:rFonts w:ascii="XO Thames" w:hAnsi="XO Thames"/>
          <w:sz w:val="28"/>
        </w:rPr>
      </w:pPr>
    </w:p>
    <w:p w14:paraId="7872F156" w14:textId="77777777" w:rsidR="00F13E88" w:rsidRDefault="00F13E88">
      <w:pPr>
        <w:jc w:val="both"/>
        <w:rPr>
          <w:rFonts w:ascii="XO Thames" w:hAnsi="XO Thames"/>
          <w:sz w:val="28"/>
        </w:rPr>
      </w:pPr>
    </w:p>
    <w:p w14:paraId="6CA173AA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Глава Ленинградского</w:t>
      </w:r>
    </w:p>
    <w:p w14:paraId="08DF31AE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муниципального округа                                                                       Ю.Ю. </w:t>
      </w:r>
      <w:proofErr w:type="spellStart"/>
      <w:r>
        <w:rPr>
          <w:rFonts w:ascii="XO Thames" w:hAnsi="XO Thames"/>
          <w:sz w:val="28"/>
        </w:rPr>
        <w:t>Шулико</w:t>
      </w:r>
      <w:proofErr w:type="spellEnd"/>
    </w:p>
    <w:p w14:paraId="573E621F" w14:textId="77777777" w:rsidR="00F13E88" w:rsidRDefault="00F13E88">
      <w:pPr>
        <w:tabs>
          <w:tab w:val="left" w:pos="6023"/>
          <w:tab w:val="center" w:pos="7159"/>
        </w:tabs>
        <w:ind w:firstLine="5387"/>
        <w:rPr>
          <w:rFonts w:ascii="PT Astra Serif" w:hAnsi="PT Astra Serif"/>
          <w:sz w:val="28"/>
        </w:rPr>
      </w:pPr>
    </w:p>
    <w:p w14:paraId="0F4733A1" w14:textId="77777777" w:rsidR="00F13E88" w:rsidRDefault="00F13E88">
      <w:pPr>
        <w:tabs>
          <w:tab w:val="left" w:pos="6023"/>
          <w:tab w:val="center" w:pos="7159"/>
        </w:tabs>
        <w:ind w:firstLine="5387"/>
        <w:rPr>
          <w:rFonts w:ascii="PT Astra Serif" w:hAnsi="PT Astra Serif"/>
          <w:sz w:val="28"/>
        </w:rPr>
      </w:pPr>
    </w:p>
    <w:p w14:paraId="57645791" w14:textId="77777777" w:rsidR="00423243" w:rsidRDefault="00423243">
      <w:pPr>
        <w:tabs>
          <w:tab w:val="left" w:pos="6023"/>
          <w:tab w:val="center" w:pos="7159"/>
        </w:tabs>
        <w:ind w:firstLine="5387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br w:type="page"/>
      </w:r>
    </w:p>
    <w:p w14:paraId="39945E56" w14:textId="6730D4E6" w:rsidR="00F13E88" w:rsidRDefault="003004D4">
      <w:pPr>
        <w:tabs>
          <w:tab w:val="left" w:pos="6023"/>
          <w:tab w:val="center" w:pos="7159"/>
        </w:tabs>
        <w:ind w:firstLine="5387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 xml:space="preserve">Приложение </w:t>
      </w:r>
    </w:p>
    <w:p w14:paraId="0BF3E196" w14:textId="77777777" w:rsidR="00F13E88" w:rsidRDefault="00F13E88">
      <w:pPr>
        <w:tabs>
          <w:tab w:val="left" w:pos="6023"/>
          <w:tab w:val="center" w:pos="7159"/>
        </w:tabs>
        <w:ind w:left="5387"/>
        <w:rPr>
          <w:rFonts w:ascii="PT Astra Serif" w:hAnsi="PT Astra Serif"/>
          <w:sz w:val="28"/>
        </w:rPr>
      </w:pPr>
    </w:p>
    <w:p w14:paraId="2621F0E4" w14:textId="77777777" w:rsidR="00F13E88" w:rsidRDefault="003004D4">
      <w:pPr>
        <w:ind w:left="5387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УТВЕРЖДЕН</w:t>
      </w:r>
    </w:p>
    <w:p w14:paraId="7F23138C" w14:textId="77777777" w:rsidR="00F13E88" w:rsidRDefault="003004D4">
      <w:pPr>
        <w:ind w:left="5387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постановлением администрации</w:t>
      </w:r>
    </w:p>
    <w:p w14:paraId="7FB1CEF4" w14:textId="77777777" w:rsidR="00F13E88" w:rsidRDefault="003004D4">
      <w:pPr>
        <w:ind w:left="5387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муниципального образования</w:t>
      </w:r>
    </w:p>
    <w:p w14:paraId="635D5276" w14:textId="77777777" w:rsidR="00F13E88" w:rsidRDefault="003004D4">
      <w:pPr>
        <w:ind w:left="5387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Ленинградский муниципальный округ Краснодарского края</w:t>
      </w:r>
    </w:p>
    <w:p w14:paraId="0E316165" w14:textId="77777777" w:rsidR="00F13E88" w:rsidRDefault="003004D4">
      <w:pPr>
        <w:ind w:left="5387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от ___________ № ___________</w:t>
      </w:r>
    </w:p>
    <w:p w14:paraId="17722215" w14:textId="77777777" w:rsidR="00F13E88" w:rsidRDefault="00F13E88">
      <w:pPr>
        <w:ind w:left="4678" w:hanging="5387"/>
        <w:rPr>
          <w:rFonts w:ascii="PT Astra Serif" w:hAnsi="PT Astra Serif"/>
          <w:b/>
          <w:sz w:val="28"/>
        </w:rPr>
      </w:pPr>
    </w:p>
    <w:p w14:paraId="1092308F" w14:textId="77777777" w:rsidR="00F13E88" w:rsidRDefault="003004D4">
      <w:pPr>
        <w:ind w:right="34" w:firstLine="33"/>
        <w:jc w:val="center"/>
        <w:outlineLvl w:val="1"/>
        <w:rPr>
          <w:b/>
          <w:sz w:val="28"/>
        </w:rPr>
      </w:pPr>
      <w:r>
        <w:rPr>
          <w:b/>
          <w:sz w:val="28"/>
        </w:rPr>
        <w:t>Административный регламент</w:t>
      </w:r>
    </w:p>
    <w:p w14:paraId="535DA8E0" w14:textId="77777777" w:rsidR="00F13E88" w:rsidRDefault="003004D4">
      <w:pPr>
        <w:ind w:right="34" w:firstLine="33"/>
        <w:jc w:val="center"/>
        <w:outlineLvl w:val="1"/>
        <w:rPr>
          <w:b/>
          <w:sz w:val="28"/>
        </w:rPr>
      </w:pPr>
      <w:r>
        <w:rPr>
          <w:b/>
          <w:sz w:val="28"/>
        </w:rPr>
        <w:t>предоставления муниципальной услуги</w:t>
      </w:r>
    </w:p>
    <w:p w14:paraId="4B248BCA" w14:textId="77777777" w:rsidR="00F13E88" w:rsidRDefault="003004D4">
      <w:pPr>
        <w:tabs>
          <w:tab w:val="left" w:pos="567"/>
          <w:tab w:val="left" w:pos="1843"/>
        </w:tabs>
        <w:ind w:left="567" w:right="566"/>
        <w:jc w:val="center"/>
        <w:rPr>
          <w:rFonts w:ascii="XO Thames" w:hAnsi="XO Thames"/>
          <w:sz w:val="28"/>
        </w:rPr>
      </w:pPr>
      <w:r>
        <w:rPr>
          <w:rFonts w:ascii="XO Thames" w:hAnsi="XO Thames"/>
          <w:b/>
          <w:sz w:val="28"/>
        </w:rPr>
        <w:t xml:space="preserve">об утверждении административного регламента </w:t>
      </w:r>
      <w:r>
        <w:rPr>
          <w:rFonts w:ascii="XO Thames" w:hAnsi="XO Thames"/>
          <w:b/>
          <w:sz w:val="28"/>
        </w:rPr>
        <w:t>предоставления муниципальной услуги «Заключение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</w:p>
    <w:p w14:paraId="5413AC3C" w14:textId="77777777" w:rsidR="00F13E88" w:rsidRDefault="00F13E88">
      <w:pPr>
        <w:ind w:firstLine="5954"/>
        <w:rPr>
          <w:rFonts w:ascii="PT Astra Serif" w:hAnsi="PT Astra Serif"/>
          <w:b/>
          <w:sz w:val="28"/>
        </w:rPr>
      </w:pPr>
    </w:p>
    <w:p w14:paraId="11C34A33" w14:textId="77777777" w:rsidR="00F13E88" w:rsidRDefault="003004D4">
      <w:pPr>
        <w:ind w:firstLine="4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РАЗДЕЛ I</w:t>
      </w:r>
    </w:p>
    <w:p w14:paraId="0C02362F" w14:textId="77777777" w:rsidR="00F13E88" w:rsidRDefault="00F13E88">
      <w:pPr>
        <w:ind w:firstLine="4"/>
        <w:jc w:val="center"/>
        <w:rPr>
          <w:rFonts w:ascii="PT Astra Serif" w:hAnsi="PT Astra Serif"/>
          <w:b/>
          <w:sz w:val="28"/>
        </w:rPr>
      </w:pPr>
    </w:p>
    <w:p w14:paraId="4BE570A1" w14:textId="77777777" w:rsidR="00F13E88" w:rsidRDefault="003004D4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1. Общие </w:t>
      </w:r>
      <w:r>
        <w:rPr>
          <w:rFonts w:ascii="PT Astra Serif" w:hAnsi="PT Astra Serif"/>
          <w:b/>
          <w:sz w:val="28"/>
        </w:rPr>
        <w:t>положения</w:t>
      </w:r>
    </w:p>
    <w:p w14:paraId="3C1EBC3C" w14:textId="77777777" w:rsidR="00F13E88" w:rsidRDefault="00F13E88">
      <w:pPr>
        <w:jc w:val="center"/>
        <w:rPr>
          <w:rFonts w:ascii="PT Astra Serif" w:hAnsi="PT Astra Serif"/>
          <w:b/>
          <w:sz w:val="28"/>
        </w:rPr>
      </w:pPr>
    </w:p>
    <w:p w14:paraId="02282B48" w14:textId="77777777" w:rsidR="00F13E88" w:rsidRDefault="003004D4">
      <w:pPr>
        <w:pStyle w:val="af1"/>
        <w:numPr>
          <w:ilvl w:val="1"/>
          <w:numId w:val="1"/>
        </w:num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Предмет регулирования административного регламента </w:t>
      </w:r>
    </w:p>
    <w:p w14:paraId="5A1128B2" w14:textId="77777777" w:rsidR="00F13E88" w:rsidRDefault="00F13E88">
      <w:pPr>
        <w:ind w:firstLine="709"/>
        <w:contextualSpacing/>
        <w:jc w:val="both"/>
        <w:rPr>
          <w:rFonts w:ascii="PT Astra Serif" w:hAnsi="PT Astra Serif"/>
          <w:sz w:val="28"/>
        </w:rPr>
      </w:pPr>
    </w:p>
    <w:p w14:paraId="5F530FB4" w14:textId="77777777" w:rsidR="00F13E88" w:rsidRDefault="003004D4">
      <w:pPr>
        <w:ind w:firstLine="709"/>
        <w:contextualSpacing/>
        <w:jc w:val="both"/>
      </w:pPr>
      <w:r>
        <w:rPr>
          <w:rFonts w:ascii="PT Astra Serif" w:hAnsi="PT Astra Serif"/>
          <w:sz w:val="28"/>
        </w:rPr>
        <w:t>1.1.1. Административный регламент предоставления муниципальной услуги</w:t>
      </w:r>
      <w:r>
        <w:t xml:space="preserve"> </w:t>
      </w:r>
      <w:r>
        <w:rPr>
          <w:rFonts w:ascii="XO Thames" w:hAnsi="XO Thames"/>
          <w:sz w:val="28"/>
        </w:rPr>
        <w:t xml:space="preserve">«Заключение соглашения о перераспределении земель и (или) земельных участков, находящихся в государственной или </w:t>
      </w:r>
      <w:r>
        <w:rPr>
          <w:rFonts w:ascii="XO Thames" w:hAnsi="XO Thames"/>
          <w:sz w:val="28"/>
        </w:rPr>
        <w:t>муниципальной собственности, и земельных участков, находящихся в частной собственности»</w:t>
      </w:r>
      <w:r>
        <w:rPr>
          <w:rFonts w:ascii="PT Astra Serif" w:hAnsi="PT Astra Serif"/>
          <w:sz w:val="28"/>
        </w:rPr>
        <w:t xml:space="preserve"> (далее соответственно – муниципальная услуга, Регламент) разработан в целях повышения качества и доступности муниципальной услуги, определяет стандарт, сроки и последов</w:t>
      </w:r>
      <w:r>
        <w:rPr>
          <w:rFonts w:ascii="PT Astra Serif" w:hAnsi="PT Astra Serif"/>
          <w:sz w:val="28"/>
        </w:rPr>
        <w:t xml:space="preserve">ательность выполнения административных процедур (действий) по предоставлению администрацией муниципального образования Ленинградский муниципальный округ Краснодарского края муниципальной услуги </w:t>
      </w:r>
      <w:r>
        <w:t xml:space="preserve"> </w:t>
      </w:r>
      <w:r>
        <w:rPr>
          <w:rFonts w:ascii="XO Thames" w:hAnsi="XO Thames"/>
          <w:sz w:val="28"/>
        </w:rPr>
        <w:t>«Заключение соглашения о перераспределении земель и (или) зем</w:t>
      </w:r>
      <w:r>
        <w:rPr>
          <w:rFonts w:ascii="XO Thames" w:hAnsi="XO Thames"/>
          <w:sz w:val="28"/>
        </w:rPr>
        <w:t>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>
        <w:rPr>
          <w:rFonts w:ascii="PT Astra Serif" w:hAnsi="PT Astra Serif"/>
          <w:sz w:val="28"/>
        </w:rPr>
        <w:t>, на территории муниципального образования Ленинградский муниципальный округ Краснодарского края.</w:t>
      </w:r>
    </w:p>
    <w:p w14:paraId="108E5179" w14:textId="77777777" w:rsidR="00F13E88" w:rsidRDefault="003004D4">
      <w:pPr>
        <w:widowControl w:val="0"/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1.1.2. Действие  Рег</w:t>
      </w:r>
      <w:r>
        <w:rPr>
          <w:rFonts w:ascii="XO Thames" w:hAnsi="XO Thames"/>
          <w:sz w:val="28"/>
        </w:rPr>
        <w:t xml:space="preserve">ламента распространяется в отношении перераспределения земель и (или) земельных участков, находящихся в государственной или муниципальной собственности, и земельных </w:t>
      </w:r>
      <w:r>
        <w:rPr>
          <w:rFonts w:ascii="XO Thames" w:hAnsi="XO Thames"/>
          <w:sz w:val="28"/>
        </w:rPr>
        <w:lastRenderedPageBreak/>
        <w:t>участков, находящихся в частной собственности.</w:t>
      </w:r>
    </w:p>
    <w:p w14:paraId="3ED843B5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1.1.3. Перераспределение земель и </w:t>
      </w:r>
      <w:r>
        <w:rPr>
          <w:rFonts w:ascii="XO Thames" w:hAnsi="XO Thames"/>
          <w:sz w:val="28"/>
        </w:rPr>
        <w:t>(или) земельных участков, находящихся в государственной или муниципальной собственности, и земельных участков, находящихся в частной собственности, допускается в следующих случаях:</w:t>
      </w:r>
    </w:p>
    <w:p w14:paraId="09AA4BCD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1)перераспределение таких земель и (или) земельных участков в гра</w:t>
      </w:r>
      <w:r>
        <w:rPr>
          <w:rFonts w:ascii="XO Thames" w:hAnsi="XO Thames"/>
          <w:sz w:val="28"/>
        </w:rPr>
        <w:t>ницах территории, в отношении которой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осу</w:t>
      </w:r>
      <w:r>
        <w:rPr>
          <w:rFonts w:ascii="XO Thames" w:hAnsi="XO Thames"/>
          <w:sz w:val="28"/>
        </w:rPr>
        <w:t>ществляется в целях приведения границ земельных участков в соответствие с утвержденным проектом межевания территории;</w:t>
      </w:r>
    </w:p>
    <w:p w14:paraId="652AB12A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2) перераспределение таких земель и (или) земельных участков в целях приведения границ земельных участков в соответствие с утвер</w:t>
      </w:r>
      <w:r>
        <w:rPr>
          <w:rFonts w:ascii="XO Thames" w:hAnsi="XO Thames"/>
          <w:sz w:val="28"/>
        </w:rPr>
        <w:t xml:space="preserve">жденным проектом межевания территории для исключения вклинивания, </w:t>
      </w:r>
      <w:proofErr w:type="spellStart"/>
      <w:r>
        <w:rPr>
          <w:rFonts w:ascii="XO Thames" w:hAnsi="XO Thames"/>
          <w:sz w:val="28"/>
        </w:rPr>
        <w:t>вкрапливания</w:t>
      </w:r>
      <w:proofErr w:type="spellEnd"/>
      <w:r>
        <w:rPr>
          <w:rFonts w:ascii="XO Thames" w:hAnsi="XO Thames"/>
          <w:sz w:val="28"/>
        </w:rPr>
        <w:t>, изломанности границ, чересполосицы при условии, что площадь земельных участков, находящихся в частной собственности, увеличивается в результате этого перераспределения не более</w:t>
      </w:r>
      <w:r>
        <w:rPr>
          <w:rFonts w:ascii="XO Thames" w:hAnsi="XO Thames"/>
          <w:sz w:val="28"/>
        </w:rPr>
        <w:t xml:space="preserve"> чем до установленных предельных максимальных размеров земельных участков;</w:t>
      </w:r>
    </w:p>
    <w:p w14:paraId="31DB9337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3) 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собственности гр</w:t>
      </w:r>
      <w:r>
        <w:rPr>
          <w:rFonts w:ascii="XO Thames" w:hAnsi="XO Thames"/>
          <w:sz w:val="28"/>
        </w:rPr>
        <w:t>аждан и предназначенных для ведения личного подсобного хозяйства, гражданами садоводства или огородничества для собственных нужд, индивидуального жилищного строительства, при условии, что площадь земельных участков, находящихся в собственности граждан, уве</w:t>
      </w:r>
      <w:r>
        <w:rPr>
          <w:rFonts w:ascii="XO Thames" w:hAnsi="XO Thames"/>
          <w:sz w:val="28"/>
        </w:rPr>
        <w:t>личивается в результате этого перераспределения не более чем до установленных предельных </w:t>
      </w:r>
      <w:hyperlink r:id="rId7" w:history="1">
        <w:r>
          <w:rPr>
            <w:rFonts w:ascii="XO Thames" w:hAnsi="XO Thames"/>
            <w:sz w:val="28"/>
          </w:rPr>
          <w:t>максимальных размеров</w:t>
        </w:r>
      </w:hyperlink>
      <w:r>
        <w:rPr>
          <w:rFonts w:ascii="XO Thames" w:hAnsi="XO Thames"/>
          <w:sz w:val="28"/>
        </w:rPr>
        <w:t> земельных участков;</w:t>
      </w:r>
    </w:p>
    <w:p w14:paraId="4FAB8197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4) перераспределение земель и (или) земельны</w:t>
      </w:r>
      <w:r>
        <w:rPr>
          <w:rFonts w:ascii="XO Thames" w:hAnsi="XO Thames"/>
          <w:sz w:val="28"/>
        </w:rPr>
        <w:t>х участков, находящихся в государственной или муниципальной собственности, и земельных участков, находящихся в частной собственности и не указанных в </w:t>
      </w:r>
      <w:hyperlink r:id="rId8" w:history="1">
        <w:r>
          <w:rPr>
            <w:rFonts w:ascii="XO Thames" w:hAnsi="XO Thames"/>
            <w:sz w:val="28"/>
          </w:rPr>
          <w:t>подпункте 3</w:t>
        </w:r>
      </w:hyperlink>
      <w:r>
        <w:rPr>
          <w:rFonts w:ascii="XO Thames" w:hAnsi="XO Thames"/>
          <w:sz w:val="28"/>
        </w:rPr>
        <w:t> настоящего пункта, в</w:t>
      </w:r>
      <w:r>
        <w:rPr>
          <w:rFonts w:ascii="XO Thames" w:hAnsi="XO Thames"/>
          <w:sz w:val="28"/>
        </w:rPr>
        <w:t xml:space="preserve"> целях обеспечения соблюдения требований, предусмотренных </w:t>
      </w:r>
      <w:hyperlink r:id="rId9" w:history="1">
        <w:r>
          <w:rPr>
            <w:rFonts w:ascii="XO Thames" w:hAnsi="XO Thames"/>
            <w:sz w:val="28"/>
          </w:rPr>
          <w:t>статьей 11.9</w:t>
        </w:r>
      </w:hyperlink>
      <w:r>
        <w:rPr>
          <w:rFonts w:ascii="XO Thames" w:hAnsi="XO Thames"/>
          <w:sz w:val="28"/>
        </w:rPr>
        <w:t> Земельного  кодекса Российской Федерации;</w:t>
      </w:r>
    </w:p>
    <w:p w14:paraId="01976B2E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5) земельные участки образуются для размещения объектов капи</w:t>
      </w:r>
      <w:r>
        <w:rPr>
          <w:rFonts w:ascii="XO Thames" w:hAnsi="XO Thames"/>
          <w:sz w:val="28"/>
        </w:rPr>
        <w:t>тального строительства, предусмотренных </w:t>
      </w:r>
      <w:hyperlink r:id="rId10" w:history="1">
        <w:r>
          <w:rPr>
            <w:rFonts w:ascii="XO Thames" w:hAnsi="XO Thames"/>
            <w:sz w:val="28"/>
          </w:rPr>
          <w:t>статьей 49</w:t>
        </w:r>
      </w:hyperlink>
      <w:r>
        <w:rPr>
          <w:rFonts w:ascii="XO Thames" w:hAnsi="XO Thames"/>
          <w:sz w:val="28"/>
        </w:rPr>
        <w:t xml:space="preserve"> Земельного </w:t>
      </w:r>
      <w:proofErr w:type="spellStart"/>
      <w:r>
        <w:rPr>
          <w:rFonts w:ascii="XO Thames" w:hAnsi="XO Thames"/>
          <w:sz w:val="28"/>
        </w:rPr>
        <w:t>rодекса</w:t>
      </w:r>
      <w:proofErr w:type="spellEnd"/>
      <w:r>
        <w:rPr>
          <w:rFonts w:ascii="XO Thames" w:hAnsi="XO Thames"/>
          <w:sz w:val="28"/>
        </w:rPr>
        <w:t xml:space="preserve"> Российской Федерации, в том числе в целях изъятия земельных участков для государственных или муниципальных нужд.</w:t>
      </w:r>
    </w:p>
    <w:p w14:paraId="28F777B7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1.1</w:t>
      </w:r>
      <w:r>
        <w:rPr>
          <w:rFonts w:ascii="PT Astra Serif" w:hAnsi="PT Astra Serif"/>
          <w:sz w:val="28"/>
        </w:rPr>
        <w:t>.2. Перечень условных обозначений и сокращений приведён в приложении 1 к Регламенту.</w:t>
      </w:r>
    </w:p>
    <w:p w14:paraId="38B85D35" w14:textId="77777777" w:rsidR="00F13E88" w:rsidRDefault="00F13E88">
      <w:pPr>
        <w:jc w:val="center"/>
        <w:rPr>
          <w:rFonts w:ascii="PT Astra Serif" w:hAnsi="PT Astra Serif"/>
          <w:b/>
          <w:sz w:val="28"/>
        </w:rPr>
      </w:pPr>
    </w:p>
    <w:p w14:paraId="13DC824D" w14:textId="77777777" w:rsidR="00F13E88" w:rsidRDefault="003004D4">
      <w:pPr>
        <w:pStyle w:val="af1"/>
        <w:numPr>
          <w:ilvl w:val="1"/>
          <w:numId w:val="1"/>
        </w:num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Круг заявителей</w:t>
      </w:r>
    </w:p>
    <w:p w14:paraId="0D7F7D12" w14:textId="77777777" w:rsidR="00F13E88" w:rsidRDefault="00F13E88">
      <w:pPr>
        <w:ind w:right="-1" w:firstLine="709"/>
        <w:jc w:val="both"/>
        <w:rPr>
          <w:rFonts w:ascii="PT Astra Serif" w:hAnsi="PT Astra Serif"/>
          <w:sz w:val="28"/>
        </w:rPr>
      </w:pPr>
    </w:p>
    <w:p w14:paraId="6EEDDEBF" w14:textId="77777777" w:rsidR="00F13E88" w:rsidRDefault="003004D4">
      <w:pPr>
        <w:ind w:right="-1"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1.2.1. Заявителями на получение муниципальной услуги являются:</w:t>
      </w:r>
    </w:p>
    <w:p w14:paraId="368742F8" w14:textId="77777777" w:rsidR="00F13E88" w:rsidRDefault="003004D4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граждане – собственники земельных участков, либо их уполномоченные </w:t>
      </w:r>
      <w:r>
        <w:rPr>
          <w:rFonts w:ascii="XO Thames" w:hAnsi="XO Thames"/>
          <w:sz w:val="28"/>
        </w:rPr>
        <w:t>представители, выступающие от их имени, обратившиеся с заявлением о предоставлении муниципальной услуги (далее – Заявители);</w:t>
      </w:r>
    </w:p>
    <w:p w14:paraId="7E20E80D" w14:textId="77777777" w:rsidR="00F13E88" w:rsidRDefault="003004D4">
      <w:pPr>
        <w:ind w:firstLine="70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юридические лица – собственники земельных участков, либо их уполномоченные представители, выступающие от их имени, обратившиеся с </w:t>
      </w:r>
      <w:r>
        <w:rPr>
          <w:rFonts w:ascii="XO Thames" w:hAnsi="XO Thames"/>
          <w:sz w:val="28"/>
        </w:rPr>
        <w:t>заявлением о предоставлении муниципальной услуги (далее – заявители).</w:t>
      </w:r>
    </w:p>
    <w:p w14:paraId="4F733142" w14:textId="77777777" w:rsidR="00F13E88" w:rsidRDefault="00F13E88">
      <w:pPr>
        <w:widowControl w:val="0"/>
        <w:jc w:val="center"/>
        <w:rPr>
          <w:rFonts w:ascii="PT Astra Serif" w:hAnsi="PT Astra Serif"/>
          <w:b/>
          <w:sz w:val="28"/>
        </w:rPr>
      </w:pPr>
    </w:p>
    <w:p w14:paraId="1135989B" w14:textId="77777777" w:rsidR="00F13E88" w:rsidRDefault="003004D4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1.3. Требования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</w:t>
      </w:r>
      <w:r>
        <w:rPr>
          <w:rFonts w:ascii="PT Astra Serif" w:hAnsi="PT Astra Serif"/>
          <w:b/>
          <w:sz w:val="28"/>
        </w:rPr>
        <w:t>рственной информационной системе «Единый портал государственных и муниципальных услуг (функций)», и (или) на региональном портале государственных и муниципальных услуг Краснодарского края</w:t>
      </w:r>
    </w:p>
    <w:p w14:paraId="502C2DCD" w14:textId="77777777" w:rsidR="00F13E88" w:rsidRDefault="00F13E88">
      <w:pPr>
        <w:jc w:val="center"/>
        <w:rPr>
          <w:rFonts w:ascii="PT Astra Serif" w:hAnsi="PT Astra Serif"/>
          <w:b/>
          <w:sz w:val="28"/>
        </w:rPr>
      </w:pPr>
    </w:p>
    <w:p w14:paraId="49E5F3DA" w14:textId="77777777" w:rsidR="00F13E88" w:rsidRDefault="003004D4">
      <w:pPr>
        <w:ind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1.3.1.  Муниципальная услуга предоставляется заявителю в соответств</w:t>
      </w:r>
      <w:r>
        <w:rPr>
          <w:rFonts w:ascii="PT Astra Serif" w:hAnsi="PT Astra Serif"/>
          <w:sz w:val="28"/>
        </w:rPr>
        <w:t>ии с категориями (признаками) заявителей, сведения о которых размещаются в Реестре государственных и муниципальных услуг (http://adminlenkub.ru) и в Федеральной государственной информационной системе «Единый портал государственных и муниципальных услуг (фу</w:t>
      </w:r>
      <w:r>
        <w:rPr>
          <w:rFonts w:ascii="PT Astra Serif" w:hAnsi="PT Astra Serif"/>
          <w:sz w:val="28"/>
        </w:rPr>
        <w:t>нкций)» ((http://www.gosuslugi.ru), и (или) на региональном портале государственных и муниципальных услуг Краснодарского края в информационно-телекоммуникационной сети «Интернет» (http://pgu.krasnodar.ru) (далее соответственно - категории (признаки) заявит</w:t>
      </w:r>
      <w:r>
        <w:rPr>
          <w:rFonts w:ascii="PT Astra Serif" w:hAnsi="PT Astra Serif"/>
          <w:sz w:val="28"/>
        </w:rPr>
        <w:t>елей, Единый портал, Региональный портал либо ЕПГУ, РПГУ).</w:t>
      </w:r>
    </w:p>
    <w:p w14:paraId="15C8DEFE" w14:textId="77777777" w:rsidR="00F13E88" w:rsidRDefault="003004D4">
      <w:pPr>
        <w:widowControl w:val="0"/>
        <w:ind w:right="-1" w:firstLine="708"/>
        <w:jc w:val="both"/>
        <w:rPr>
          <w:sz w:val="28"/>
        </w:rPr>
      </w:pPr>
      <w:r>
        <w:rPr>
          <w:sz w:val="28"/>
        </w:rPr>
        <w:t>1.3.2. Идентификаторы категорий (признаков) заявителя определяются в соответствии со столбцом 2 «Перечень отдельных признаков заявителей» и со столбцом 3 «Перечень результатов предоставления муници</w:t>
      </w:r>
      <w:r>
        <w:rPr>
          <w:sz w:val="28"/>
        </w:rPr>
        <w:t>пальной услуги» приложения 2  к настоящему административному регламенту.</w:t>
      </w:r>
    </w:p>
    <w:p w14:paraId="561F8639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1.3.3.</w:t>
      </w:r>
      <w:r>
        <w:rPr>
          <w:i/>
          <w:sz w:val="28"/>
        </w:rPr>
        <w:t xml:space="preserve"> </w:t>
      </w:r>
      <w:r>
        <w:rPr>
          <w:sz w:val="28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14:paraId="126D0B48" w14:textId="77777777" w:rsidR="00F13E88" w:rsidRDefault="00F13E88">
      <w:pPr>
        <w:ind w:firstLine="708"/>
        <w:jc w:val="both"/>
        <w:rPr>
          <w:rFonts w:ascii="PT Astra Serif" w:hAnsi="PT Astra Serif"/>
          <w:sz w:val="28"/>
        </w:rPr>
      </w:pPr>
    </w:p>
    <w:p w14:paraId="7C568313" w14:textId="77777777" w:rsidR="00F13E88" w:rsidRDefault="003004D4">
      <w:pPr>
        <w:ind w:firstLine="4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РАЗДЕЛ II</w:t>
      </w:r>
    </w:p>
    <w:p w14:paraId="1DEF5967" w14:textId="77777777" w:rsidR="00F13E88" w:rsidRDefault="00F13E88">
      <w:pPr>
        <w:ind w:firstLine="4"/>
        <w:jc w:val="center"/>
        <w:rPr>
          <w:rFonts w:ascii="PT Astra Serif" w:hAnsi="PT Astra Serif"/>
          <w:b/>
          <w:sz w:val="28"/>
        </w:rPr>
      </w:pPr>
    </w:p>
    <w:p w14:paraId="024594AC" w14:textId="77777777" w:rsidR="00F13E88" w:rsidRDefault="003004D4">
      <w:pPr>
        <w:pStyle w:val="af1"/>
        <w:numPr>
          <w:ilvl w:val="0"/>
          <w:numId w:val="1"/>
        </w:num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Стандарт предоставления муниципальной</w:t>
      </w:r>
      <w:r>
        <w:rPr>
          <w:rFonts w:ascii="PT Astra Serif" w:hAnsi="PT Astra Serif"/>
          <w:b/>
          <w:sz w:val="28"/>
        </w:rPr>
        <w:t xml:space="preserve"> услуги</w:t>
      </w:r>
    </w:p>
    <w:p w14:paraId="42652C34" w14:textId="77777777" w:rsidR="00F13E88" w:rsidRDefault="00F13E88">
      <w:pPr>
        <w:jc w:val="center"/>
        <w:rPr>
          <w:rFonts w:ascii="PT Astra Serif" w:hAnsi="PT Astra Serif"/>
          <w:b/>
          <w:sz w:val="28"/>
        </w:rPr>
      </w:pPr>
    </w:p>
    <w:p w14:paraId="3E5D96B1" w14:textId="77777777" w:rsidR="00F13E88" w:rsidRDefault="003004D4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2.1. Наименование муниципальной услуги</w:t>
      </w:r>
    </w:p>
    <w:p w14:paraId="276ADFF1" w14:textId="77777777" w:rsidR="00F13E88" w:rsidRDefault="00F13E88">
      <w:pPr>
        <w:ind w:firstLine="709"/>
        <w:jc w:val="both"/>
        <w:rPr>
          <w:rFonts w:ascii="PT Astra Serif" w:hAnsi="PT Astra Serif"/>
          <w:sz w:val="28"/>
        </w:rPr>
      </w:pPr>
    </w:p>
    <w:p w14:paraId="4A1DD9A5" w14:textId="77777777" w:rsidR="00F13E88" w:rsidRDefault="003004D4">
      <w:pPr>
        <w:ind w:firstLine="709"/>
        <w:jc w:val="both"/>
      </w:pPr>
      <w:r>
        <w:rPr>
          <w:rFonts w:ascii="PT Astra Serif" w:hAnsi="PT Astra Serif"/>
          <w:sz w:val="28"/>
        </w:rPr>
        <w:t>2.1.1. Наименование муниципальной услуги –</w:t>
      </w:r>
      <w:r>
        <w:rPr>
          <w:sz w:val="28"/>
          <w:highlight w:val="white"/>
        </w:rPr>
        <w:t xml:space="preserve"> </w:t>
      </w:r>
      <w:r>
        <w:t xml:space="preserve"> </w:t>
      </w:r>
      <w:r>
        <w:rPr>
          <w:rFonts w:ascii="XO Thames" w:hAnsi="XO Thames"/>
          <w:sz w:val="28"/>
        </w:rPr>
        <w:t xml:space="preserve">«Заключение соглашения о перераспределении земель и (или) земельных участков, </w:t>
      </w:r>
      <w:r>
        <w:rPr>
          <w:rFonts w:ascii="XO Thames" w:hAnsi="XO Thames"/>
          <w:sz w:val="28"/>
        </w:rPr>
        <w:lastRenderedPageBreak/>
        <w:t xml:space="preserve">находящихся в государственной или муниципальной собственности, и земельных </w:t>
      </w:r>
      <w:r>
        <w:rPr>
          <w:rFonts w:ascii="XO Thames" w:hAnsi="XO Thames"/>
          <w:sz w:val="28"/>
        </w:rPr>
        <w:t>участков, находящихся в частной собственности»</w:t>
      </w:r>
      <w:r>
        <w:rPr>
          <w:sz w:val="28"/>
          <w:highlight w:val="white"/>
        </w:rPr>
        <w:t xml:space="preserve"> </w:t>
      </w:r>
      <w:r>
        <w:t>.</w:t>
      </w:r>
    </w:p>
    <w:p w14:paraId="76337883" w14:textId="77777777" w:rsidR="00F13E88" w:rsidRDefault="00F13E88">
      <w:pPr>
        <w:ind w:firstLine="851"/>
        <w:jc w:val="both"/>
        <w:rPr>
          <w:rFonts w:ascii="PT Astra Serif" w:hAnsi="PT Astra Serif"/>
          <w:sz w:val="28"/>
        </w:rPr>
      </w:pPr>
    </w:p>
    <w:p w14:paraId="2FA3372C" w14:textId="77777777" w:rsidR="00F13E88" w:rsidRDefault="003004D4">
      <w:pPr>
        <w:jc w:val="center"/>
        <w:rPr>
          <w:rFonts w:ascii="PT Astra Serif" w:hAnsi="PT Astra Serif"/>
          <w:b/>
          <w:sz w:val="28"/>
        </w:rPr>
      </w:pPr>
      <w:bookmarkStart w:id="0" w:name="sub_134"/>
      <w:bookmarkEnd w:id="0"/>
      <w:r>
        <w:rPr>
          <w:rFonts w:ascii="PT Astra Serif" w:hAnsi="PT Astra Serif"/>
          <w:b/>
          <w:sz w:val="28"/>
        </w:rPr>
        <w:t xml:space="preserve">2.2. Наименование органа, предоставляющего </w:t>
      </w:r>
    </w:p>
    <w:p w14:paraId="238856F2" w14:textId="77777777" w:rsidR="00F13E88" w:rsidRDefault="003004D4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муниципальную услугу</w:t>
      </w:r>
    </w:p>
    <w:p w14:paraId="407C5216" w14:textId="77777777" w:rsidR="00F13E88" w:rsidRDefault="00F13E88">
      <w:pPr>
        <w:jc w:val="center"/>
        <w:rPr>
          <w:rFonts w:ascii="PT Astra Serif" w:hAnsi="PT Astra Serif"/>
          <w:b/>
          <w:sz w:val="28"/>
        </w:rPr>
      </w:pPr>
    </w:p>
    <w:p w14:paraId="7C65FD77" w14:textId="77777777" w:rsidR="00F13E88" w:rsidRDefault="003004D4">
      <w:pPr>
        <w:ind w:firstLine="709"/>
        <w:jc w:val="both"/>
        <w:rPr>
          <w:rFonts w:ascii="Times New Roman CYR" w:hAnsi="Times New Roman CYR"/>
          <w:highlight w:val="white"/>
        </w:rPr>
      </w:pPr>
      <w:r>
        <w:rPr>
          <w:sz w:val="28"/>
        </w:rPr>
        <w:t xml:space="preserve">2.2.1. Муниципальная услуга предоставляется администрацией </w:t>
      </w:r>
      <w:r>
        <w:rPr>
          <w:sz w:val="28"/>
          <w:highlight w:val="white"/>
        </w:rPr>
        <w:t xml:space="preserve">муниципального образования Ленинградский муниципальный округ </w:t>
      </w:r>
      <w:r>
        <w:rPr>
          <w:sz w:val="28"/>
          <w:highlight w:val="white"/>
        </w:rPr>
        <w:t xml:space="preserve">Краснодарского края (далее-администрация) через функциональный орган, предоставляющий муниципальную услугу – сектор земельных ресурсов отдела имущественных отношений администрации муниципального образования Ленинградский муниципальный округ Краснодарского </w:t>
      </w:r>
      <w:r>
        <w:rPr>
          <w:sz w:val="28"/>
          <w:highlight w:val="white"/>
        </w:rPr>
        <w:t>края (далее – уполномоченный орган).</w:t>
      </w:r>
    </w:p>
    <w:p w14:paraId="6FB9B883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  <w:highlight w:val="white"/>
        </w:rPr>
        <w:t>2.2.2. В предоставлении муниципальной услуг</w:t>
      </w:r>
      <w:r>
        <w:rPr>
          <w:rFonts w:ascii="PT Astra Serif" w:hAnsi="PT Astra Serif"/>
          <w:sz w:val="28"/>
        </w:rPr>
        <w:t>и принимает участие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</w:t>
      </w:r>
      <w:r>
        <w:rPr>
          <w:rFonts w:ascii="PT Astra Serif" w:hAnsi="PT Astra Serif"/>
          <w:sz w:val="28"/>
        </w:rPr>
        <w:t>я» (далее – МФЦ).</w:t>
      </w:r>
    </w:p>
    <w:p w14:paraId="42E86437" w14:textId="77777777" w:rsidR="00F13E88" w:rsidRDefault="003004D4">
      <w:pPr>
        <w:pBdr>
          <w:top w:val="nil"/>
          <w:left w:val="nil"/>
          <w:bottom w:val="nil"/>
          <w:right w:val="nil"/>
        </w:pBdr>
        <w:ind w:firstLine="709"/>
        <w:jc w:val="both"/>
        <w:rPr>
          <w:sz w:val="28"/>
        </w:rPr>
      </w:pPr>
      <w:r>
        <w:rPr>
          <w:sz w:val="28"/>
          <w:highlight w:val="white"/>
        </w:rPr>
        <w:t>2.2.3. В процессе предоставления муниципальной услуги уполномоченный орган в соответствии с действующим законодательством взаимодействует с:</w:t>
      </w:r>
    </w:p>
    <w:p w14:paraId="685957BD" w14:textId="77777777" w:rsidR="00F13E88" w:rsidRDefault="003004D4">
      <w:pPr>
        <w:pBdr>
          <w:top w:val="nil"/>
          <w:left w:val="nil"/>
          <w:bottom w:val="nil"/>
          <w:right w:val="nil"/>
        </w:pBdr>
        <w:ind w:firstLine="709"/>
        <w:jc w:val="both"/>
        <w:rPr>
          <w:sz w:val="28"/>
        </w:rPr>
      </w:pPr>
      <w:r>
        <w:rPr>
          <w:sz w:val="28"/>
          <w:highlight w:val="white"/>
        </w:rPr>
        <w:t>Управлением Федеральной службы государственной регистрации, кадастра и картографии по Краснодарск</w:t>
      </w:r>
      <w:r>
        <w:rPr>
          <w:sz w:val="28"/>
          <w:highlight w:val="white"/>
        </w:rPr>
        <w:t>ому краю;</w:t>
      </w:r>
    </w:p>
    <w:p w14:paraId="4687CB9F" w14:textId="77777777" w:rsidR="00F13E88" w:rsidRDefault="003004D4">
      <w:pPr>
        <w:pBdr>
          <w:top w:val="nil"/>
          <w:left w:val="nil"/>
          <w:bottom w:val="nil"/>
          <w:right w:val="nil"/>
        </w:pBdr>
        <w:ind w:firstLine="709"/>
        <w:jc w:val="both"/>
        <w:rPr>
          <w:sz w:val="28"/>
        </w:rPr>
      </w:pPr>
      <w:r>
        <w:rPr>
          <w:sz w:val="28"/>
          <w:highlight w:val="white"/>
        </w:rPr>
        <w:t>Управлением Федеральной налоговой службы по Краснодарскому краю;</w:t>
      </w:r>
    </w:p>
    <w:p w14:paraId="629B640F" w14:textId="77777777" w:rsidR="00F13E88" w:rsidRDefault="003004D4">
      <w:pPr>
        <w:pBdr>
          <w:top w:val="nil"/>
          <w:left w:val="nil"/>
          <w:bottom w:val="nil"/>
          <w:right w:val="nil"/>
        </w:pBdr>
        <w:ind w:firstLine="709"/>
        <w:jc w:val="both"/>
        <w:rPr>
          <w:sz w:val="28"/>
          <w:highlight w:val="white"/>
        </w:rPr>
      </w:pPr>
      <w:r>
        <w:rPr>
          <w:sz w:val="28"/>
          <w:highlight w:val="white"/>
        </w:rPr>
        <w:t>Управлением охраны объектов культурного наследия Краснодарского края;</w:t>
      </w:r>
    </w:p>
    <w:p w14:paraId="7E5A705B" w14:textId="77777777" w:rsidR="00F13E88" w:rsidRDefault="003004D4">
      <w:pPr>
        <w:pBdr>
          <w:top w:val="nil"/>
          <w:left w:val="nil"/>
          <w:bottom w:val="nil"/>
          <w:right w:val="nil"/>
        </w:pBdr>
        <w:ind w:firstLine="709"/>
        <w:jc w:val="both"/>
        <w:rPr>
          <w:sz w:val="28"/>
        </w:rPr>
      </w:pPr>
      <w:r>
        <w:rPr>
          <w:sz w:val="28"/>
          <w:highlight w:val="white"/>
        </w:rPr>
        <w:t>отделом архитектуры администрации муниципального образования Ленинградский муниципальный округ Краснодарского к</w:t>
      </w:r>
      <w:r>
        <w:rPr>
          <w:sz w:val="28"/>
          <w:highlight w:val="white"/>
        </w:rPr>
        <w:t>рая;</w:t>
      </w:r>
    </w:p>
    <w:p w14:paraId="6E955C40" w14:textId="77777777" w:rsidR="00F13E88" w:rsidRDefault="003004D4">
      <w:pPr>
        <w:pBdr>
          <w:top w:val="nil"/>
          <w:left w:val="nil"/>
          <w:bottom w:val="nil"/>
          <w:right w:val="nil"/>
        </w:pBdr>
        <w:ind w:firstLine="709"/>
        <w:jc w:val="both"/>
        <w:rPr>
          <w:sz w:val="28"/>
          <w:highlight w:val="white"/>
        </w:rPr>
      </w:pPr>
      <w:r>
        <w:rPr>
          <w:sz w:val="28"/>
          <w:highlight w:val="white"/>
        </w:rPr>
        <w:t>Муниципальным казенным учреждением «Архив муниципального образования Ленинградский муниципальный округ».</w:t>
      </w:r>
    </w:p>
    <w:p w14:paraId="7300F391" w14:textId="77777777" w:rsidR="00F13E88" w:rsidRDefault="00F13E88">
      <w:pPr>
        <w:ind w:firstLine="709"/>
        <w:jc w:val="both"/>
        <w:rPr>
          <w:rFonts w:ascii="PT Astra Serif" w:hAnsi="PT Astra Serif"/>
          <w:sz w:val="28"/>
        </w:rPr>
      </w:pPr>
    </w:p>
    <w:p w14:paraId="068CE64F" w14:textId="77777777" w:rsidR="00F13E88" w:rsidRDefault="003004D4">
      <w:pPr>
        <w:jc w:val="center"/>
        <w:rPr>
          <w:rFonts w:ascii="PT Astra Serif" w:hAnsi="PT Astra Serif"/>
          <w:sz w:val="28"/>
        </w:rPr>
      </w:pPr>
      <w:bookmarkStart w:id="1" w:name="Par159"/>
      <w:bookmarkEnd w:id="1"/>
      <w:r>
        <w:rPr>
          <w:rFonts w:ascii="PT Astra Serif" w:hAnsi="PT Astra Serif"/>
          <w:b/>
          <w:sz w:val="28"/>
        </w:rPr>
        <w:t>2.3. Результат предоставления</w:t>
      </w:r>
      <w:r>
        <w:rPr>
          <w:rFonts w:ascii="PT Astra Serif" w:hAnsi="PT Astra Serif"/>
          <w:sz w:val="28"/>
        </w:rPr>
        <w:t xml:space="preserve"> </w:t>
      </w:r>
    </w:p>
    <w:p w14:paraId="666C1613" w14:textId="77777777" w:rsidR="00F13E88" w:rsidRDefault="003004D4">
      <w:pPr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b/>
          <w:sz w:val="28"/>
        </w:rPr>
        <w:t>муниципальной услуги</w:t>
      </w:r>
    </w:p>
    <w:p w14:paraId="5B97CBA4" w14:textId="77777777" w:rsidR="00F13E88" w:rsidRDefault="00F13E88">
      <w:pPr>
        <w:tabs>
          <w:tab w:val="left" w:pos="1260"/>
          <w:tab w:val="left" w:pos="1440"/>
        </w:tabs>
        <w:ind w:firstLine="709"/>
        <w:jc w:val="both"/>
        <w:rPr>
          <w:rFonts w:ascii="PT Astra Serif" w:hAnsi="PT Astra Serif"/>
          <w:sz w:val="28"/>
        </w:rPr>
      </w:pPr>
    </w:p>
    <w:p w14:paraId="696C2C44" w14:textId="77777777" w:rsidR="00F13E88" w:rsidRDefault="003004D4">
      <w:pPr>
        <w:ind w:right="-1"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2.3.1.Результатом предоставления муниципальной услуги являются:</w:t>
      </w:r>
    </w:p>
    <w:p w14:paraId="75EB16CC" w14:textId="77777777" w:rsidR="00F13E88" w:rsidRDefault="003004D4">
      <w:pPr>
        <w:ind w:right="-1"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1) в случае принятия решения</w:t>
      </w:r>
      <w:r>
        <w:rPr>
          <w:rFonts w:ascii="PT Astra Serif" w:hAnsi="PT Astra Serif"/>
          <w:sz w:val="28"/>
        </w:rPr>
        <w:t xml:space="preserve"> о заключении соглашения о перераспределении земельного участка:</w:t>
      </w:r>
    </w:p>
    <w:p w14:paraId="56D6981A" w14:textId="77777777" w:rsidR="00F13E88" w:rsidRDefault="003004D4">
      <w:pPr>
        <w:ind w:right="-1"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уведомление о направлении проекта соглашения о перераспределении земельного участка по форме приложения 5 к Регламенту;</w:t>
      </w:r>
    </w:p>
    <w:p w14:paraId="0196115D" w14:textId="77777777" w:rsidR="00F13E88" w:rsidRDefault="003004D4">
      <w:pPr>
        <w:jc w:val="both"/>
      </w:pPr>
      <w:r>
        <w:rPr>
          <w:rFonts w:ascii="XO Thames" w:hAnsi="XO Thames"/>
          <w:sz w:val="28"/>
        </w:rPr>
        <w:t xml:space="preserve">          проект соглашения о перераспределении земель и (или) земельны</w:t>
      </w:r>
      <w:r>
        <w:rPr>
          <w:rFonts w:ascii="XO Thames" w:hAnsi="XO Thames"/>
          <w:sz w:val="28"/>
        </w:rPr>
        <w:t>х участков, находящихся в государственной или муниципальной собственности, и земельных участков, находящихся в частной собственности</w:t>
      </w:r>
      <w:r>
        <w:t>;</w:t>
      </w:r>
    </w:p>
    <w:p w14:paraId="7524D02F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          письменное уведомление об отказе в предоставлении муниципальной услуги </w:t>
      </w:r>
      <w:r>
        <w:rPr>
          <w:sz w:val="28"/>
        </w:rPr>
        <w:t>в случае наличия хотя бы одного из основа</w:t>
      </w:r>
      <w:r>
        <w:rPr>
          <w:sz w:val="28"/>
        </w:rPr>
        <w:t>ний для отказа в предоставле</w:t>
      </w:r>
      <w:r>
        <w:rPr>
          <w:rFonts w:ascii="Tinos" w:hAnsi="Tinos"/>
          <w:sz w:val="28"/>
        </w:rPr>
        <w:t>нии муниципальной услуги, указанных в столбце 5 приложения 4 «Исчерпывающий перечень оснований для отказа в предоставлении муниципальной услуги» по форме приложения 6 к Регламенту.</w:t>
      </w:r>
    </w:p>
    <w:p w14:paraId="20538C25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rFonts w:ascii="Tinos" w:hAnsi="Tinos"/>
          <w:sz w:val="28"/>
        </w:rPr>
        <w:t xml:space="preserve">          Результат является единым для всех категорий заявителей, предусмотренных подразделом 1.2. раздела I настоящего административного регламента.</w:t>
      </w:r>
      <w:r>
        <w:rPr>
          <w:rFonts w:ascii="Tinos" w:hAnsi="Tinos"/>
          <w:sz w:val="28"/>
        </w:rPr>
        <w:t xml:space="preserve"> </w:t>
      </w:r>
    </w:p>
    <w:p w14:paraId="40342A34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</w:t>
      </w:r>
      <w:r>
        <w:rPr>
          <w:sz w:val="28"/>
        </w:rPr>
        <w:t xml:space="preserve">         2) в случае исправления допущенных опечаток и ошибок в выданных в результате предоставления му</w:t>
      </w:r>
      <w:r>
        <w:rPr>
          <w:sz w:val="28"/>
        </w:rPr>
        <w:t xml:space="preserve">ниципальной услуги документах: </w:t>
      </w:r>
    </w:p>
    <w:p w14:paraId="2C43E0A9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 xml:space="preserve">документ, выданный по результату ранее предоставленной муниципальной услуги, без опечаток и ошибок; </w:t>
      </w:r>
    </w:p>
    <w:p w14:paraId="430E9015" w14:textId="77777777" w:rsidR="00F13E88" w:rsidRDefault="003004D4">
      <w:pPr>
        <w:ind w:firstLine="708"/>
        <w:jc w:val="both"/>
        <w:rPr>
          <w:rFonts w:ascii="Tinos" w:hAnsi="Tinos"/>
          <w:sz w:val="28"/>
        </w:rPr>
      </w:pPr>
      <w:r>
        <w:rPr>
          <w:sz w:val="28"/>
        </w:rPr>
        <w:t xml:space="preserve">решение об отказе в предоставлении муниципальной услуги в </w:t>
      </w:r>
      <w:r>
        <w:rPr>
          <w:sz w:val="28"/>
        </w:rPr>
        <w:t xml:space="preserve"> случае наличия хотя бы одного из оснований для отказа в предоставле</w:t>
      </w:r>
      <w:r>
        <w:rPr>
          <w:rFonts w:ascii="Tinos" w:hAnsi="Tinos"/>
          <w:sz w:val="28"/>
        </w:rPr>
        <w:t xml:space="preserve">нии муниципальной услуги, указанных в столбце 5 строки 2 приложения 4 «Исчерпывающий перечень оснований для отказа в предоставлении муниципальной услуги» </w:t>
      </w:r>
      <w:r>
        <w:rPr>
          <w:rFonts w:ascii="Tinos" w:hAnsi="Tinos"/>
          <w:sz w:val="28"/>
        </w:rPr>
        <w:t>в форме письма, подписанного руков</w:t>
      </w:r>
      <w:r>
        <w:rPr>
          <w:rFonts w:ascii="Tinos" w:hAnsi="Tinos"/>
          <w:sz w:val="28"/>
        </w:rPr>
        <w:t>одителем уполномоченного органа или иным уполномоченным им лицом;</w:t>
      </w:r>
    </w:p>
    <w:p w14:paraId="20BA438E" w14:textId="77777777" w:rsidR="00F13E88" w:rsidRDefault="003004D4">
      <w:pPr>
        <w:ind w:firstLine="708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>Результат является единым для всех категорий заявителей, предусмотренных подразделом 1.2. раздела I настоящего административного регламента.</w:t>
      </w:r>
    </w:p>
    <w:p w14:paraId="24BE74D5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3) в случае выдачи дубликата документа, выданного</w:t>
      </w:r>
      <w:r>
        <w:rPr>
          <w:sz w:val="28"/>
        </w:rPr>
        <w:t xml:space="preserve"> по результату ранее предоставленной муниципальной услуги: </w:t>
      </w:r>
    </w:p>
    <w:p w14:paraId="3994C57A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 xml:space="preserve">дубликат документа, выданного по результату ранее предоставленной муниципальной услуги; </w:t>
      </w:r>
    </w:p>
    <w:p w14:paraId="1B68B8B5" w14:textId="77777777" w:rsidR="00F13E88" w:rsidRDefault="003004D4">
      <w:pPr>
        <w:ind w:firstLine="708"/>
        <w:jc w:val="both"/>
        <w:rPr>
          <w:rFonts w:ascii="Tinos" w:hAnsi="Tinos"/>
          <w:sz w:val="28"/>
        </w:rPr>
      </w:pPr>
      <w:r>
        <w:rPr>
          <w:sz w:val="28"/>
        </w:rPr>
        <w:t xml:space="preserve">решение об отказе в предоставлении муниципальной услуги </w:t>
      </w:r>
      <w:r>
        <w:rPr>
          <w:rFonts w:ascii="Tinos" w:hAnsi="Tinos"/>
          <w:sz w:val="28"/>
        </w:rPr>
        <w:t xml:space="preserve"> </w:t>
      </w:r>
      <w:r>
        <w:rPr>
          <w:sz w:val="28"/>
        </w:rPr>
        <w:t>в случае наличия хотя бы одного из оснований для о</w:t>
      </w:r>
      <w:r>
        <w:rPr>
          <w:sz w:val="28"/>
        </w:rPr>
        <w:t>тказа в предоставле</w:t>
      </w:r>
      <w:r>
        <w:rPr>
          <w:rFonts w:ascii="Tinos" w:hAnsi="Tinos"/>
          <w:sz w:val="28"/>
        </w:rPr>
        <w:t>нии муниципальной услуги, указанных в столбце 5 строки 3 приложения 4 «Исчерпывающий перечень оснований для отказа в предоставлении муниципальной услуги»</w:t>
      </w:r>
      <w:r>
        <w:rPr>
          <w:rFonts w:ascii="Tinos" w:hAnsi="Tinos"/>
          <w:sz w:val="28"/>
        </w:rPr>
        <w:t xml:space="preserve"> в форме письма, подписанного руководителем уполномоченного органа или иным уполномо</w:t>
      </w:r>
      <w:r>
        <w:rPr>
          <w:rFonts w:ascii="Tinos" w:hAnsi="Tinos"/>
          <w:sz w:val="28"/>
        </w:rPr>
        <w:t xml:space="preserve">ченным им лицом. </w:t>
      </w:r>
    </w:p>
    <w:p w14:paraId="1B82B400" w14:textId="77777777" w:rsidR="00F13E88" w:rsidRDefault="003004D4">
      <w:pPr>
        <w:ind w:firstLine="708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>Результат является единым для всех категорий заявителей, предусмотренных подразделом 1.2. раздела I настоящего административного регламента.</w:t>
      </w:r>
    </w:p>
    <w:p w14:paraId="004018FB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2.3.2.В ходе предоставления муниципальной услуги отсутствует необходимость формирования</w:t>
      </w:r>
      <w:r>
        <w:rPr>
          <w:rFonts w:ascii="XO Thames" w:hAnsi="XO Thames"/>
          <w:sz w:val="28"/>
        </w:rPr>
        <w:t xml:space="preserve"> реестровой записи в качестве результата предоставления муниципальной услуги.</w:t>
      </w:r>
    </w:p>
    <w:p w14:paraId="360AF268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2.3.3. Способы получения результатов муниципальной услуги.</w:t>
      </w:r>
    </w:p>
    <w:p w14:paraId="5D02537A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Результат предоставления муниципальной услуги может быть получен по выбору заявителя одним из следу</w:t>
      </w:r>
      <w:r>
        <w:rPr>
          <w:rFonts w:ascii="XO Thames" w:hAnsi="XO Thames"/>
          <w:sz w:val="28"/>
        </w:rPr>
        <w:t>ющих способов:</w:t>
      </w:r>
    </w:p>
    <w:p w14:paraId="3D49536D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1) путем личного обращения в уполномоченный орган на бумажном носителе;</w:t>
      </w:r>
    </w:p>
    <w:p w14:paraId="411249D9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          2) путем направления почтового отправления с объявленной ценностью, описью вложения и уведомлением о вручении на бумажном носителе;</w:t>
      </w:r>
    </w:p>
    <w:p w14:paraId="75A7EE15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3) путе</w:t>
      </w:r>
      <w:r>
        <w:rPr>
          <w:rFonts w:ascii="XO Thames" w:hAnsi="XO Thames"/>
          <w:sz w:val="28"/>
        </w:rPr>
        <w:t>м личного обращения в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- МФЦ), в том числе по экстерриториальному принципу, на бумажном нос</w:t>
      </w:r>
      <w:r>
        <w:rPr>
          <w:rFonts w:ascii="XO Thames" w:hAnsi="XO Thames"/>
          <w:sz w:val="28"/>
        </w:rPr>
        <w:t xml:space="preserve">ителе или в форме электронного документа; </w:t>
      </w:r>
    </w:p>
    <w:p w14:paraId="46659D2E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4) в «Личном кабинете» заявителя  Единого портала, Регионального портала в форме электронного документа/</w:t>
      </w:r>
    </w:p>
    <w:p w14:paraId="434BC9CC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В случае обращения заявителя за получением муниципальной услуги по экстерриториальному п</w:t>
      </w:r>
      <w:r>
        <w:rPr>
          <w:rFonts w:ascii="XO Thames" w:hAnsi="XO Thames"/>
          <w:sz w:val="28"/>
        </w:rPr>
        <w:t>ринципу (независимо от его места жительства или места пребывания - для физических лиц)  результат предоставления муниципальной услуги направляется заявителю  на бумажном носителе  через  МФЦ,  посредством почтового отправления с уведомлением или в виде эле</w:t>
      </w:r>
      <w:r>
        <w:rPr>
          <w:rFonts w:ascii="XO Thames" w:hAnsi="XO Thames"/>
          <w:sz w:val="28"/>
        </w:rPr>
        <w:t>ктронных документов и (или) электронных образов документов через  МФЦ, через «Личный кабинет» заявителя  Единого портала, Регионального портала.</w:t>
      </w:r>
    </w:p>
    <w:p w14:paraId="4D897A04" w14:textId="77777777" w:rsidR="00F13E88" w:rsidRDefault="00F13E88">
      <w:pPr>
        <w:jc w:val="both"/>
        <w:rPr>
          <w:rFonts w:ascii="XO Thames" w:hAnsi="XO Thames"/>
          <w:sz w:val="28"/>
        </w:rPr>
      </w:pPr>
    </w:p>
    <w:p w14:paraId="2E1ABC4D" w14:textId="77777777" w:rsidR="00F13E88" w:rsidRDefault="003004D4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2.4. Срок предоставления муниципальной услуги.</w:t>
      </w:r>
    </w:p>
    <w:p w14:paraId="52B6AF70" w14:textId="77777777" w:rsidR="00F13E88" w:rsidRDefault="00F13E88">
      <w:pPr>
        <w:ind w:firstLine="709"/>
        <w:jc w:val="both"/>
        <w:rPr>
          <w:sz w:val="28"/>
        </w:rPr>
      </w:pPr>
    </w:p>
    <w:p w14:paraId="457530E2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2.4.1. В срок не более чем двадцать дней со дня пост</w:t>
      </w:r>
      <w:r>
        <w:rPr>
          <w:rFonts w:ascii="XO Thames" w:hAnsi="XO Thames"/>
          <w:sz w:val="28"/>
        </w:rPr>
        <w:t>упления запроса о перераспределении земельных участков уполномоченный орган по результатам его рассмотрения совершает одно из следующих действий:</w:t>
      </w:r>
    </w:p>
    <w:p w14:paraId="3BE115BC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1) направляет заявителю согласие на заключение соглашения о перераспределении земельных участков в с</w:t>
      </w:r>
      <w:r>
        <w:rPr>
          <w:rFonts w:ascii="XO Thames" w:hAnsi="XO Thames"/>
          <w:sz w:val="28"/>
        </w:rPr>
        <w:t>оответствии с утвержденным проектом межевания территории;</w:t>
      </w:r>
    </w:p>
    <w:p w14:paraId="450B99A6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2) принимает решение об отказе в заключении соглашения о перераспределении земельных участков при наличии оснований, предусмотренных </w:t>
      </w:r>
      <w:hyperlink r:id="rId11" w:history="1">
        <w:r>
          <w:rPr>
            <w:rFonts w:ascii="XO Thames" w:hAnsi="XO Thames"/>
            <w:sz w:val="28"/>
          </w:rPr>
          <w:t>пунктом 9</w:t>
        </w:r>
      </w:hyperlink>
      <w:r>
        <w:rPr>
          <w:rFonts w:ascii="XO Thames" w:hAnsi="XO Thames"/>
          <w:sz w:val="28"/>
        </w:rPr>
        <w:t> статьи 39.29 Земельного кодекса РФ.</w:t>
      </w:r>
    </w:p>
    <w:p w14:paraId="691252AA" w14:textId="77777777" w:rsidR="00F13E88" w:rsidRDefault="003004D4">
      <w:pPr>
        <w:ind w:firstLine="709"/>
        <w:jc w:val="both"/>
        <w:rPr>
          <w:rFonts w:ascii="XO Thames" w:hAnsi="XO Thames"/>
          <w:sz w:val="28"/>
        </w:rPr>
      </w:pPr>
      <w:r>
        <w:rPr>
          <w:color w:val="000000" w:themeColor="text1"/>
          <w:sz w:val="28"/>
        </w:rPr>
        <w:t xml:space="preserve">2.4.2. </w:t>
      </w:r>
      <w:r>
        <w:rPr>
          <w:rFonts w:ascii="XO Thames" w:hAnsi="XO Thames"/>
          <w:sz w:val="28"/>
          <w:highlight w:val="white"/>
        </w:rPr>
        <w:t>В течение десяти дней со дня поступления заявления о перераспределении земельных участков уполномоченный орган возвращает заявление заявителю, если оно не соответствует требованиям </w:t>
      </w:r>
      <w:hyperlink r:id="rId12" w:history="1">
        <w:r>
          <w:rPr>
            <w:rFonts w:ascii="XO Thames" w:hAnsi="XO Thames"/>
            <w:sz w:val="28"/>
            <w:highlight w:val="white"/>
            <w:u w:color="000000"/>
          </w:rPr>
          <w:t>пункта 2</w:t>
        </w:r>
      </w:hyperlink>
      <w:r>
        <w:rPr>
          <w:rFonts w:ascii="XO Thames" w:hAnsi="XO Thames"/>
          <w:sz w:val="28"/>
          <w:highlight w:val="white"/>
        </w:rPr>
        <w:t> статьи 39.29 Земельного кодекса РФ, подано в иной орган или к заявлению не приложены документы, предусмотренные </w:t>
      </w:r>
      <w:hyperlink r:id="rId13" w:history="1">
        <w:r>
          <w:rPr>
            <w:rFonts w:ascii="XO Thames" w:hAnsi="XO Thames"/>
            <w:sz w:val="28"/>
            <w:highlight w:val="white"/>
            <w:u w:color="000000"/>
          </w:rPr>
          <w:t>пунктом 3</w:t>
        </w:r>
      </w:hyperlink>
      <w:r>
        <w:rPr>
          <w:rFonts w:ascii="XO Thames" w:hAnsi="XO Thames"/>
          <w:sz w:val="28"/>
          <w:highlight w:val="white"/>
        </w:rPr>
        <w:t> статьи 39.29 Земельного кодекса РФ. При этом должны быть указаны все причины возврата заявления о перераспределении земельных участков.</w:t>
      </w:r>
    </w:p>
    <w:p w14:paraId="7EFA2A08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2.4.3. Рассмотрение запроса (запросов) при нали</w:t>
      </w:r>
      <w:r>
        <w:rPr>
          <w:sz w:val="28"/>
        </w:rPr>
        <w:t>чии оснований, предусмотренных Регламентом, приостанавливается на срок до устранения причин, препятствующих его (их) рассмотрению.</w:t>
      </w:r>
    </w:p>
    <w:p w14:paraId="5E2B72C9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 xml:space="preserve">2.4.4. Исправление допущенных опечаток и ошибок в выданных в результате предоставления муниципальной услуги </w:t>
      </w:r>
      <w:r>
        <w:rPr>
          <w:sz w:val="28"/>
        </w:rPr>
        <w:t xml:space="preserve">документах, выдача </w:t>
      </w:r>
      <w:r>
        <w:rPr>
          <w:sz w:val="28"/>
        </w:rPr>
        <w:lastRenderedPageBreak/>
        <w:t>дубликата документа, выданного по результату ранее предоставленной муниципальной услуги - не более 5 (пяти) рабочих дней.</w:t>
      </w:r>
    </w:p>
    <w:p w14:paraId="43DF68DA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2.4.5 Срок предоставления муниципальной услуги, предусмотренный в данном подразделе, в отношении всех случаев предо</w:t>
      </w:r>
      <w:r>
        <w:rPr>
          <w:sz w:val="28"/>
        </w:rPr>
        <w:t xml:space="preserve">ставления муниципальной услуги исчисляется со дня регистрации запроса и документов и (или) информации, необходимых для предоставления муниципальной услуги, вне зависимости от категории (признака) заявителя: </w:t>
      </w:r>
    </w:p>
    <w:p w14:paraId="6CC6593F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1) в уполномоченном органе, в том числе в случае</w:t>
      </w:r>
      <w:r>
        <w:rPr>
          <w:sz w:val="28"/>
        </w:rPr>
        <w:t xml:space="preserve">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администрацию, уполномоченный орган; </w:t>
      </w:r>
    </w:p>
    <w:p w14:paraId="105AAEDD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 xml:space="preserve">2) на </w:t>
      </w:r>
      <w:r>
        <w:rPr>
          <w:rFonts w:ascii="PT Astra Serif" w:hAnsi="PT Astra Serif"/>
          <w:sz w:val="28"/>
        </w:rPr>
        <w:t>Едином портале, Региональном портале</w:t>
      </w:r>
      <w:r>
        <w:rPr>
          <w:sz w:val="28"/>
        </w:rPr>
        <w:t>, на официальном Интерн</w:t>
      </w:r>
      <w:r>
        <w:rPr>
          <w:sz w:val="28"/>
        </w:rPr>
        <w:t xml:space="preserve">ет-портале администрации; </w:t>
      </w:r>
    </w:p>
    <w:p w14:paraId="01F31A33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3) в МФЦ в случае, если запрос и документы и (или) информация, необходимые для предоставления муниципальной услуги, поданы заявителем в МФЦ.</w:t>
      </w:r>
    </w:p>
    <w:p w14:paraId="6640B5B2" w14:textId="77777777" w:rsidR="00F13E88" w:rsidRDefault="00F13E88">
      <w:pPr>
        <w:jc w:val="center"/>
        <w:rPr>
          <w:rFonts w:ascii="PT Astra Serif" w:hAnsi="PT Astra Serif"/>
          <w:sz w:val="28"/>
        </w:rPr>
      </w:pPr>
    </w:p>
    <w:p w14:paraId="5B875D15" w14:textId="77777777" w:rsidR="00F13E88" w:rsidRDefault="003004D4">
      <w:pPr>
        <w:tabs>
          <w:tab w:val="left" w:pos="735"/>
          <w:tab w:val="left" w:pos="31680"/>
        </w:tabs>
        <w:spacing w:beforeAutospacing="1" w:afterAutospacing="1"/>
        <w:contextualSpacing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2.5 Исчерпывающий перечень оснований для отказа в приеме</w:t>
      </w:r>
    </w:p>
    <w:p w14:paraId="730AE34A" w14:textId="77777777" w:rsidR="00F13E88" w:rsidRDefault="003004D4">
      <w:pPr>
        <w:tabs>
          <w:tab w:val="left" w:pos="735"/>
          <w:tab w:val="left" w:pos="31680"/>
        </w:tabs>
        <w:spacing w:beforeAutospacing="1" w:afterAutospacing="1"/>
        <w:contextualSpacing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запроса о предоставлении муниц</w:t>
      </w:r>
      <w:r>
        <w:rPr>
          <w:rFonts w:ascii="PT Astra Serif" w:hAnsi="PT Astra Serif"/>
          <w:b/>
          <w:sz w:val="28"/>
        </w:rPr>
        <w:t xml:space="preserve">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</w:t>
      </w:r>
    </w:p>
    <w:p w14:paraId="03BE86F9" w14:textId="77777777" w:rsidR="00F13E88" w:rsidRDefault="003004D4">
      <w:pPr>
        <w:tabs>
          <w:tab w:val="left" w:pos="735"/>
          <w:tab w:val="left" w:pos="31680"/>
        </w:tabs>
        <w:spacing w:beforeAutospacing="1" w:afterAutospacing="1"/>
        <w:contextualSpacing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в предоставлении муниципальной услуги</w:t>
      </w:r>
    </w:p>
    <w:p w14:paraId="3F4C9FF3" w14:textId="77777777" w:rsidR="00F13E88" w:rsidRDefault="003004D4">
      <w:pPr>
        <w:tabs>
          <w:tab w:val="left" w:pos="735"/>
          <w:tab w:val="left" w:pos="31680"/>
        </w:tabs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</w:p>
    <w:p w14:paraId="79A10E88" w14:textId="77777777" w:rsidR="00F13E88" w:rsidRDefault="003004D4">
      <w:pPr>
        <w:tabs>
          <w:tab w:val="left" w:pos="735"/>
          <w:tab w:val="left" w:pos="31680"/>
        </w:tabs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  <w:t>2.5.1. Перечень оснований</w:t>
      </w:r>
      <w:r>
        <w:rPr>
          <w:rFonts w:ascii="PT Astra Serif" w:hAnsi="PT Astra Serif"/>
          <w:sz w:val="28"/>
        </w:rPr>
        <w:t xml:space="preserve"> для отказа в приеме запроса о предоставлении муниципальной услуги и документов, необходимых для предоставления муниципальной услуги, оснований для отказа в предоставлении муниципальной услуги  указан в  приложении 4 к Регламенту с учетом категорий (призна</w:t>
      </w:r>
      <w:r>
        <w:rPr>
          <w:rFonts w:ascii="PT Astra Serif" w:hAnsi="PT Astra Serif"/>
          <w:sz w:val="28"/>
        </w:rPr>
        <w:t>ков) заявителя.</w:t>
      </w:r>
    </w:p>
    <w:p w14:paraId="32B76EC5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 xml:space="preserve">2.5.2. Уполномоченный орган возвращает запрос заявителю, если оно не соответствует требованиям пункта 1 статьи 39.28 Земельного кодекса Российской Федерации, подано в иной орган или к запросу не приложены документы, предусмотренные пунктом </w:t>
      </w:r>
      <w:r>
        <w:rPr>
          <w:sz w:val="28"/>
        </w:rPr>
        <w:t>3 статьи 39.29 Земельного кодекса Российской Федерации.</w:t>
      </w:r>
    </w:p>
    <w:p w14:paraId="42213CAE" w14:textId="77777777" w:rsidR="00F13E88" w:rsidRDefault="003004D4">
      <w:pPr>
        <w:tabs>
          <w:tab w:val="left" w:pos="735"/>
          <w:tab w:val="left" w:pos="31680"/>
        </w:tabs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   2.5.3. Оснований для приостановления предоставления муниципальной услуги законодательством Российской Федерации не предусмотрено.</w:t>
      </w:r>
      <w:r>
        <w:rPr>
          <w:rFonts w:ascii="PT Astra Serif" w:hAnsi="PT Astra Serif"/>
          <w:color w:val="0070C0"/>
          <w:sz w:val="28"/>
        </w:rPr>
        <w:t xml:space="preserve"> </w:t>
      </w:r>
    </w:p>
    <w:p w14:paraId="1021B322" w14:textId="77777777" w:rsidR="00F13E88" w:rsidRDefault="003004D4">
      <w:pPr>
        <w:tabs>
          <w:tab w:val="left" w:pos="735"/>
          <w:tab w:val="left" w:pos="31680"/>
        </w:tabs>
        <w:spacing w:beforeAutospacing="1" w:afterAutospacing="1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</w:t>
      </w:r>
    </w:p>
    <w:p w14:paraId="77E1E39C" w14:textId="77777777" w:rsidR="00F13E88" w:rsidRDefault="003004D4">
      <w:pPr>
        <w:ind w:firstLine="709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2.6. Размер платы, взимаемой с заявителя при предоставлен</w:t>
      </w:r>
      <w:r>
        <w:rPr>
          <w:rFonts w:ascii="PT Astra Serif" w:hAnsi="PT Astra Serif"/>
          <w:b/>
          <w:sz w:val="28"/>
        </w:rPr>
        <w:t>ии муниципальной услуги, и способы её взимания</w:t>
      </w:r>
    </w:p>
    <w:p w14:paraId="2FE5C3B8" w14:textId="77777777" w:rsidR="00F13E88" w:rsidRDefault="00F13E88">
      <w:pPr>
        <w:ind w:firstLine="709"/>
        <w:jc w:val="center"/>
        <w:rPr>
          <w:rFonts w:ascii="PT Astra Serif" w:hAnsi="PT Astra Serif"/>
          <w:b/>
          <w:sz w:val="28"/>
        </w:rPr>
      </w:pPr>
    </w:p>
    <w:p w14:paraId="1C9240FD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2.6.1. 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14:paraId="31D3E6E7" w14:textId="77777777" w:rsidR="00F13E88" w:rsidRDefault="00F13E88">
      <w:pPr>
        <w:ind w:firstLine="709"/>
        <w:jc w:val="both"/>
        <w:rPr>
          <w:rFonts w:ascii="PT Astra Serif" w:hAnsi="PT Astra Serif"/>
          <w:i/>
          <w:sz w:val="28"/>
        </w:rPr>
      </w:pPr>
    </w:p>
    <w:p w14:paraId="294E0037" w14:textId="77777777" w:rsidR="00F13E88" w:rsidRDefault="003004D4">
      <w:pPr>
        <w:ind w:firstLine="709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lastRenderedPageBreak/>
        <w:t xml:space="preserve">2.7. Максимальный срок ожидания в очереди при </w:t>
      </w:r>
      <w:r>
        <w:rPr>
          <w:rFonts w:ascii="PT Astra Serif" w:hAnsi="PT Astra Serif"/>
          <w:b/>
          <w:sz w:val="28"/>
        </w:rPr>
        <w:t>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14:paraId="306AFEB8" w14:textId="77777777" w:rsidR="00F13E88" w:rsidRDefault="00F13E88">
      <w:pPr>
        <w:ind w:firstLine="709"/>
        <w:rPr>
          <w:rFonts w:ascii="PT Astra Serif" w:hAnsi="PT Astra Serif"/>
          <w:b/>
          <w:sz w:val="28"/>
        </w:rPr>
      </w:pPr>
    </w:p>
    <w:p w14:paraId="13BAB04A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2.7.1. Максимальный срок ожидания в очереди при подаче запроса о предоставлении муниципальной услуги и документов, </w:t>
      </w:r>
      <w:r>
        <w:rPr>
          <w:rFonts w:ascii="PT Astra Serif" w:hAnsi="PT Astra Serif"/>
          <w:sz w:val="28"/>
        </w:rPr>
        <w:t>предусмотренных Регламентом, а также при получении результата предоставления муниципальной услуги на личном приеме непосредственно в Уполномоченном органе, или в МФЦ не должен превышать 15 минут.</w:t>
      </w:r>
    </w:p>
    <w:p w14:paraId="7C09B962" w14:textId="77777777" w:rsidR="00F13E88" w:rsidRDefault="00F13E88">
      <w:pPr>
        <w:jc w:val="both"/>
        <w:rPr>
          <w:rFonts w:ascii="PT Astra Serif" w:hAnsi="PT Astra Serif"/>
          <w:sz w:val="28"/>
        </w:rPr>
      </w:pPr>
    </w:p>
    <w:p w14:paraId="1C19CEC7" w14:textId="77777777" w:rsidR="00F13E88" w:rsidRDefault="003004D4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2.8. Срок регистрации запроса заявителя о предоставлении му</w:t>
      </w:r>
      <w:r>
        <w:rPr>
          <w:rFonts w:ascii="PT Astra Serif" w:hAnsi="PT Astra Serif"/>
          <w:b/>
          <w:sz w:val="28"/>
        </w:rPr>
        <w:t>ниципальной услуги</w:t>
      </w:r>
    </w:p>
    <w:p w14:paraId="251E6A9B" w14:textId="77777777" w:rsidR="00F13E88" w:rsidRDefault="00F13E88">
      <w:pPr>
        <w:jc w:val="center"/>
        <w:rPr>
          <w:rFonts w:ascii="PT Astra Serif" w:hAnsi="PT Astra Serif"/>
          <w:b/>
          <w:sz w:val="28"/>
        </w:rPr>
      </w:pPr>
    </w:p>
    <w:p w14:paraId="1AEC8CA2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2.8.1. Срок регистрации запроса и прилагаемых к нему  документов, предоставленных заявителем (представителем заявителя) лично в Уполномоченный орган  или МФЦ осуществляется в день его поступления и не может превышать 20 минут. </w:t>
      </w:r>
    </w:p>
    <w:p w14:paraId="7FDBF1E6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2.8.2. П</w:t>
      </w:r>
      <w:r>
        <w:rPr>
          <w:rFonts w:ascii="PT Astra Serif" w:hAnsi="PT Astra Serif"/>
          <w:sz w:val="28"/>
        </w:rPr>
        <w:t>ри поступлении запроса в Уполномоченный орган по почте, в электронном виде посредством Единого портала или Регионального портала -  заявление регистрируется в течение 1 рабочего дня.</w:t>
      </w:r>
    </w:p>
    <w:p w14:paraId="33DBF699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2.8.3. При поступлении запроса в выходной (нерабочий или праздничный) ден</w:t>
      </w:r>
      <w:r>
        <w:rPr>
          <w:rFonts w:ascii="PT Astra Serif" w:hAnsi="PT Astra Serif"/>
          <w:sz w:val="28"/>
        </w:rPr>
        <w:t>ь – запрос регистрируется в первый за ним рабочий день.</w:t>
      </w:r>
    </w:p>
    <w:p w14:paraId="189010BE" w14:textId="77777777" w:rsidR="00F13E88" w:rsidRDefault="00F13E88">
      <w:pPr>
        <w:jc w:val="center"/>
        <w:rPr>
          <w:rFonts w:ascii="PT Astra Serif" w:hAnsi="PT Astra Serif"/>
          <w:sz w:val="28"/>
        </w:rPr>
      </w:pPr>
    </w:p>
    <w:p w14:paraId="69DF1599" w14:textId="77777777" w:rsidR="00F13E88" w:rsidRDefault="003004D4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2.9. Требования к помещениям, в которых предоставляется муниципальная услуга</w:t>
      </w:r>
    </w:p>
    <w:p w14:paraId="2E4C80D9" w14:textId="77777777" w:rsidR="00F13E88" w:rsidRDefault="00F13E88">
      <w:pPr>
        <w:jc w:val="center"/>
        <w:rPr>
          <w:rFonts w:ascii="PT Astra Serif" w:hAnsi="PT Astra Serif"/>
          <w:b/>
          <w:sz w:val="28"/>
        </w:rPr>
      </w:pPr>
    </w:p>
    <w:p w14:paraId="47F7DEBF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2.9.1. Требования, которым должны соответствовать помещения, в которых предоставляется муниципальная услуга, в том </w:t>
      </w:r>
      <w:r>
        <w:rPr>
          <w:rFonts w:ascii="PT Astra Serif" w:hAnsi="PT Astra Serif"/>
          <w:sz w:val="28"/>
        </w:rPr>
        <w:t>числе зал ожидания, места для заполнения запроса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каждой муниципальной услуги, а также требования</w:t>
      </w:r>
      <w:r>
        <w:rPr>
          <w:rFonts w:ascii="PT Astra Serif" w:hAnsi="PT Astra Serif"/>
          <w:sz w:val="28"/>
        </w:rPr>
        <w:t xml:space="preserve">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размещены:</w:t>
      </w:r>
    </w:p>
    <w:p w14:paraId="0B291E08" w14:textId="77777777" w:rsidR="00F13E88" w:rsidRDefault="003004D4">
      <w:pPr>
        <w:ind w:right="-1" w:firstLine="708"/>
        <w:jc w:val="both"/>
      </w:pPr>
      <w:r>
        <w:rPr>
          <w:sz w:val="28"/>
        </w:rPr>
        <w:t>на официальном сайте администрации</w:t>
      </w:r>
      <w:r>
        <w:rPr>
          <w:color w:val="000000" w:themeColor="text1"/>
          <w:sz w:val="28"/>
        </w:rPr>
        <w:t xml:space="preserve"> http://adminlenkub.ru; </w:t>
      </w:r>
    </w:p>
    <w:p w14:paraId="4371C7D0" w14:textId="77777777" w:rsidR="00F13E88" w:rsidRDefault="003004D4">
      <w:pPr>
        <w:ind w:firstLine="708"/>
        <w:contextualSpacing/>
        <w:jc w:val="both"/>
      </w:pPr>
      <w:r>
        <w:rPr>
          <w:sz w:val="28"/>
        </w:rPr>
        <w:t xml:space="preserve">на Едином  портале </w:t>
      </w:r>
      <w:hyperlink r:id="rId14" w:history="1">
        <w:r>
          <w:rPr>
            <w:sz w:val="28"/>
          </w:rPr>
          <w:t>http://gosuslugi.ru</w:t>
        </w:r>
      </w:hyperlink>
      <w:r>
        <w:rPr>
          <w:sz w:val="28"/>
        </w:rPr>
        <w:t xml:space="preserve">; </w:t>
      </w:r>
      <w:r>
        <w:rPr>
          <w:color w:val="C00000"/>
          <w:sz w:val="28"/>
        </w:rPr>
        <w:t xml:space="preserve"> </w:t>
      </w:r>
    </w:p>
    <w:p w14:paraId="7F0B4529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sz w:val="28"/>
        </w:rPr>
        <w:t>на Региональном портале http://pgu.krasnodar.ru.</w:t>
      </w:r>
    </w:p>
    <w:p w14:paraId="6E69247C" w14:textId="77777777" w:rsidR="00F13E88" w:rsidRDefault="00F13E88">
      <w:pPr>
        <w:ind w:firstLine="709"/>
        <w:jc w:val="both"/>
        <w:rPr>
          <w:rFonts w:ascii="PT Astra Serif" w:hAnsi="PT Astra Serif"/>
          <w:color w:val="FF0000"/>
          <w:sz w:val="28"/>
        </w:rPr>
      </w:pPr>
    </w:p>
    <w:p w14:paraId="52A9AD25" w14:textId="77777777" w:rsidR="00F13E88" w:rsidRDefault="003004D4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2.10. Показатели качества и доступности муниципальной услуги</w:t>
      </w:r>
    </w:p>
    <w:p w14:paraId="52644745" w14:textId="77777777" w:rsidR="00F13E88" w:rsidRDefault="00F13E88">
      <w:pPr>
        <w:jc w:val="center"/>
        <w:rPr>
          <w:rFonts w:ascii="PT Astra Serif" w:hAnsi="PT Astra Serif"/>
          <w:b/>
          <w:sz w:val="28"/>
        </w:rPr>
      </w:pPr>
    </w:p>
    <w:p w14:paraId="6C0F124E" w14:textId="77777777" w:rsidR="00F13E88" w:rsidRDefault="003004D4">
      <w:pPr>
        <w:ind w:firstLine="708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2.10.1. Перечень показателей качества и доступности муниципальной услуги, в том числе доступности электронн</w:t>
      </w:r>
      <w:r>
        <w:rPr>
          <w:rFonts w:ascii="PT Astra Serif" w:hAnsi="PT Astra Serif"/>
          <w:sz w:val="28"/>
        </w:rPr>
        <w:t xml:space="preserve">ых форм </w:t>
      </w:r>
      <w:r>
        <w:rPr>
          <w:rFonts w:ascii="PT Astra Serif" w:hAnsi="PT Astra Serif"/>
          <w:sz w:val="28"/>
        </w:rPr>
        <w:lastRenderedPageBreak/>
        <w:t>документов, необходимых для предоставления муниципальной услуги, возможности подачи запроса на получение муниципальной услуги и документов в электронной форме, своевременности предоставления муниципальной услуги (отсутствии нарушений сроков предост</w:t>
      </w:r>
      <w:r>
        <w:rPr>
          <w:rFonts w:ascii="PT Astra Serif" w:hAnsi="PT Astra Serif"/>
          <w:sz w:val="28"/>
        </w:rPr>
        <w:t>авления муниципальной услуги), доступности инструментов совершения в электронном виде платежей, необходимых для получения муниципальной услуги, удобстве информирования заявителя о ходе предоставления муниципальной услуги, а также получения результата предо</w:t>
      </w:r>
      <w:r>
        <w:rPr>
          <w:rFonts w:ascii="PT Astra Serif" w:hAnsi="PT Astra Serif"/>
          <w:sz w:val="28"/>
        </w:rPr>
        <w:t>ставления муниципальной услуги, размещены</w:t>
      </w:r>
    </w:p>
    <w:p w14:paraId="193E3E4A" w14:textId="77777777" w:rsidR="00F13E88" w:rsidRDefault="003004D4">
      <w:pPr>
        <w:ind w:right="-1" w:firstLine="708"/>
        <w:jc w:val="both"/>
      </w:pPr>
      <w:r>
        <w:rPr>
          <w:sz w:val="28"/>
        </w:rPr>
        <w:t>на официальном сайте администрации</w:t>
      </w:r>
      <w:r>
        <w:rPr>
          <w:color w:val="000000" w:themeColor="text1"/>
          <w:sz w:val="28"/>
        </w:rPr>
        <w:t xml:space="preserve"> http://adminlenkub.ru; </w:t>
      </w:r>
    </w:p>
    <w:p w14:paraId="03E84B6B" w14:textId="77777777" w:rsidR="00F13E88" w:rsidRDefault="003004D4">
      <w:pPr>
        <w:ind w:firstLine="708"/>
        <w:contextualSpacing/>
        <w:jc w:val="both"/>
      </w:pPr>
      <w:r>
        <w:rPr>
          <w:sz w:val="28"/>
        </w:rPr>
        <w:t xml:space="preserve">на Едином  портале </w:t>
      </w:r>
      <w:hyperlink r:id="rId15" w:history="1">
        <w:r>
          <w:rPr>
            <w:sz w:val="28"/>
          </w:rPr>
          <w:t>http://gosuslugi.ru</w:t>
        </w:r>
      </w:hyperlink>
      <w:r>
        <w:rPr>
          <w:sz w:val="28"/>
        </w:rPr>
        <w:t xml:space="preserve">; </w:t>
      </w:r>
      <w:r>
        <w:rPr>
          <w:color w:val="C00000"/>
          <w:sz w:val="28"/>
        </w:rPr>
        <w:t xml:space="preserve"> </w:t>
      </w:r>
    </w:p>
    <w:p w14:paraId="01A1F3A2" w14:textId="77777777" w:rsidR="00F13E88" w:rsidRDefault="003004D4">
      <w:pPr>
        <w:ind w:firstLine="708"/>
        <w:contextualSpacing/>
        <w:jc w:val="both"/>
        <w:rPr>
          <w:rFonts w:ascii="PT Astra Serif" w:hAnsi="PT Astra Serif"/>
          <w:sz w:val="28"/>
        </w:rPr>
      </w:pPr>
      <w:r>
        <w:rPr>
          <w:sz w:val="28"/>
        </w:rPr>
        <w:t>на Региональном портале http://pgu.krasnodar.ru.</w:t>
      </w:r>
    </w:p>
    <w:p w14:paraId="3D0C4453" w14:textId="77777777" w:rsidR="00F13E88" w:rsidRDefault="00F13E88">
      <w:pPr>
        <w:ind w:firstLine="708"/>
        <w:contextualSpacing/>
        <w:jc w:val="both"/>
        <w:rPr>
          <w:rFonts w:ascii="PT Astra Serif" w:hAnsi="PT Astra Serif"/>
          <w:b/>
          <w:sz w:val="28"/>
        </w:rPr>
      </w:pPr>
    </w:p>
    <w:p w14:paraId="1AA60005" w14:textId="77777777" w:rsidR="00F13E88" w:rsidRDefault="003004D4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2.11. Иные требования к пред</w:t>
      </w:r>
      <w:r>
        <w:rPr>
          <w:rFonts w:ascii="PT Astra Serif" w:hAnsi="PT Astra Serif"/>
          <w:b/>
          <w:sz w:val="28"/>
        </w:rPr>
        <w:t>оставлению муниципальной услуги</w:t>
      </w:r>
      <w:bookmarkStart w:id="2" w:name="sub_139"/>
      <w:bookmarkEnd w:id="2"/>
      <w:r>
        <w:rPr>
          <w:rFonts w:ascii="PT Astra Serif" w:hAnsi="PT Astra Serif"/>
          <w:b/>
          <w:sz w:val="28"/>
        </w:rPr>
        <w:t xml:space="preserve">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</w:t>
      </w:r>
      <w:proofErr w:type="spellStart"/>
      <w:r>
        <w:rPr>
          <w:rFonts w:ascii="PT Astra Serif" w:hAnsi="PT Astra Serif"/>
          <w:b/>
          <w:sz w:val="28"/>
        </w:rPr>
        <w:t>элетронной</w:t>
      </w:r>
      <w:proofErr w:type="spellEnd"/>
      <w:r>
        <w:rPr>
          <w:rFonts w:ascii="PT Astra Serif" w:hAnsi="PT Astra Serif"/>
          <w:b/>
          <w:sz w:val="28"/>
        </w:rPr>
        <w:t xml:space="preserve"> форме</w:t>
      </w:r>
    </w:p>
    <w:p w14:paraId="6D5B72EA" w14:textId="77777777" w:rsidR="00F13E88" w:rsidRDefault="00F13E88">
      <w:pPr>
        <w:jc w:val="center"/>
        <w:rPr>
          <w:rFonts w:ascii="PT Astra Serif" w:hAnsi="PT Astra Serif"/>
          <w:b/>
          <w:sz w:val="28"/>
        </w:rPr>
      </w:pPr>
    </w:p>
    <w:p w14:paraId="68547690" w14:textId="77777777" w:rsidR="00F13E88" w:rsidRDefault="003004D4">
      <w:pPr>
        <w:ind w:right="-1" w:firstLine="708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2.11.1. Услуги, которые являются необходимыми и обязательными для предоставления муниципальной услуги, в том числе сведения о документе (документах),  выдаваемом (выдаваемых) организациями, участвующими  в предоставлении муниципальной услуги в соответствии</w:t>
      </w:r>
      <w:r>
        <w:rPr>
          <w:rFonts w:ascii="PT Astra Serif" w:hAnsi="PT Astra Serif"/>
          <w:sz w:val="28"/>
        </w:rPr>
        <w:t xml:space="preserve"> с настоящим Регламентом:</w:t>
      </w:r>
    </w:p>
    <w:p w14:paraId="0B556063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оформление нотариальной доверенности, удостоверяющей права (полномочия) представителя заявителя, в случае  обращения за предоставлением муниципальной услуги представителя заявителя.</w:t>
      </w:r>
    </w:p>
    <w:p w14:paraId="655F62EB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Взимание платы за предоставление услуг, которые </w:t>
      </w:r>
      <w:r>
        <w:rPr>
          <w:rFonts w:ascii="PT Astra Serif" w:hAnsi="PT Astra Serif"/>
          <w:sz w:val="28"/>
        </w:rPr>
        <w:t>являются необходимыми и обязательными для предоставления муниципальной услуги, осуществляется в соответствии с действующим законодательством Российской Федерации.</w:t>
      </w:r>
    </w:p>
    <w:p w14:paraId="1762D0FA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2.11.2. В процессе предоставления муниципальной услуги используются следующие информационные </w:t>
      </w:r>
      <w:r>
        <w:rPr>
          <w:rFonts w:ascii="PT Astra Serif" w:hAnsi="PT Astra Serif"/>
          <w:sz w:val="28"/>
        </w:rPr>
        <w:t>системы: Единый портал, Региональный портал</w:t>
      </w:r>
      <w:r>
        <w:t>, Ф</w:t>
      </w:r>
      <w:r>
        <w:rPr>
          <w:sz w:val="28"/>
        </w:rPr>
        <w:t>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НСПД).</w:t>
      </w:r>
    </w:p>
    <w:p w14:paraId="44F7C71C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2.11.3. При предоставлении муниципальной услуги исполь</w:t>
      </w:r>
      <w:r>
        <w:rPr>
          <w:sz w:val="28"/>
        </w:rPr>
        <w:t xml:space="preserve">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</w:t>
      </w:r>
      <w:r>
        <w:rPr>
          <w:sz w:val="28"/>
        </w:rPr>
        <w:t>системы.</w:t>
      </w:r>
    </w:p>
    <w:p w14:paraId="709E512A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2.11.4. Предоставление муниципальной услуги осуществляется в том числе в МФЦ. МФЦ может принять решение об отказе в приёме запроса о предоставлении муниципальной услуги и документов и (или) информации, необходимых для предоставления муниципальной </w:t>
      </w:r>
      <w:r>
        <w:rPr>
          <w:rFonts w:ascii="PT Astra Serif" w:hAnsi="PT Astra Serif"/>
          <w:sz w:val="28"/>
        </w:rPr>
        <w:t>услуги.</w:t>
      </w:r>
    </w:p>
    <w:p w14:paraId="049CA9DA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>2.11.5. МФЦ может осуществлять выдачу заявителю (представителю заявителя)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</w:t>
      </w:r>
      <w:r>
        <w:rPr>
          <w:rFonts w:ascii="PT Astra Serif" w:hAnsi="PT Astra Serif"/>
          <w:sz w:val="28"/>
        </w:rPr>
        <w:t>зультатам предоставления муниципальной услуги администрацией, а также выдачу документов, включая составление на бумажном носителе и заверение выписок из информационных систем администрации.</w:t>
      </w:r>
    </w:p>
    <w:p w14:paraId="092CD1C3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2.11.6. Заявитель (представитель заявителя) имеет право получить м</w:t>
      </w:r>
      <w:r>
        <w:rPr>
          <w:rFonts w:ascii="PT Astra Serif" w:hAnsi="PT Astra Serif"/>
          <w:sz w:val="28"/>
        </w:rPr>
        <w:t>униципальную услугу путём направления запроса о предоставлении нескольких государственных и (или) муниципальных услуг и муниципальных услуг, предусмотренных статьёй 15.1 Федерального закона от 27 июля 2010 г. № 210-ФЗ «Об организации предоставления государ</w:t>
      </w:r>
      <w:r>
        <w:rPr>
          <w:rFonts w:ascii="PT Astra Serif" w:hAnsi="PT Astra Serif"/>
          <w:sz w:val="28"/>
        </w:rPr>
        <w:t>ственных и муниципальных услуг» (комплексный запрос).</w:t>
      </w:r>
    </w:p>
    <w:p w14:paraId="1777D6D9" w14:textId="77777777" w:rsidR="00F13E88" w:rsidRDefault="003004D4">
      <w:pPr>
        <w:jc w:val="both"/>
        <w:rPr>
          <w:sz w:val="28"/>
        </w:rPr>
      </w:pPr>
      <w:r>
        <w:rPr>
          <w:sz w:val="28"/>
        </w:rPr>
        <w:t xml:space="preserve">          2.11.7. Запрос о заключении со</w:t>
      </w:r>
      <w:r>
        <w:rPr>
          <w:rFonts w:ascii="XO Thames" w:hAnsi="XO Thames"/>
          <w:sz w:val="28"/>
        </w:rPr>
        <w:t>глашения  о перераспределении земель  и (или) земельных участков, находящихся в государственной или муниципальной собственности, и земельных участков, находящихся</w:t>
      </w:r>
      <w:r>
        <w:rPr>
          <w:rFonts w:ascii="XO Thames" w:hAnsi="XO Thames"/>
          <w:sz w:val="28"/>
        </w:rPr>
        <w:t xml:space="preserve"> в частной собственности</w:t>
      </w:r>
      <w:r>
        <w:rPr>
          <w:sz w:val="28"/>
        </w:rPr>
        <w:t>, документы, необходимые для предоставления муниципальной услуги, а также запрос об оставлении запроса без рассмотрения, запрос об исправлении опечаток и (или) ошибок в документе, выданном в результате предоставления муниципальной у</w:t>
      </w:r>
      <w:r>
        <w:rPr>
          <w:sz w:val="28"/>
        </w:rPr>
        <w:t>слуги, должны соответствовать требованиям к форматам запроса и иных документов, представляемых в форме электронных документов, установленным постановлением главы администрации (губернатора) Краснодарского края от 23 декабря 2019 г. № 912 «Об утверждении тр</w:t>
      </w:r>
      <w:r>
        <w:rPr>
          <w:sz w:val="28"/>
        </w:rPr>
        <w:t>ебований к форматам заявлений и иных документов, представляемых в форме электронных документов, необходимых для предоставления государственных и муниципальных услуг на территории Краснодарского края», если такие требования не установлены Правительством Рос</w:t>
      </w:r>
      <w:r>
        <w:rPr>
          <w:sz w:val="28"/>
        </w:rPr>
        <w:t>сийской Федерации.</w:t>
      </w:r>
    </w:p>
    <w:p w14:paraId="6B79EE5D" w14:textId="77777777" w:rsidR="00F13E88" w:rsidRDefault="003004D4">
      <w:pPr>
        <w:jc w:val="both"/>
        <w:rPr>
          <w:sz w:val="28"/>
        </w:rPr>
      </w:pPr>
      <w:r>
        <w:rPr>
          <w:sz w:val="28"/>
        </w:rPr>
        <w:t xml:space="preserve">       </w:t>
      </w:r>
    </w:p>
    <w:p w14:paraId="3FBA5414" w14:textId="77777777" w:rsidR="00F13E88" w:rsidRDefault="003004D4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2.12. Исчерпывающий перечень документов, необходимых для предоставления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b/>
          <w:sz w:val="28"/>
        </w:rPr>
        <w:t>муниципальной услуги</w:t>
      </w:r>
    </w:p>
    <w:p w14:paraId="6A386B7D" w14:textId="77777777" w:rsidR="00F13E88" w:rsidRDefault="00F13E88">
      <w:pPr>
        <w:jc w:val="center"/>
        <w:rPr>
          <w:rFonts w:ascii="PT Astra Serif" w:hAnsi="PT Astra Serif"/>
          <w:b/>
          <w:sz w:val="28"/>
        </w:rPr>
      </w:pPr>
    </w:p>
    <w:p w14:paraId="11808DA7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2.12.1. Исчерпывающий перечень документов, необходимых в соответствии с законодательными и иными нормативными правовыми актами для пред</w:t>
      </w:r>
      <w:r>
        <w:rPr>
          <w:rFonts w:ascii="PT Astra Serif" w:hAnsi="PT Astra Serif"/>
          <w:sz w:val="28"/>
        </w:rPr>
        <w:t>оставления муниципальной услуги, приведен в приложении 3 к Регламенту, с учетом идентификаторов категорий (признаков) заявителей, способов подачи таких документов и (или) информации, а также требований к предоставлению документов заявителем (представителем</w:t>
      </w:r>
      <w:r>
        <w:rPr>
          <w:rFonts w:ascii="PT Astra Serif" w:hAnsi="PT Astra Serif"/>
          <w:sz w:val="28"/>
        </w:rPr>
        <w:t xml:space="preserve"> заявителя), включая требования к формату, количеству, предоставлению документов только отдельными категориями заявителей и иные необходимые требования с разделением на документы и информацию, которые заявитель (представитель заявителя) должен предоставить</w:t>
      </w:r>
      <w:r>
        <w:rPr>
          <w:rFonts w:ascii="PT Astra Serif" w:hAnsi="PT Astra Serif"/>
          <w:sz w:val="28"/>
        </w:rPr>
        <w:t xml:space="preserve"> самостоятельно, и документы, которые заявитель (представитель заявителя) вправе предоставить по </w:t>
      </w:r>
      <w:r>
        <w:rPr>
          <w:rFonts w:ascii="PT Astra Serif" w:hAnsi="PT Astra Serif"/>
          <w:sz w:val="28"/>
        </w:rPr>
        <w:lastRenderedPageBreak/>
        <w:t>собственной инициативе, так как они подлежат предоставлению в рамках межведомственного информационного взаимодействия.</w:t>
      </w:r>
    </w:p>
    <w:p w14:paraId="0BC70115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2.12.2. Форма запроса о предоставлении муниципальной услуги приведена в приложении </w:t>
      </w:r>
      <w:r>
        <w:rPr>
          <w:rFonts w:ascii="PT Astra Serif" w:hAnsi="PT Astra Serif"/>
          <w:color w:val="EE0000"/>
          <w:sz w:val="28"/>
        </w:rPr>
        <w:t xml:space="preserve">7,10 </w:t>
      </w:r>
      <w:r>
        <w:rPr>
          <w:rFonts w:ascii="PT Astra Serif" w:hAnsi="PT Astra Serif"/>
          <w:sz w:val="28"/>
        </w:rPr>
        <w:t>к Регламенту.</w:t>
      </w:r>
    </w:p>
    <w:p w14:paraId="6C814C0E" w14:textId="77777777" w:rsidR="00F13E88" w:rsidRDefault="003004D4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2.12.3. Перечень способов подачи запроса о предоставлении муниципальной услуги и документов, необходимых для предоставления муниципальной услуги, приведен</w:t>
      </w:r>
      <w:r>
        <w:rPr>
          <w:rFonts w:ascii="PT Astra Serif" w:hAnsi="PT Astra Serif"/>
          <w:sz w:val="28"/>
        </w:rPr>
        <w:t xml:space="preserve"> в приложении 3 к Регламенту.</w:t>
      </w:r>
    </w:p>
    <w:p w14:paraId="374FB597" w14:textId="77777777" w:rsidR="00F13E88" w:rsidRDefault="00F13E88">
      <w:pPr>
        <w:ind w:firstLine="709"/>
        <w:jc w:val="both"/>
        <w:rPr>
          <w:rFonts w:ascii="PT Astra Serif" w:hAnsi="PT Astra Serif"/>
          <w:sz w:val="28"/>
        </w:rPr>
      </w:pPr>
    </w:p>
    <w:p w14:paraId="07F6291E" w14:textId="77777777" w:rsidR="00F13E88" w:rsidRDefault="003004D4">
      <w:pPr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sz w:val="28"/>
        </w:rPr>
        <w:t xml:space="preserve">     </w:t>
      </w:r>
      <w:r>
        <w:rPr>
          <w:rFonts w:ascii="PT Astra Serif" w:hAnsi="PT Astra Serif"/>
          <w:b/>
          <w:sz w:val="28"/>
        </w:rPr>
        <w:t>2.13. Порядок исправления допущенных опечаток и ошибок</w:t>
      </w:r>
    </w:p>
    <w:p w14:paraId="09940D6A" w14:textId="77777777" w:rsidR="00F13E88" w:rsidRDefault="003004D4">
      <w:pPr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    выданных в результате предоставления муниципальной услуги</w:t>
      </w:r>
    </w:p>
    <w:p w14:paraId="0FD340C0" w14:textId="77777777" w:rsidR="00F13E88" w:rsidRDefault="003004D4">
      <w:pPr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документах, в том числе исчерпывающий перечень оснований для</w:t>
      </w:r>
    </w:p>
    <w:p w14:paraId="3667C3CB" w14:textId="77777777" w:rsidR="00F13E88" w:rsidRDefault="003004D4">
      <w:pPr>
        <w:ind w:firstLine="709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                    отказа в исправлении т</w:t>
      </w:r>
      <w:r>
        <w:rPr>
          <w:rFonts w:ascii="PT Astra Serif" w:hAnsi="PT Astra Serif"/>
          <w:b/>
          <w:sz w:val="28"/>
        </w:rPr>
        <w:t>аких опечаток и ошибок</w:t>
      </w:r>
    </w:p>
    <w:p w14:paraId="45CF0582" w14:textId="77777777" w:rsidR="00F13E88" w:rsidRDefault="00F13E88">
      <w:pPr>
        <w:ind w:firstLine="709"/>
        <w:jc w:val="both"/>
        <w:rPr>
          <w:rFonts w:ascii="PT Astra Serif" w:hAnsi="PT Astra Serif"/>
          <w:sz w:val="28"/>
        </w:rPr>
      </w:pPr>
    </w:p>
    <w:p w14:paraId="32131FFF" w14:textId="77777777" w:rsidR="00F13E88" w:rsidRDefault="003004D4">
      <w:pPr>
        <w:tabs>
          <w:tab w:val="left" w:pos="993"/>
        </w:tabs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2.13.1.</w:t>
      </w:r>
      <w:r>
        <w:rPr>
          <w:sz w:val="28"/>
        </w:rPr>
        <w:tab/>
        <w:t>Заявитель вправе обратиться в уполномоченный орган с запросом об исправлении допущенных опечаток и ошибок в ранее выданном при предоставлении муниципальной услуги документе.</w:t>
      </w:r>
    </w:p>
    <w:p w14:paraId="22BF5653" w14:textId="77777777" w:rsidR="00F13E88" w:rsidRDefault="003004D4">
      <w:pPr>
        <w:tabs>
          <w:tab w:val="left" w:pos="993"/>
        </w:tabs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Заявитель (его представитель) представляет в письм</w:t>
      </w:r>
      <w:r>
        <w:rPr>
          <w:sz w:val="28"/>
        </w:rPr>
        <w:t>енной форме запрос об исправлении допущенных опечаток и ошибок (техническая ошибка)</w:t>
      </w:r>
      <w:r>
        <w:rPr>
          <w:b/>
          <w:sz w:val="28"/>
        </w:rPr>
        <w:t xml:space="preserve"> </w:t>
      </w:r>
      <w:r>
        <w:rPr>
          <w:sz w:val="28"/>
        </w:rPr>
        <w:t>в выданном результате предоставления муниципальной услуги, которое оформляется по форме приложения</w:t>
      </w:r>
      <w:r>
        <w:rPr>
          <w:color w:val="EE0000"/>
          <w:sz w:val="28"/>
        </w:rPr>
        <w:t xml:space="preserve"> </w:t>
      </w:r>
      <w:r>
        <w:rPr>
          <w:sz w:val="28"/>
        </w:rPr>
        <w:t>16, образец заполнения запроса представлен в приложении 18 (далее – запро</w:t>
      </w:r>
      <w:r>
        <w:rPr>
          <w:sz w:val="28"/>
        </w:rPr>
        <w:t>с об исправлении технической ошибки) к настоящему административному регламенту.</w:t>
      </w:r>
    </w:p>
    <w:p w14:paraId="215F7C14" w14:textId="77777777" w:rsidR="00F13E88" w:rsidRDefault="003004D4">
      <w:pPr>
        <w:ind w:firstLine="709"/>
        <w:jc w:val="both"/>
      </w:pPr>
      <w:r>
        <w:rPr>
          <w:sz w:val="28"/>
        </w:rPr>
        <w:t>2.13.2. Перечень документов, прилагаемых к запросу, которые заявитель должен представить самостоятельно,  приведен в приложении 3 к  Регламенту.</w:t>
      </w:r>
    </w:p>
    <w:p w14:paraId="6727E182" w14:textId="77777777" w:rsidR="00F13E88" w:rsidRDefault="003004D4">
      <w:pPr>
        <w:ind w:firstLine="709"/>
        <w:jc w:val="both"/>
        <w:rPr>
          <w:rFonts w:ascii="Arial" w:hAnsi="Arial"/>
        </w:rPr>
      </w:pPr>
      <w:r>
        <w:rPr>
          <w:sz w:val="28"/>
        </w:rPr>
        <w:t>Документы, необходимые для предоставления муниципальной услуги, находящиеся в распоряжении государственных органов, органов местного самоуправления муниципальных образований Краснодарского края и иных органов, участвующих в предоставлении государственных и</w:t>
      </w:r>
      <w:r>
        <w:rPr>
          <w:sz w:val="28"/>
        </w:rPr>
        <w:t xml:space="preserve">ли муниципальных услуг, и которые заявитель вправе представить, отсутствуют. </w:t>
      </w:r>
    </w:p>
    <w:p w14:paraId="000314B1" w14:textId="77777777" w:rsidR="00F13E88" w:rsidRDefault="003004D4">
      <w:pPr>
        <w:tabs>
          <w:tab w:val="left" w:pos="993"/>
        </w:tabs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Способы подачи запроса, документов и информации, необходимых  для получения муниципальной услуги указаны в пункте</w:t>
      </w:r>
      <w:r>
        <w:rPr>
          <w:sz w:val="28"/>
        </w:rPr>
        <w:t xml:space="preserve"> 2.12.3.</w:t>
      </w:r>
      <w:r>
        <w:rPr>
          <w:sz w:val="28"/>
        </w:rPr>
        <w:t xml:space="preserve"> подраздела </w:t>
      </w:r>
      <w:r>
        <w:rPr>
          <w:sz w:val="28"/>
        </w:rPr>
        <w:t>2.12.</w:t>
      </w:r>
      <w:r>
        <w:rPr>
          <w:sz w:val="28"/>
        </w:rPr>
        <w:t xml:space="preserve"> настоящего раздела.</w:t>
      </w:r>
    </w:p>
    <w:p w14:paraId="113D8353" w14:textId="77777777" w:rsidR="00F13E88" w:rsidRDefault="003004D4">
      <w:pPr>
        <w:tabs>
          <w:tab w:val="left" w:pos="993"/>
        </w:tabs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2.13.3. Перечень ос</w:t>
      </w:r>
      <w:r>
        <w:rPr>
          <w:sz w:val="28"/>
        </w:rPr>
        <w:t>нований для отказа в приеме запроса о предоставлении муниципальной услуги и документов, необходимых для предоставления муниципальной услуги, указан в приложении 4 к Регламенту.</w:t>
      </w:r>
    </w:p>
    <w:p w14:paraId="7FE3C364" w14:textId="77777777" w:rsidR="00F13E88" w:rsidRDefault="003004D4">
      <w:pPr>
        <w:ind w:firstLine="709"/>
        <w:jc w:val="both"/>
      </w:pPr>
      <w:r>
        <w:rPr>
          <w:sz w:val="28"/>
        </w:rPr>
        <w:t>Срок регистрации запроса и прилагаемых документов и (или) информации, необходим</w:t>
      </w:r>
      <w:r>
        <w:rPr>
          <w:sz w:val="28"/>
        </w:rPr>
        <w:t>ых для предоставления муниципальной услуги в уполномоченном органе или МФЦ не может превышать 20 минут.</w:t>
      </w:r>
      <w:r>
        <w:t xml:space="preserve"> </w:t>
      </w:r>
      <w:r>
        <w:rPr>
          <w:sz w:val="28"/>
        </w:rPr>
        <w:t xml:space="preserve">Запрос регистрируется в присутствии заявителя, которому выдается расписка с регистрационным номером. </w:t>
      </w:r>
    </w:p>
    <w:p w14:paraId="5FCBE2DA" w14:textId="77777777" w:rsidR="00F13E88" w:rsidRDefault="003004D4">
      <w:pPr>
        <w:ind w:firstLine="709"/>
        <w:jc w:val="both"/>
      </w:pPr>
      <w:r>
        <w:rPr>
          <w:sz w:val="28"/>
        </w:rPr>
        <w:t xml:space="preserve">При поступлении запроса в уполномоченный орган по </w:t>
      </w:r>
      <w:r>
        <w:rPr>
          <w:sz w:val="28"/>
        </w:rPr>
        <w:t>почте, запрос регистрируется в течение 1 рабочего дня.</w:t>
      </w:r>
    </w:p>
    <w:p w14:paraId="2BCAAFAC" w14:textId="77777777" w:rsidR="00F13E88" w:rsidRDefault="003004D4">
      <w:pPr>
        <w:ind w:firstLine="709"/>
        <w:jc w:val="both"/>
        <w:rPr>
          <w:rFonts w:ascii="Arial" w:hAnsi="Arial"/>
        </w:rPr>
      </w:pPr>
      <w:r>
        <w:rPr>
          <w:sz w:val="28"/>
        </w:rPr>
        <w:lastRenderedPageBreak/>
        <w:t>При поступлении запроса в электронном виде посредством Единого портала, Регионального портала запроса регистрируется не позднее рабочего дня, следующего за днем его поступления.</w:t>
      </w:r>
    </w:p>
    <w:p w14:paraId="19C2113C" w14:textId="77777777" w:rsidR="00F13E88" w:rsidRDefault="003004D4">
      <w:pPr>
        <w:tabs>
          <w:tab w:val="left" w:pos="993"/>
        </w:tabs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Оснований для приостано</w:t>
      </w:r>
      <w:r>
        <w:rPr>
          <w:sz w:val="28"/>
        </w:rPr>
        <w:t>вления предоставления муниципальной услуги законодательством Российской Федерации не предусмотрено.</w:t>
      </w:r>
    </w:p>
    <w:p w14:paraId="451BE3AB" w14:textId="77777777" w:rsidR="00F13E88" w:rsidRDefault="003004D4">
      <w:pPr>
        <w:tabs>
          <w:tab w:val="left" w:pos="993"/>
        </w:tabs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2.13.4. Перечень оснований для отказа в предоставлении муниципальной услуги, указан  в приложении 4 к Регламенту.</w:t>
      </w:r>
    </w:p>
    <w:p w14:paraId="59F9EBCA" w14:textId="77777777" w:rsidR="00F13E88" w:rsidRDefault="003004D4">
      <w:pPr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2.13.5. В случае подтверждения наличия доп</w:t>
      </w:r>
      <w:r>
        <w:rPr>
          <w:sz w:val="28"/>
        </w:rPr>
        <w:t>ущенных опечаток, ошибок  и отсутствия оснований для отказа в предоставлении муниципальной услуги уполномоченный орган вносит исправления в ранее выданный в результате предоставления муниципальной услуги, документ.</w:t>
      </w:r>
    </w:p>
    <w:p w14:paraId="63D787F6" w14:textId="77777777" w:rsidR="00F13E88" w:rsidRDefault="003004D4">
      <w:pPr>
        <w:ind w:firstLine="709"/>
        <w:jc w:val="both"/>
        <w:rPr>
          <w:rFonts w:ascii="Arial" w:hAnsi="Arial"/>
        </w:rPr>
      </w:pPr>
      <w:r>
        <w:rPr>
          <w:sz w:val="28"/>
        </w:rPr>
        <w:t>Срок подготовки документа не должен превы</w:t>
      </w:r>
      <w:r>
        <w:rPr>
          <w:sz w:val="28"/>
        </w:rPr>
        <w:t>шать 3 (трех) рабочих дней со дня регистрации запроса.</w:t>
      </w:r>
    </w:p>
    <w:p w14:paraId="5E87D191" w14:textId="77777777" w:rsidR="00F13E88" w:rsidRDefault="003004D4">
      <w:pPr>
        <w:ind w:firstLine="709"/>
        <w:jc w:val="both"/>
        <w:rPr>
          <w:rFonts w:ascii="Arial" w:hAnsi="Arial"/>
        </w:rPr>
      </w:pPr>
      <w:r>
        <w:rPr>
          <w:sz w:val="28"/>
        </w:rPr>
        <w:t xml:space="preserve">Срок подготовки документа об отказе в предоставлении муниципальной услуги, составляет не более 3 (трех) рабочих дней со дня получения уполномоченным органом запроса об исправлении технической ошибки и </w:t>
      </w:r>
      <w:r>
        <w:rPr>
          <w:sz w:val="28"/>
        </w:rPr>
        <w:t xml:space="preserve">в полном объеме прилагаемых к нему документов, необходимых для принятия решения. </w:t>
      </w:r>
    </w:p>
    <w:p w14:paraId="1B7F826B" w14:textId="77777777" w:rsidR="00F13E88" w:rsidRDefault="003004D4">
      <w:pPr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Результат предоставления муниципальной услуги выдается заявителю непосредственно в уполномоченном органе или в МФЦ</w:t>
      </w:r>
      <w:r>
        <w:rPr>
          <w:b/>
        </w:rPr>
        <w:t xml:space="preserve"> </w:t>
      </w:r>
      <w:r>
        <w:rPr>
          <w:sz w:val="28"/>
        </w:rPr>
        <w:t xml:space="preserve">не позднее одного календарного дня до даты истечения срока </w:t>
      </w:r>
      <w:r>
        <w:rPr>
          <w:sz w:val="28"/>
        </w:rPr>
        <w:t xml:space="preserve">предоставления муниципальной услуг. </w:t>
      </w:r>
    </w:p>
    <w:p w14:paraId="05BAF514" w14:textId="77777777" w:rsidR="00F13E88" w:rsidRDefault="003004D4">
      <w:pPr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«Почта России» - срок выдачи результата увеличивается на 4 (четыр</w:t>
      </w:r>
      <w:r>
        <w:rPr>
          <w:sz w:val="28"/>
        </w:rPr>
        <w:t>е) рабочих дня.</w:t>
      </w:r>
    </w:p>
    <w:p w14:paraId="7058A833" w14:textId="77777777" w:rsidR="00F13E88" w:rsidRDefault="003004D4">
      <w:pPr>
        <w:tabs>
          <w:tab w:val="left" w:pos="993"/>
        </w:tabs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2.13.6. Способы</w:t>
      </w:r>
      <w:r>
        <w:rPr>
          <w:b/>
        </w:rPr>
        <w:t xml:space="preserve"> </w:t>
      </w:r>
      <w:r>
        <w:rPr>
          <w:sz w:val="28"/>
        </w:rPr>
        <w:t>предоставления результата муниципальной услуги  указаны в пункте 2.3.3. подраздела 2.3 настоящего раздела.</w:t>
      </w:r>
    </w:p>
    <w:p w14:paraId="1439A59D" w14:textId="77777777" w:rsidR="00F13E88" w:rsidRDefault="00F13E88">
      <w:pPr>
        <w:tabs>
          <w:tab w:val="left" w:pos="993"/>
        </w:tabs>
        <w:ind w:firstLine="709"/>
        <w:contextualSpacing/>
        <w:rPr>
          <w:b/>
          <w:sz w:val="28"/>
        </w:rPr>
      </w:pPr>
    </w:p>
    <w:p w14:paraId="02933FE5" w14:textId="77777777" w:rsidR="00F13E88" w:rsidRDefault="003004D4">
      <w:pPr>
        <w:tabs>
          <w:tab w:val="left" w:pos="993"/>
        </w:tabs>
        <w:contextualSpacing/>
        <w:rPr>
          <w:rFonts w:ascii="Arial" w:hAnsi="Arial"/>
        </w:rPr>
      </w:pPr>
      <w:r>
        <w:rPr>
          <w:b/>
          <w:sz w:val="28"/>
        </w:rPr>
        <w:t xml:space="preserve">   2.14. Порядок выдачи дубликата документа, выданного по результатам</w:t>
      </w:r>
    </w:p>
    <w:p w14:paraId="6606EF15" w14:textId="77777777" w:rsidR="00F13E88" w:rsidRDefault="003004D4">
      <w:pPr>
        <w:tabs>
          <w:tab w:val="left" w:pos="993"/>
        </w:tabs>
        <w:contextualSpacing/>
        <w:rPr>
          <w:rFonts w:ascii="Arial" w:hAnsi="Arial"/>
        </w:rPr>
      </w:pPr>
      <w:r>
        <w:rPr>
          <w:b/>
          <w:sz w:val="28"/>
        </w:rPr>
        <w:t xml:space="preserve">                                 предоставления муниципальной услуги</w:t>
      </w:r>
    </w:p>
    <w:p w14:paraId="330EEFFE" w14:textId="77777777" w:rsidR="00F13E88" w:rsidRDefault="00F13E88">
      <w:pPr>
        <w:tabs>
          <w:tab w:val="left" w:pos="993"/>
        </w:tabs>
        <w:contextualSpacing/>
        <w:rPr>
          <w:b/>
          <w:sz w:val="28"/>
        </w:rPr>
      </w:pPr>
    </w:p>
    <w:p w14:paraId="5F19BB50" w14:textId="77777777" w:rsidR="00F13E88" w:rsidRDefault="003004D4">
      <w:pPr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2.14.1. Заявитель вправе обратиться в уполномоченный орган с запросом о выдаче дубликата  документа, выданного в результате предоставления муниципальной услуги по форме приложения 19 к Р</w:t>
      </w:r>
      <w:r>
        <w:rPr>
          <w:sz w:val="28"/>
        </w:rPr>
        <w:t xml:space="preserve">егламенту, образец заполнения запроса представлен в приложении </w:t>
      </w:r>
      <w:r>
        <w:rPr>
          <w:sz w:val="28"/>
        </w:rPr>
        <w:t>21</w:t>
      </w:r>
      <w:r>
        <w:rPr>
          <w:color w:val="EE0000"/>
          <w:sz w:val="28"/>
        </w:rPr>
        <w:t xml:space="preserve"> </w:t>
      </w:r>
      <w:r>
        <w:rPr>
          <w:sz w:val="28"/>
        </w:rPr>
        <w:t>(далее - запрос о выдаче дубликата) к Регламенту.</w:t>
      </w:r>
    </w:p>
    <w:p w14:paraId="7933D64F" w14:textId="77777777" w:rsidR="00F13E88" w:rsidRDefault="003004D4">
      <w:pPr>
        <w:ind w:firstLine="709"/>
        <w:jc w:val="both"/>
      </w:pPr>
      <w:r>
        <w:rPr>
          <w:sz w:val="28"/>
        </w:rPr>
        <w:t>2.14.2. Перечень  документов, прилагаемых к запросу,  которые заявитель должен представить самостоятельно,  приведен в приложении 3  к Регла</w:t>
      </w:r>
      <w:r>
        <w:rPr>
          <w:sz w:val="28"/>
        </w:rPr>
        <w:t>менту.</w:t>
      </w:r>
    </w:p>
    <w:p w14:paraId="54B18444" w14:textId="77777777" w:rsidR="00F13E88" w:rsidRDefault="003004D4">
      <w:pPr>
        <w:ind w:firstLine="709"/>
        <w:jc w:val="both"/>
        <w:rPr>
          <w:rFonts w:ascii="Arial" w:hAnsi="Arial"/>
        </w:rPr>
      </w:pPr>
      <w:r>
        <w:rPr>
          <w:sz w:val="28"/>
        </w:rPr>
        <w:t>Документы, необходимые для предоставления муниципальной услуги, находящиеся в распоряжении государственных органов, органов местного самоуправления муниципальных образований Краснодарского края и иных органов, участвующих в предоставлении государств</w:t>
      </w:r>
      <w:r>
        <w:rPr>
          <w:sz w:val="28"/>
        </w:rPr>
        <w:t xml:space="preserve">енных или муниципальных услуг, и которые заявитель вправе представить, отсутствуют. </w:t>
      </w:r>
    </w:p>
    <w:p w14:paraId="392C1060" w14:textId="77777777" w:rsidR="00F13E88" w:rsidRDefault="003004D4">
      <w:pPr>
        <w:tabs>
          <w:tab w:val="left" w:pos="993"/>
        </w:tabs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lastRenderedPageBreak/>
        <w:t>Способы подачи запроса, документов и информации, необходимых  для получения муниципальной услуги указаны в пункте 2.12.3. подраздела 2.12. настоящего раздела.</w:t>
      </w:r>
    </w:p>
    <w:p w14:paraId="6A7D0D63" w14:textId="77777777" w:rsidR="00F13E88" w:rsidRDefault="003004D4">
      <w:pPr>
        <w:tabs>
          <w:tab w:val="left" w:pos="993"/>
        </w:tabs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2.14.3. Пере</w:t>
      </w:r>
      <w:r>
        <w:rPr>
          <w:sz w:val="28"/>
        </w:rPr>
        <w:t>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указан в приложении 4 к Регламенту.</w:t>
      </w:r>
    </w:p>
    <w:p w14:paraId="5A7778FD" w14:textId="77777777" w:rsidR="00F13E88" w:rsidRDefault="003004D4">
      <w:pPr>
        <w:ind w:firstLine="709"/>
        <w:jc w:val="both"/>
      </w:pPr>
      <w:r>
        <w:rPr>
          <w:sz w:val="28"/>
        </w:rPr>
        <w:t xml:space="preserve">Срок регистрации запроса и прилагаемых документов и (или) </w:t>
      </w:r>
      <w:r>
        <w:rPr>
          <w:sz w:val="28"/>
        </w:rPr>
        <w:t>информации, необходимых для предоставления муниципальной услуги в уполномоченном органе или МФЦ не может превышать 20 минут.</w:t>
      </w:r>
      <w:r>
        <w:t xml:space="preserve"> </w:t>
      </w:r>
      <w:r>
        <w:rPr>
          <w:sz w:val="28"/>
        </w:rPr>
        <w:t xml:space="preserve">Запрос регистрируется в присутствии заявителя, которому выдается расписка с регистрационным номером. </w:t>
      </w:r>
    </w:p>
    <w:p w14:paraId="34695C93" w14:textId="77777777" w:rsidR="00F13E88" w:rsidRDefault="003004D4">
      <w:pPr>
        <w:ind w:firstLine="709"/>
        <w:jc w:val="both"/>
      </w:pPr>
      <w:r>
        <w:rPr>
          <w:sz w:val="28"/>
        </w:rPr>
        <w:t>При поступлении запроса в упо</w:t>
      </w:r>
      <w:r>
        <w:rPr>
          <w:sz w:val="28"/>
        </w:rPr>
        <w:t>лномоченный орган по почте, запрос регистрируется в течение 1 рабочего дня.</w:t>
      </w:r>
    </w:p>
    <w:p w14:paraId="49114500" w14:textId="77777777" w:rsidR="00F13E88" w:rsidRDefault="003004D4">
      <w:pPr>
        <w:ind w:firstLine="709"/>
        <w:jc w:val="both"/>
        <w:rPr>
          <w:rFonts w:ascii="Arial" w:hAnsi="Arial"/>
        </w:rPr>
      </w:pPr>
      <w:r>
        <w:rPr>
          <w:sz w:val="28"/>
        </w:rPr>
        <w:t>При поступлении запроса в электронном виде посредством Единого портала, Регионального портала запрос регистрируется не позднее рабочего дня, следующего за днем его поступления.</w:t>
      </w:r>
    </w:p>
    <w:p w14:paraId="3690E36C" w14:textId="77777777" w:rsidR="00F13E88" w:rsidRDefault="003004D4">
      <w:pPr>
        <w:tabs>
          <w:tab w:val="left" w:pos="993"/>
        </w:tabs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Осн</w:t>
      </w:r>
      <w:r>
        <w:rPr>
          <w:sz w:val="28"/>
        </w:rPr>
        <w:t>ований для приостановления предоставления муниципальной услуги законодательством Российской Федерации не предусмотрено.</w:t>
      </w:r>
    </w:p>
    <w:p w14:paraId="6F717894" w14:textId="77777777" w:rsidR="00F13E88" w:rsidRDefault="003004D4">
      <w:pPr>
        <w:tabs>
          <w:tab w:val="left" w:pos="993"/>
        </w:tabs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2.14.4. Перечень оснований для отказа в предоставлении муниципальной услуги, указан  в приложении 4 к Регламенту.</w:t>
      </w:r>
    </w:p>
    <w:p w14:paraId="6F2BB781" w14:textId="77777777" w:rsidR="00F13E88" w:rsidRDefault="003004D4">
      <w:pPr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2.14.5. В случае отсут</w:t>
      </w:r>
      <w:r>
        <w:rPr>
          <w:sz w:val="28"/>
        </w:rPr>
        <w:t>ствия оснований для отказа в предоставлении муниципальной услуги уполномоченный орган выдает дубликат с присвоением того же регистрационного номера, который был указан в ранее выданном при предоставлении муниципальной услуги, документе. В случае, если ране</w:t>
      </w:r>
      <w:r>
        <w:rPr>
          <w:sz w:val="28"/>
        </w:rPr>
        <w:t>е заявителю документ выдан в форме электронного документа, подписанного усиленной квалифицированной электронной подписью уполномоченного должностного лица, то в качестве дубликата заявителю повторно представляется указанный документ.</w:t>
      </w:r>
    </w:p>
    <w:p w14:paraId="7B2BC5DF" w14:textId="77777777" w:rsidR="00F13E88" w:rsidRDefault="003004D4">
      <w:pPr>
        <w:ind w:firstLine="709"/>
        <w:jc w:val="both"/>
        <w:rPr>
          <w:rFonts w:ascii="Arial" w:hAnsi="Arial"/>
        </w:rPr>
      </w:pPr>
      <w:r>
        <w:rPr>
          <w:sz w:val="28"/>
        </w:rPr>
        <w:t>Срок подготовки докуме</w:t>
      </w:r>
      <w:r>
        <w:rPr>
          <w:sz w:val="28"/>
        </w:rPr>
        <w:t>нта не должен превышать 3 (трех) рабочих дней со дня регистрации запроса.</w:t>
      </w:r>
    </w:p>
    <w:p w14:paraId="5952FF82" w14:textId="77777777" w:rsidR="00F13E88" w:rsidRDefault="003004D4">
      <w:pPr>
        <w:ind w:firstLine="709"/>
        <w:jc w:val="both"/>
        <w:rPr>
          <w:rFonts w:ascii="Arial" w:hAnsi="Arial"/>
        </w:rPr>
      </w:pPr>
      <w:r>
        <w:rPr>
          <w:sz w:val="28"/>
        </w:rPr>
        <w:t>Срок подготовки документа об отказе в предоставлении муниципальной услуги,  составляет не более 3 (трех) рабочих дней со дня получения уполномоченным органом запроса об исправлении т</w:t>
      </w:r>
      <w:r>
        <w:rPr>
          <w:sz w:val="28"/>
        </w:rPr>
        <w:t xml:space="preserve">ехнической ошибки и в полном объеме прилагаемых к нему документов, необходимых для принятия решения. </w:t>
      </w:r>
    </w:p>
    <w:p w14:paraId="60211609" w14:textId="77777777" w:rsidR="00F13E88" w:rsidRDefault="003004D4">
      <w:pPr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Результат предоставления муниципальной услуги выдается заявителю непосредственно в уполномоченном органе или в МФЦ</w:t>
      </w:r>
      <w:r>
        <w:rPr>
          <w:b/>
        </w:rPr>
        <w:t xml:space="preserve"> </w:t>
      </w:r>
      <w:r>
        <w:rPr>
          <w:sz w:val="28"/>
        </w:rPr>
        <w:t>не позднее одного календарного дня до д</w:t>
      </w:r>
      <w:r>
        <w:rPr>
          <w:sz w:val="28"/>
        </w:rPr>
        <w:t xml:space="preserve">аты истечения срока предоставления муниципальной услуги. </w:t>
      </w:r>
    </w:p>
    <w:p w14:paraId="7057421D" w14:textId="77777777" w:rsidR="00F13E88" w:rsidRDefault="003004D4">
      <w:pPr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«Почта России» -  срок выдачи результата уве</w:t>
      </w:r>
      <w:r>
        <w:rPr>
          <w:sz w:val="28"/>
        </w:rPr>
        <w:t>личивается на 4 (четыре) рабочих дня.</w:t>
      </w:r>
    </w:p>
    <w:p w14:paraId="5E90537C" w14:textId="77777777" w:rsidR="00F13E88" w:rsidRDefault="003004D4">
      <w:pPr>
        <w:tabs>
          <w:tab w:val="left" w:pos="993"/>
        </w:tabs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2.14.6. Способы</w:t>
      </w:r>
      <w:r>
        <w:rPr>
          <w:b/>
        </w:rPr>
        <w:t xml:space="preserve"> </w:t>
      </w:r>
      <w:r>
        <w:rPr>
          <w:sz w:val="28"/>
        </w:rPr>
        <w:t>предоставления результата муниципальной услуги  указаны в пункте 2.3.3. подраздела 2.3 настоящего раздела.</w:t>
      </w:r>
    </w:p>
    <w:p w14:paraId="61DFAD1D" w14:textId="77777777" w:rsidR="00F13E88" w:rsidRDefault="00F13E88">
      <w:pPr>
        <w:tabs>
          <w:tab w:val="left" w:pos="993"/>
        </w:tabs>
        <w:contextualSpacing/>
        <w:rPr>
          <w:color w:val="FF0000"/>
        </w:rPr>
      </w:pPr>
    </w:p>
    <w:p w14:paraId="5D010F0B" w14:textId="77777777" w:rsidR="00F13E88" w:rsidRDefault="003004D4">
      <w:pPr>
        <w:tabs>
          <w:tab w:val="left" w:pos="993"/>
        </w:tabs>
        <w:contextualSpacing/>
        <w:rPr>
          <w:b/>
          <w:sz w:val="28"/>
        </w:rPr>
      </w:pPr>
      <w:r>
        <w:rPr>
          <w:b/>
          <w:sz w:val="28"/>
        </w:rPr>
        <w:t xml:space="preserve">             2.15. Порядок оставления запроса заявителя о предоставлении</w:t>
      </w:r>
    </w:p>
    <w:p w14:paraId="0CAB0D37" w14:textId="77777777" w:rsidR="00F13E88" w:rsidRDefault="003004D4">
      <w:pPr>
        <w:tabs>
          <w:tab w:val="left" w:pos="993"/>
        </w:tabs>
        <w:contextualSpacing/>
        <w:rPr>
          <w:b/>
          <w:sz w:val="28"/>
        </w:rPr>
      </w:pPr>
      <w:r>
        <w:rPr>
          <w:b/>
          <w:sz w:val="28"/>
        </w:rPr>
        <w:t xml:space="preserve">                     </w:t>
      </w:r>
      <w:r>
        <w:rPr>
          <w:b/>
          <w:sz w:val="28"/>
        </w:rPr>
        <w:t xml:space="preserve">          муниципальной услуги без рассмотрения</w:t>
      </w:r>
    </w:p>
    <w:p w14:paraId="19269FE5" w14:textId="77777777" w:rsidR="00F13E88" w:rsidRDefault="00F13E88">
      <w:pPr>
        <w:tabs>
          <w:tab w:val="left" w:pos="993"/>
        </w:tabs>
        <w:contextualSpacing/>
        <w:rPr>
          <w:b/>
          <w:sz w:val="28"/>
        </w:rPr>
      </w:pPr>
    </w:p>
    <w:p w14:paraId="79D0CE68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2.15.1. Заявитель не позднее рабочего дня, предшествующего дню окончания срока предоставления услуги,  вправе обратиться в уполномоченный орган с запросом об оставлении запроса о предоставлении муниципальной</w:t>
      </w:r>
      <w:r>
        <w:rPr>
          <w:sz w:val="28"/>
        </w:rPr>
        <w:t xml:space="preserve"> услуги без рассмотрения (далее – запрос о предоставлении муниципальной услуги без рассмотрения) по форме согласно приложению</w:t>
      </w:r>
      <w:r>
        <w:rPr>
          <w:color w:val="EE0000"/>
          <w:sz w:val="28"/>
        </w:rPr>
        <w:t xml:space="preserve"> </w:t>
      </w:r>
      <w:r>
        <w:rPr>
          <w:sz w:val="28"/>
        </w:rPr>
        <w:t>13</w:t>
      </w:r>
      <w:r>
        <w:rPr>
          <w:color w:val="EE0000"/>
          <w:sz w:val="28"/>
        </w:rPr>
        <w:t xml:space="preserve"> </w:t>
      </w:r>
      <w:r>
        <w:rPr>
          <w:sz w:val="28"/>
        </w:rPr>
        <w:t>к Регламенту, образец заполнения запроса представлен в приложении</w:t>
      </w:r>
      <w:r>
        <w:rPr>
          <w:color w:val="EE0000"/>
          <w:sz w:val="28"/>
        </w:rPr>
        <w:t xml:space="preserve"> </w:t>
      </w:r>
      <w:r>
        <w:rPr>
          <w:sz w:val="28"/>
        </w:rPr>
        <w:t>15</w:t>
      </w:r>
      <w:r>
        <w:rPr>
          <w:color w:val="EE0000"/>
          <w:sz w:val="28"/>
        </w:rPr>
        <w:t xml:space="preserve"> </w:t>
      </w:r>
      <w:r>
        <w:rPr>
          <w:sz w:val="28"/>
        </w:rPr>
        <w:t>к Регламенту.</w:t>
      </w:r>
    </w:p>
    <w:p w14:paraId="5A8B7127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К запросу о предоставлении муниципальной усл</w:t>
      </w:r>
      <w:r>
        <w:rPr>
          <w:sz w:val="28"/>
        </w:rPr>
        <w:t>уги без рассмотрения  прилагается документ, удостоверяющий личность заявителя, или  документ, подтверждающий полномочия представителя заявителя действовать от его имени и документ, удостоверяющий личность представителя заявителя.</w:t>
      </w:r>
    </w:p>
    <w:p w14:paraId="3280CB4C" w14:textId="77777777" w:rsidR="00F13E88" w:rsidRDefault="003004D4">
      <w:pPr>
        <w:tabs>
          <w:tab w:val="left" w:pos="993"/>
        </w:tabs>
        <w:ind w:firstLine="709"/>
        <w:contextualSpacing/>
        <w:jc w:val="both"/>
        <w:rPr>
          <w:rFonts w:ascii="Arial" w:hAnsi="Arial"/>
        </w:rPr>
      </w:pPr>
      <w:r>
        <w:rPr>
          <w:sz w:val="28"/>
        </w:rPr>
        <w:t>2.15.2. Способы подачи зап</w:t>
      </w:r>
      <w:r>
        <w:rPr>
          <w:sz w:val="28"/>
        </w:rPr>
        <w:t>роса, документов и информации, необходимых для получения муниципальной услуги указаны в пункте 2.12.3. подраздела 2.12.настоящего раздела.</w:t>
      </w:r>
    </w:p>
    <w:p w14:paraId="1203EC31" w14:textId="77777777" w:rsidR="00F13E88" w:rsidRDefault="003004D4">
      <w:pPr>
        <w:tabs>
          <w:tab w:val="left" w:pos="993"/>
        </w:tabs>
        <w:ind w:firstLine="709"/>
        <w:contextualSpacing/>
        <w:jc w:val="both"/>
        <w:rPr>
          <w:sz w:val="28"/>
        </w:rPr>
      </w:pPr>
      <w:r>
        <w:rPr>
          <w:sz w:val="28"/>
        </w:rPr>
        <w:t>2.15.3. На основании поступившего запроса об оставлении запроса о предоставлении муниципальной услуги без рассмотрени</w:t>
      </w:r>
      <w:r>
        <w:rPr>
          <w:sz w:val="28"/>
        </w:rPr>
        <w:t xml:space="preserve">я уполномоченный орган принимает решение об оставлении запроса без рассмотрения и направляет заявителю  письмо в порядке, установленном Регламентом,  способом, указанным заявителем в запросе об оставлении запроса без рассмотрения, не позднее рабочего дня, </w:t>
      </w:r>
      <w:r>
        <w:rPr>
          <w:sz w:val="28"/>
        </w:rPr>
        <w:t>следующего за днем поступления заявления о предоставлении муниципальной услуги без рассмотрения.</w:t>
      </w:r>
    </w:p>
    <w:p w14:paraId="3B88D583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Оставление без рассмотрения запроса о предоставлении муниципальной услуги не препятствует повторному обращению заявителя в уполномоченный орган за предоставлен</w:t>
      </w:r>
      <w:r>
        <w:rPr>
          <w:sz w:val="28"/>
        </w:rPr>
        <w:t>ием услуги.</w:t>
      </w:r>
    </w:p>
    <w:p w14:paraId="0B73E7E5" w14:textId="77777777" w:rsidR="00F13E88" w:rsidRDefault="00F13E88">
      <w:pPr>
        <w:ind w:firstLine="709"/>
        <w:jc w:val="both"/>
        <w:rPr>
          <w:sz w:val="28"/>
        </w:rPr>
      </w:pPr>
    </w:p>
    <w:p w14:paraId="789405D8" w14:textId="77777777" w:rsidR="00F13E88" w:rsidRDefault="003004D4">
      <w:pPr>
        <w:tabs>
          <w:tab w:val="left" w:pos="993"/>
        </w:tabs>
        <w:contextualSpacing/>
        <w:rPr>
          <w:b/>
          <w:sz w:val="28"/>
        </w:rPr>
      </w:pPr>
      <w:r>
        <w:rPr>
          <w:b/>
          <w:sz w:val="28"/>
        </w:rPr>
        <w:t xml:space="preserve">                   2.16. Особенности предоставления муниципальных услуг в</w:t>
      </w:r>
    </w:p>
    <w:p w14:paraId="61B11E83" w14:textId="77777777" w:rsidR="00F13E88" w:rsidRDefault="003004D4">
      <w:pPr>
        <w:tabs>
          <w:tab w:val="left" w:pos="993"/>
        </w:tabs>
        <w:contextualSpacing/>
        <w:rPr>
          <w:b/>
          <w:sz w:val="28"/>
        </w:rPr>
      </w:pPr>
      <w:r>
        <w:rPr>
          <w:b/>
          <w:sz w:val="28"/>
        </w:rPr>
        <w:t xml:space="preserve">                                       многофункциональных центрах</w:t>
      </w:r>
    </w:p>
    <w:p w14:paraId="62EC68EB" w14:textId="77777777" w:rsidR="00F13E88" w:rsidRDefault="00F13E88">
      <w:pPr>
        <w:rPr>
          <w:sz w:val="28"/>
        </w:rPr>
      </w:pPr>
    </w:p>
    <w:p w14:paraId="2281FDB4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2.16.1.</w:t>
      </w:r>
      <w:r>
        <w:rPr>
          <w:sz w:val="28"/>
        </w:rPr>
        <w:t xml:space="preserve"> Предоставление муниципальной услуги в  МФЦ осуществляется   на основании заключенного соглашения о взаимодействии между  уполномоченным органом и МФЦ.</w:t>
      </w:r>
    </w:p>
    <w:p w14:paraId="6FEE9F4E" w14:textId="77777777" w:rsidR="00F13E88" w:rsidRDefault="003004D4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2.16.2. При предоставлении муниципальных услуг взаимодействие между уполномоченным органом и МФЦ осущест</w:t>
      </w:r>
      <w:r>
        <w:rPr>
          <w:sz w:val="28"/>
        </w:rPr>
        <w:t>вляется с использованием       информационно-телекоммуникационных технологий по защищенным каналам связи.</w:t>
      </w:r>
    </w:p>
    <w:p w14:paraId="30626707" w14:textId="77777777" w:rsidR="00F13E88" w:rsidRDefault="003004D4">
      <w:pPr>
        <w:ind w:firstLine="708"/>
        <w:jc w:val="both"/>
      </w:pPr>
      <w:r>
        <w:rPr>
          <w:sz w:val="28"/>
        </w:rPr>
        <w:t xml:space="preserve">МФЦ направляет электронные документы и (или) электронные образы документов, заверенные в установленном порядке электронной подписью </w:t>
      </w:r>
      <w:r>
        <w:rPr>
          <w:sz w:val="28"/>
        </w:rPr>
        <w:t>уполномоченного должностного лица многофункционального центра</w:t>
      </w:r>
      <w:r>
        <w:t xml:space="preserve"> </w:t>
      </w:r>
      <w:r>
        <w:rPr>
          <w:sz w:val="28"/>
        </w:rPr>
        <w:t>в уполномоченный орган, предоставляющий муниципальную услугу</w:t>
      </w:r>
      <w:r>
        <w:t xml:space="preserve"> в </w:t>
      </w:r>
      <w:r>
        <w:rPr>
          <w:sz w:val="28"/>
        </w:rPr>
        <w:t>день подачи заявления.</w:t>
      </w:r>
    </w:p>
    <w:p w14:paraId="4A173C67" w14:textId="77777777" w:rsidR="00F13E88" w:rsidRDefault="003004D4">
      <w:pPr>
        <w:tabs>
          <w:tab w:val="left" w:pos="1114"/>
        </w:tabs>
        <w:ind w:firstLine="709"/>
        <w:jc w:val="both"/>
        <w:rPr>
          <w:sz w:val="28"/>
        </w:rPr>
      </w:pPr>
      <w:r>
        <w:rPr>
          <w:sz w:val="28"/>
        </w:rPr>
        <w:t>Уполномоченный орган обеспечивает прием электронных документов</w:t>
      </w:r>
      <w:r>
        <w:rPr>
          <w:sz w:val="28"/>
        </w:rPr>
        <w:br/>
        <w:t>и (или) электронных образов документов, необх</w:t>
      </w:r>
      <w:r>
        <w:rPr>
          <w:sz w:val="28"/>
        </w:rPr>
        <w:t>одимых для предоставления</w:t>
      </w:r>
      <w:r>
        <w:rPr>
          <w:sz w:val="28"/>
        </w:rPr>
        <w:br/>
      </w:r>
      <w:r>
        <w:rPr>
          <w:sz w:val="28"/>
        </w:rPr>
        <w:lastRenderedPageBreak/>
        <w:t>муниципальной услуги, и их регистрацию без необходимости повторного представления заявителем или МФЦ таких документов на бумажном носителе.</w:t>
      </w:r>
    </w:p>
    <w:p w14:paraId="7875127B" w14:textId="77777777" w:rsidR="00F13E88" w:rsidRDefault="003004D4">
      <w:pPr>
        <w:tabs>
          <w:tab w:val="left" w:pos="1138"/>
        </w:tabs>
        <w:ind w:firstLine="709"/>
        <w:jc w:val="both"/>
        <w:rPr>
          <w:sz w:val="28"/>
        </w:rPr>
      </w:pPr>
      <w:r>
        <w:rPr>
          <w:sz w:val="28"/>
        </w:rPr>
        <w:t xml:space="preserve">Предоставление муниципальной услуги начинается с момента приема и регистрации электронных </w:t>
      </w:r>
      <w:r>
        <w:rPr>
          <w:sz w:val="28"/>
        </w:rPr>
        <w:t>документов (электронных образов документов),          необходимых для предоставления муниципальной услуги, а также получения в установленном порядке информации об оплате муниципальной услуги заявителем, за исключением случая, если для процедуры предоставле</w:t>
      </w:r>
      <w:r>
        <w:rPr>
          <w:sz w:val="28"/>
        </w:rPr>
        <w:t>ния услуги в соответствии с законодательством требуется личная явка.</w:t>
      </w:r>
    </w:p>
    <w:p w14:paraId="3E52FB6F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2.16.3. 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</w:t>
      </w:r>
      <w:r>
        <w:rPr>
          <w:sz w:val="28"/>
        </w:rPr>
        <w:t>еобходимые для предоставления муниципальных услуг, направляются МФЦ в уполномоченный орган на бумажных носителях.</w:t>
      </w:r>
    </w:p>
    <w:p w14:paraId="1084A9D1" w14:textId="77777777" w:rsidR="00F13E88" w:rsidRDefault="003004D4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Передача пакета документов из МФЦ в уполномоченный орган, осуществляется в соответствии с условиями соглашения о взаимодействии </w:t>
      </w:r>
      <w:r>
        <w:rPr>
          <w:sz w:val="28"/>
        </w:rPr>
        <w:br/>
        <w:t xml:space="preserve">на основании </w:t>
      </w:r>
      <w:r>
        <w:rPr>
          <w:sz w:val="28"/>
        </w:rPr>
        <w:t>реестра, который составляется в двух экземплярах и содержит дату и время передачи, заверяются подписями специалиста уполномоченного органа и работника МФЦ.</w:t>
      </w:r>
    </w:p>
    <w:p w14:paraId="4C737E42" w14:textId="77777777" w:rsidR="00F13E88" w:rsidRDefault="003004D4">
      <w:pPr>
        <w:ind w:firstLine="708"/>
        <w:contextualSpacing/>
        <w:jc w:val="both"/>
        <w:rPr>
          <w:sz w:val="28"/>
        </w:rPr>
      </w:pPr>
      <w:r>
        <w:rPr>
          <w:sz w:val="28"/>
        </w:rPr>
        <w:t xml:space="preserve"> Срок передачи заявления и документов на бумажном носителе посредством почтового отправления «Почтой</w:t>
      </w:r>
      <w:r>
        <w:rPr>
          <w:sz w:val="28"/>
        </w:rPr>
        <w:t xml:space="preserve"> России» из МФЦ в уполномоченный орган увеличивается на 4 (четыре) рабочих дня.</w:t>
      </w:r>
    </w:p>
    <w:p w14:paraId="05BF80D3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2.16.4 Заявитель независимо от его места жительства или места пребывания (для физических лиц) имеет право на обращение в любой по его выбору многофункциональный центр в предела</w:t>
      </w:r>
      <w:r>
        <w:rPr>
          <w:sz w:val="28"/>
        </w:rPr>
        <w:t>х территории Краснодарского края для получения  муниципальной  услуги  по экстерриториальному принципу.</w:t>
      </w:r>
    </w:p>
    <w:p w14:paraId="1EBDBFC6" w14:textId="77777777" w:rsidR="00F13E88" w:rsidRDefault="003004D4">
      <w:pPr>
        <w:ind w:firstLine="708"/>
        <w:jc w:val="both"/>
        <w:rPr>
          <w:rFonts w:ascii="Arial" w:hAnsi="Arial"/>
        </w:rPr>
      </w:pPr>
      <w:r>
        <w:rPr>
          <w:sz w:val="28"/>
        </w:rPr>
        <w:t>Предоставление муниципальных услуг в многофункциональных центрах по экстерриториальному принципу осуществляется на основании соглашений о взаимодействии</w:t>
      </w:r>
      <w:r>
        <w:rPr>
          <w:sz w:val="28"/>
        </w:rPr>
        <w:t>, заключенных уполномоченным многофункциональным центром с уполномоченным органом.</w:t>
      </w:r>
    </w:p>
    <w:p w14:paraId="7072CD58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При предоставлении муниципальной услуги по экстерриториальному принципу уполномоченный орган не вправе требовать от заявителя (представителя) или МФЦ предоставления документ</w:t>
      </w:r>
      <w:r>
        <w:rPr>
          <w:sz w:val="28"/>
        </w:rPr>
        <w:t>ов на бумажных носителях, если иное не предусмотрено федеральным законодательством, регламентирующим предоставление муниципальной услуги.</w:t>
      </w:r>
      <w:r>
        <w:rPr>
          <w:sz w:val="28"/>
        </w:rPr>
        <w:br/>
        <w:t xml:space="preserve">          В случае представления заявителем документов, предусмотренных пунктами 1 - 3.1, 7, 9, 17 и 18 части 6 статьи</w:t>
      </w:r>
      <w:r>
        <w:rPr>
          <w:sz w:val="28"/>
        </w:rPr>
        <w:t xml:space="preserve"> 7 Федерального закона от 27 июля 2010 г. № 210 – ФЗ </w:t>
      </w:r>
      <w:r>
        <w:rPr>
          <w:spacing w:val="-6"/>
          <w:sz w:val="28"/>
        </w:rPr>
        <w:t>«Об организации предоставления государственных и муниципальных услуг» (далее-Федеральный закон № 210-ФЗ)</w:t>
      </w:r>
      <w:r>
        <w:rPr>
          <w:sz w:val="28"/>
        </w:rPr>
        <w:t>, их бесплатное копирование осуществляется работником МФЦ, после чего оригиналы возвращаются заявит</w:t>
      </w:r>
      <w:r>
        <w:rPr>
          <w:sz w:val="28"/>
        </w:rPr>
        <w:t>елю. Копии иных документов представляются заявителем самостоятельно.</w:t>
      </w:r>
    </w:p>
    <w:p w14:paraId="7F3C8E91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 xml:space="preserve">2.16.5. </w:t>
      </w:r>
      <w:r>
        <w:rPr>
          <w:spacing w:val="-6"/>
          <w:sz w:val="28"/>
        </w:rPr>
        <w:t>Заявитель имеет право получить муниципальную услугу путем направления запроса о предоставлении нескольких государственных и (или) муниципальных услуг в МФЦ, предусмотренного стать</w:t>
      </w:r>
      <w:r>
        <w:rPr>
          <w:spacing w:val="-6"/>
          <w:sz w:val="28"/>
        </w:rPr>
        <w:t>ей 15.1 Федерального закона  № 210-ФЗ.</w:t>
      </w:r>
    </w:p>
    <w:p w14:paraId="51365C91" w14:textId="77777777" w:rsidR="00F13E88" w:rsidRDefault="003004D4">
      <w:pPr>
        <w:ind w:right="-1" w:firstLine="708"/>
        <w:jc w:val="both"/>
        <w:rPr>
          <w:sz w:val="28"/>
        </w:rPr>
      </w:pPr>
      <w:r>
        <w:rPr>
          <w:sz w:val="28"/>
        </w:rPr>
        <w:lastRenderedPageBreak/>
        <w:t>2.16.6. При подаче запроса о предоставлении муниципальной услуги в  МФЦ возможно принятие решения об отказе в приеме запроса и документов (или) информации, необходимой для предоставления муниципальной услуги при налич</w:t>
      </w:r>
      <w:r>
        <w:rPr>
          <w:sz w:val="28"/>
        </w:rPr>
        <w:t>ии оснований, предусмотренных настоящим административным регламентом.</w:t>
      </w:r>
    </w:p>
    <w:p w14:paraId="2D8A0550" w14:textId="77777777" w:rsidR="00F13E88" w:rsidRDefault="003004D4">
      <w:pPr>
        <w:ind w:firstLine="720"/>
        <w:jc w:val="both"/>
        <w:rPr>
          <w:sz w:val="28"/>
        </w:rPr>
      </w:pPr>
      <w:r>
        <w:rPr>
          <w:sz w:val="28"/>
        </w:rPr>
        <w:t xml:space="preserve">2.16.7. МФЦ может осуществлять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</w:t>
      </w:r>
      <w:r>
        <w:rPr>
          <w:sz w:val="28"/>
        </w:rPr>
        <w:t>документов, направленных в МФЦ по результатам предоставления муниципальной услуги уполномоченным органом, а также выдачу выписок из информационных систем органа, предоставляющего муниципальную услугу, заверенных МФЦ.</w:t>
      </w:r>
    </w:p>
    <w:p w14:paraId="22FA915A" w14:textId="77777777" w:rsidR="00F13E88" w:rsidRDefault="00F13E88">
      <w:pPr>
        <w:ind w:firstLine="720"/>
        <w:jc w:val="both"/>
        <w:rPr>
          <w:sz w:val="28"/>
        </w:rPr>
      </w:pPr>
    </w:p>
    <w:p w14:paraId="01A6E185" w14:textId="77777777" w:rsidR="00F13E88" w:rsidRDefault="003004D4">
      <w:pPr>
        <w:tabs>
          <w:tab w:val="left" w:pos="993"/>
        </w:tabs>
        <w:ind w:firstLine="992"/>
        <w:contextualSpacing/>
        <w:outlineLvl w:val="2"/>
        <w:rPr>
          <w:b/>
          <w:sz w:val="28"/>
        </w:rPr>
      </w:pPr>
      <w:r>
        <w:rPr>
          <w:b/>
          <w:sz w:val="28"/>
        </w:rPr>
        <w:t>2.17.  Особенности предоставления муни</w:t>
      </w:r>
      <w:r>
        <w:rPr>
          <w:b/>
          <w:sz w:val="28"/>
        </w:rPr>
        <w:t>ципальных услуг</w:t>
      </w:r>
    </w:p>
    <w:p w14:paraId="7A266B27" w14:textId="77777777" w:rsidR="00F13E88" w:rsidRDefault="003004D4">
      <w:pPr>
        <w:tabs>
          <w:tab w:val="left" w:pos="993"/>
        </w:tabs>
        <w:ind w:firstLine="992"/>
        <w:contextualSpacing/>
        <w:outlineLvl w:val="2"/>
        <w:rPr>
          <w:b/>
          <w:sz w:val="28"/>
        </w:rPr>
      </w:pPr>
      <w:r>
        <w:rPr>
          <w:b/>
          <w:sz w:val="28"/>
        </w:rPr>
        <w:t xml:space="preserve">                                 в электронной форме</w:t>
      </w:r>
    </w:p>
    <w:p w14:paraId="2EE9AE15" w14:textId="77777777" w:rsidR="00F13E88" w:rsidRDefault="00F13E88">
      <w:pPr>
        <w:ind w:firstLine="992"/>
        <w:jc w:val="both"/>
        <w:rPr>
          <w:color w:val="7030A0"/>
          <w:sz w:val="28"/>
        </w:rPr>
      </w:pPr>
    </w:p>
    <w:p w14:paraId="55C824D5" w14:textId="77777777" w:rsidR="00F13E88" w:rsidRDefault="003004D4">
      <w:pPr>
        <w:ind w:firstLine="709"/>
        <w:jc w:val="both"/>
        <w:rPr>
          <w:rFonts w:ascii="Arial" w:hAnsi="Arial"/>
        </w:rPr>
      </w:pPr>
      <w:r>
        <w:rPr>
          <w:sz w:val="28"/>
        </w:rPr>
        <w:t xml:space="preserve">2.16.1 Заявитель имеет право получения муниципальной услуги  в форме электронного документа (использование программно-технических средств  проводится при наличии технической </w:t>
      </w:r>
      <w:r>
        <w:rPr>
          <w:sz w:val="28"/>
        </w:rPr>
        <w:t>возможности):</w:t>
      </w:r>
    </w:p>
    <w:p w14:paraId="7A39EAF9" w14:textId="77777777" w:rsidR="00F13E88" w:rsidRDefault="003004D4">
      <w:pPr>
        <w:ind w:firstLine="709"/>
        <w:jc w:val="both"/>
      </w:pPr>
      <w:r>
        <w:rPr>
          <w:sz w:val="28"/>
        </w:rPr>
        <w:t>через «Личный кабинет» заявителя  Единого портала, Регионального портала и других средств информационно-телекоммуникационных технологий в случаях и порядке, установленных законодательством Российской Федерации (при наличии технической возможн</w:t>
      </w:r>
      <w:r>
        <w:rPr>
          <w:sz w:val="28"/>
        </w:rPr>
        <w:t>ости).</w:t>
      </w:r>
    </w:p>
    <w:p w14:paraId="1AF84C5E" w14:textId="77777777" w:rsidR="00F13E88" w:rsidRDefault="003004D4">
      <w:pPr>
        <w:ind w:firstLine="709"/>
        <w:jc w:val="both"/>
        <w:rPr>
          <w:rFonts w:ascii="Arial" w:hAnsi="Arial"/>
        </w:rPr>
      </w:pPr>
      <w:r>
        <w:rPr>
          <w:sz w:val="28"/>
        </w:rPr>
        <w:t>При этом запрос и электронный образ прилагаемых документов должны быть подписаны усиленной квалифицированной электронной подписью.</w:t>
      </w:r>
    </w:p>
    <w:p w14:paraId="42967A01" w14:textId="77777777" w:rsidR="00F13E88" w:rsidRDefault="003004D4">
      <w:pPr>
        <w:ind w:firstLine="709"/>
        <w:jc w:val="both"/>
        <w:rPr>
          <w:rFonts w:ascii="Arial" w:hAnsi="Arial"/>
        </w:rPr>
      </w:pPr>
      <w:r>
        <w:rPr>
          <w:sz w:val="28"/>
        </w:rPr>
        <w:t>Электронные документы, подписанные квалифицированными электронными подписями соответствующих лиц, могут передаваться н</w:t>
      </w:r>
      <w:r>
        <w:rPr>
          <w:sz w:val="28"/>
        </w:rPr>
        <w:t>отариусом другим физическим или юридическим лицам путем создания пакета электронных документов, подписанных квалифицированной электронной подписью нотариуса и передачи его с использованием информационно-телекоммуникационных сетей. Электронные документы при</w:t>
      </w:r>
      <w:r>
        <w:rPr>
          <w:sz w:val="28"/>
        </w:rPr>
        <w:t>нимаются к передаче при условии, что квалифицированная электронная подпись лица, от которого исходят электронные документы, проверена и подтверждена принадлежность данной подписи этому лицу в соответствии с Федеральным законом от 6 апреля 2011 г. № 63-ФЗ «</w:t>
      </w:r>
      <w:r>
        <w:rPr>
          <w:sz w:val="28"/>
        </w:rPr>
        <w:t xml:space="preserve">Об электронной подписи», вид которой должен соответствовать требованиям постановления Правительства Российской Федерации от 25 июня 2012 г. № 634 «О видах электронной подписи, использование которых допускается при обращении за получением государственных и </w:t>
      </w:r>
      <w:r>
        <w:rPr>
          <w:sz w:val="28"/>
        </w:rPr>
        <w:t>муниципальных услуг» (далее - постановление Правительства № 634);</w:t>
      </w:r>
    </w:p>
    <w:p w14:paraId="21D3599F" w14:textId="77777777" w:rsidR="00F13E88" w:rsidRDefault="003004D4">
      <w:pPr>
        <w:ind w:firstLine="709"/>
        <w:jc w:val="both"/>
        <w:rPr>
          <w:rFonts w:ascii="Arial" w:hAnsi="Arial"/>
        </w:rPr>
      </w:pPr>
      <w:r>
        <w:rPr>
          <w:sz w:val="28"/>
        </w:rPr>
        <w:t>через МФЦ, в котором обеспечен  доступ к  Единому порталу, Региональному порталу в соответствии с постановлением Правительства Российской Федерации от 22 декабря 2012 г. № 1376 «Об утвержден</w:t>
      </w:r>
      <w:r>
        <w:rPr>
          <w:sz w:val="28"/>
        </w:rPr>
        <w:t>ии Правил организации деятельности многофункциональных центров предоставления государственных и муниципальных услуг» (далее - постановление Правительства № 1376);</w:t>
      </w:r>
    </w:p>
    <w:p w14:paraId="4421F9C2" w14:textId="77777777" w:rsidR="00F13E88" w:rsidRDefault="003004D4">
      <w:pPr>
        <w:ind w:firstLine="709"/>
        <w:jc w:val="both"/>
        <w:rPr>
          <w:rFonts w:ascii="Arial" w:hAnsi="Arial"/>
        </w:rPr>
      </w:pPr>
      <w:r>
        <w:rPr>
          <w:sz w:val="28"/>
        </w:rPr>
        <w:lastRenderedPageBreak/>
        <w:t>путем направления электронного документа на официальную электронную почту уполномоченного орг</w:t>
      </w:r>
      <w:r>
        <w:rPr>
          <w:sz w:val="28"/>
        </w:rPr>
        <w:t>ана (</w:t>
      </w:r>
      <w:proofErr w:type="spellStart"/>
      <w:r>
        <w:rPr>
          <w:sz w:val="28"/>
        </w:rPr>
        <w:t>e-mail</w:t>
      </w:r>
      <w:proofErr w:type="spellEnd"/>
      <w:r>
        <w:rPr>
          <w:sz w:val="28"/>
        </w:rPr>
        <w:t xml:space="preserve"> электронной почты уполномоченного органа).</w:t>
      </w:r>
    </w:p>
    <w:p w14:paraId="66776EE0" w14:textId="77777777" w:rsidR="00F13E88" w:rsidRDefault="003004D4">
      <w:pPr>
        <w:widowControl w:val="0"/>
        <w:ind w:firstLine="709"/>
        <w:jc w:val="both"/>
        <w:rPr>
          <w:rFonts w:ascii="Arial" w:hAnsi="Arial"/>
        </w:rPr>
      </w:pPr>
      <w:r>
        <w:rPr>
          <w:sz w:val="28"/>
        </w:rPr>
        <w:t>В случае направления запроса посредством Единого портала, Регионального портала сведения из документа, удостоверяющего личность заявителя (его представителя)  автоматически формируются при подтверждени</w:t>
      </w:r>
      <w:r>
        <w:rPr>
          <w:sz w:val="28"/>
        </w:rPr>
        <w:t>и учетной записи в ФГИС ЕСИА.</w:t>
      </w:r>
    </w:p>
    <w:p w14:paraId="0EE57AB1" w14:textId="77777777" w:rsidR="00F13E88" w:rsidRDefault="003004D4">
      <w:pPr>
        <w:ind w:firstLine="709"/>
        <w:jc w:val="both"/>
        <w:rPr>
          <w:rFonts w:ascii="Arial" w:hAnsi="Arial"/>
        </w:rPr>
      </w:pPr>
      <w:r>
        <w:rPr>
          <w:sz w:val="28"/>
        </w:rPr>
        <w:t xml:space="preserve">Запрос в форме электронного документа подписывается </w:t>
      </w:r>
      <w:hyperlink r:id="rId16" w:tooltip="https://internet.garant.ru/document/redirect/12184522/21" w:history="1">
        <w:r>
          <w:rPr>
            <w:sz w:val="28"/>
          </w:rPr>
          <w:t>электронной подписью</w:t>
        </w:r>
      </w:hyperlink>
      <w:r>
        <w:rPr>
          <w:sz w:val="28"/>
        </w:rPr>
        <w:t>, вид которой определ</w:t>
      </w:r>
      <w:r>
        <w:rPr>
          <w:sz w:val="28"/>
        </w:rPr>
        <w:t xml:space="preserve">яется в соответствии с </w:t>
      </w:r>
      <w:hyperlink r:id="rId17" w:tooltip="https://internet.garant.ru/document/redirect/12177515/21102" w:history="1">
        <w:r>
          <w:rPr>
            <w:sz w:val="28"/>
          </w:rPr>
          <w:t>частью 2 статьи 21.1</w:t>
        </w:r>
      </w:hyperlink>
      <w:r>
        <w:rPr>
          <w:sz w:val="28"/>
        </w:rPr>
        <w:t xml:space="preserve"> Федерального закона № 210-ФЗ.</w:t>
      </w:r>
    </w:p>
    <w:p w14:paraId="14A0A0AF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В случае направления запроса посредством Ед</w:t>
      </w:r>
      <w:r>
        <w:rPr>
          <w:sz w:val="28"/>
        </w:rPr>
        <w:t>иного портала, Регионального портала формирование запроса осуществляется посредством заполнения интерактивной формы, которая может также включать в себя опросную форму для определения индивидуального набора документов и сведений, обязательных для предостав</w:t>
      </w:r>
      <w:r>
        <w:rPr>
          <w:sz w:val="28"/>
        </w:rPr>
        <w:t>ления услуги, без необходимости дополнительной подачи запроса в какой-либо иной форме и документов, необходимых для предоставления услуги, в форме электронных документов.</w:t>
      </w:r>
    </w:p>
    <w:p w14:paraId="71411EE1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2.17.2. Заявитель, являющийся физическим лицом, вправе использовать простую электронн</w:t>
      </w:r>
      <w:r>
        <w:rPr>
          <w:sz w:val="28"/>
        </w:rPr>
        <w:t>ую подпись в случаях, предусмотренных пунктом 2(1) Правил определения видов электронной подписи, использование которых допускается при обращении за получением муниципальных услуг,   утверждённых постановлением Правительства № 634.</w:t>
      </w:r>
    </w:p>
    <w:p w14:paraId="6A4A9E9D" w14:textId="77777777" w:rsidR="00F13E88" w:rsidRDefault="00F13E88">
      <w:pPr>
        <w:rPr>
          <w:rFonts w:ascii="PT Astra Serif" w:hAnsi="PT Astra Serif"/>
          <w:b/>
          <w:sz w:val="28"/>
        </w:rPr>
      </w:pPr>
    </w:p>
    <w:p w14:paraId="4BB3D70F" w14:textId="77777777" w:rsidR="00F13E88" w:rsidRDefault="003004D4">
      <w:pPr>
        <w:ind w:firstLine="4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РАЗДЕЛ III</w:t>
      </w:r>
    </w:p>
    <w:p w14:paraId="4D4E351D" w14:textId="77777777" w:rsidR="00F13E88" w:rsidRDefault="00F13E88">
      <w:pPr>
        <w:jc w:val="center"/>
        <w:rPr>
          <w:rFonts w:ascii="PT Astra Serif" w:hAnsi="PT Astra Serif"/>
          <w:b/>
          <w:sz w:val="28"/>
        </w:rPr>
      </w:pPr>
    </w:p>
    <w:p w14:paraId="4C586B22" w14:textId="77777777" w:rsidR="00F13E88" w:rsidRDefault="003004D4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3. Состав, п</w:t>
      </w:r>
      <w:r>
        <w:rPr>
          <w:rFonts w:ascii="PT Astra Serif" w:hAnsi="PT Astra Serif"/>
          <w:b/>
          <w:sz w:val="28"/>
        </w:rPr>
        <w:t>оследовательность и сроки выполнения</w:t>
      </w:r>
    </w:p>
    <w:p w14:paraId="7712C9C5" w14:textId="77777777" w:rsidR="00F13E88" w:rsidRDefault="003004D4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административных процедур</w:t>
      </w:r>
    </w:p>
    <w:p w14:paraId="26D38347" w14:textId="77777777" w:rsidR="00F13E88" w:rsidRDefault="003004D4">
      <w:pPr>
        <w:jc w:val="both"/>
        <w:rPr>
          <w:sz w:val="28"/>
        </w:rPr>
      </w:pPr>
      <w:r>
        <w:rPr>
          <w:sz w:val="28"/>
        </w:rPr>
        <w:t xml:space="preserve">         3.1.1. Перечень административных процедур осуществляемых при заключении соглашения о перераспределении земель и (или) земельных участков, </w:t>
      </w:r>
      <w:bookmarkStart w:id="3" w:name="_Hlk232763553"/>
      <w:r>
        <w:rPr>
          <w:sz w:val="28"/>
        </w:rPr>
        <w:t xml:space="preserve">находящихся в </w:t>
      </w:r>
      <w:bookmarkEnd w:id="3"/>
      <w:r>
        <w:rPr>
          <w:sz w:val="28"/>
        </w:rPr>
        <w:t>государственной или муниципально</w:t>
      </w:r>
      <w:r>
        <w:rPr>
          <w:sz w:val="28"/>
        </w:rPr>
        <w:t>й собственности, и земельных участков, находящихся в частной собственности:</w:t>
      </w:r>
    </w:p>
    <w:p w14:paraId="1B600640" w14:textId="77777777" w:rsidR="00F13E88" w:rsidRDefault="003004D4">
      <w:pPr>
        <w:rPr>
          <w:sz w:val="28"/>
        </w:rPr>
      </w:pPr>
      <w:r>
        <w:rPr>
          <w:sz w:val="28"/>
        </w:rPr>
        <w:t xml:space="preserve">         профилирование заявителя;</w:t>
      </w:r>
    </w:p>
    <w:p w14:paraId="4DDC755A" w14:textId="77777777" w:rsidR="00F13E88" w:rsidRDefault="003004D4">
      <w:pPr>
        <w:jc w:val="both"/>
        <w:rPr>
          <w:sz w:val="28"/>
        </w:rPr>
      </w:pPr>
      <w:r>
        <w:rPr>
          <w:sz w:val="28"/>
        </w:rPr>
        <w:t xml:space="preserve">         прием, рассмотрение за</w:t>
      </w:r>
      <w:r>
        <w:rPr>
          <w:sz w:val="28"/>
        </w:rPr>
        <w:t>проса,</w:t>
      </w:r>
      <w:r>
        <w:rPr>
          <w:color w:val="7030A0"/>
          <w:sz w:val="28"/>
        </w:rPr>
        <w:t xml:space="preserve"> </w:t>
      </w:r>
      <w:r>
        <w:rPr>
          <w:sz w:val="28"/>
        </w:rPr>
        <w:t>документов и (или) информации, необходимых для предоставления муниципальной услуги, регистрация запроса и прилагаемых документов или принятие решения об отказе в приёме запроса и документов и (или) информации;</w:t>
      </w:r>
    </w:p>
    <w:p w14:paraId="1D8EEF10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межведомственное информационное взаимодействие</w:t>
      </w:r>
      <w:r>
        <w:rPr>
          <w:sz w:val="28"/>
        </w:rPr>
        <w:t xml:space="preserve">; </w:t>
      </w:r>
    </w:p>
    <w:p w14:paraId="0F760BD6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принятие решения о предоставлении (отказе в предоставлении) муниципальной услуги,</w:t>
      </w:r>
    </w:p>
    <w:p w14:paraId="3EB0CE1C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предоставление результата муниципальной услуги.</w:t>
      </w:r>
    </w:p>
    <w:p w14:paraId="1FDFD8F2" w14:textId="77777777" w:rsidR="00F13E88" w:rsidRDefault="003004D4">
      <w:pPr>
        <w:tabs>
          <w:tab w:val="left" w:pos="735"/>
          <w:tab w:val="left" w:pos="31680"/>
        </w:tabs>
        <w:contextualSpacing/>
        <w:jc w:val="both"/>
        <w:rPr>
          <w:sz w:val="28"/>
        </w:rPr>
      </w:pPr>
      <w:r>
        <w:rPr>
          <w:sz w:val="28"/>
        </w:rPr>
        <w:tab/>
        <w:t>3.1.2. Административные процедуры:</w:t>
      </w:r>
    </w:p>
    <w:p w14:paraId="69928E68" w14:textId="77777777" w:rsidR="00F13E88" w:rsidRDefault="003004D4">
      <w:pPr>
        <w:tabs>
          <w:tab w:val="left" w:pos="735"/>
          <w:tab w:val="left" w:pos="31680"/>
        </w:tabs>
        <w:contextualSpacing/>
        <w:jc w:val="both"/>
        <w:rPr>
          <w:sz w:val="28"/>
        </w:rPr>
      </w:pPr>
      <w:r>
        <w:rPr>
          <w:sz w:val="28"/>
        </w:rPr>
        <w:tab/>
        <w:t xml:space="preserve">1) приостановление предоставления муниципальной услуги, повторение которой в </w:t>
      </w:r>
      <w:r>
        <w:rPr>
          <w:sz w:val="28"/>
        </w:rPr>
        <w:t>рамках предоставления одной муниципальной услуги допускается два и более раза;</w:t>
      </w:r>
    </w:p>
    <w:p w14:paraId="366E2B76" w14:textId="77777777" w:rsidR="00F13E88" w:rsidRDefault="003004D4">
      <w:pPr>
        <w:tabs>
          <w:tab w:val="left" w:pos="735"/>
          <w:tab w:val="left" w:pos="31680"/>
        </w:tabs>
        <w:contextualSpacing/>
        <w:jc w:val="both"/>
        <w:rPr>
          <w:sz w:val="28"/>
        </w:rPr>
      </w:pPr>
      <w:r>
        <w:rPr>
          <w:sz w:val="28"/>
        </w:rPr>
        <w:lastRenderedPageBreak/>
        <w:tab/>
        <w:t>2) получение дополнительных сведений и дополнительных документов и (или) информации в процессе предоставления муниципальной услуги от заявителя;</w:t>
      </w:r>
    </w:p>
    <w:p w14:paraId="3B861520" w14:textId="77777777" w:rsidR="00F13E88" w:rsidRDefault="003004D4">
      <w:pPr>
        <w:tabs>
          <w:tab w:val="left" w:pos="735"/>
          <w:tab w:val="left" w:pos="31680"/>
        </w:tabs>
        <w:contextualSpacing/>
        <w:jc w:val="both"/>
        <w:rPr>
          <w:sz w:val="28"/>
        </w:rPr>
      </w:pPr>
      <w:r>
        <w:rPr>
          <w:sz w:val="28"/>
        </w:rPr>
        <w:tab/>
        <w:t>3)</w:t>
      </w:r>
      <w:r>
        <w:rPr>
          <w:b/>
          <w:sz w:val="28"/>
        </w:rPr>
        <w:t xml:space="preserve"> </w:t>
      </w:r>
      <w:r>
        <w:rPr>
          <w:sz w:val="28"/>
        </w:rPr>
        <w:t xml:space="preserve">проведение оценки сведений </w:t>
      </w:r>
      <w:r>
        <w:rPr>
          <w:sz w:val="28"/>
        </w:rPr>
        <w:t>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</w:t>
      </w:r>
      <w:r>
        <w:rPr>
          <w:sz w:val="28"/>
        </w:rPr>
        <w:t xml:space="preserve"> принятия решения о предоставлении (отказе в предоставлении муниципальной услуги), не предусмотрены.</w:t>
      </w:r>
    </w:p>
    <w:p w14:paraId="21E53C80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4) распределение в отношении заявителя ограниченного ресурса, осуществляемое после принятия решения о предоставлении муниципальной услуги</w:t>
      </w:r>
      <w:r>
        <w:rPr>
          <w:sz w:val="28"/>
        </w:rPr>
        <w:t xml:space="preserve"> не предусмотрено.</w:t>
      </w:r>
      <w:r>
        <w:rPr>
          <w:sz w:val="28"/>
        </w:rPr>
        <w:t xml:space="preserve"> </w:t>
      </w:r>
    </w:p>
    <w:p w14:paraId="724EC61A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3.1.3. Перечень административных процедур предоставления муниципальной услуги при обращении заявителя в МФЦ:</w:t>
      </w:r>
    </w:p>
    <w:p w14:paraId="5312B7D9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прием запроса и пакета документов, необходимых для предоставления муниципальной услуги;</w:t>
      </w:r>
    </w:p>
    <w:p w14:paraId="1023E8F6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передача запроса и документов, необходимых для предоставл</w:t>
      </w:r>
      <w:r>
        <w:rPr>
          <w:sz w:val="28"/>
        </w:rPr>
        <w:t>ения муниципальной услуги в</w:t>
      </w:r>
      <w:r>
        <w:rPr>
          <w:color w:val="FF0000"/>
          <w:sz w:val="28"/>
        </w:rPr>
        <w:t xml:space="preserve"> </w:t>
      </w:r>
      <w:r>
        <w:rPr>
          <w:sz w:val="28"/>
        </w:rPr>
        <w:t>уполномоченный орган;</w:t>
      </w:r>
    </w:p>
    <w:p w14:paraId="4CACD2C6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прием от уполномоченного органа результата предоставления муниципальной услуги;</w:t>
      </w:r>
    </w:p>
    <w:p w14:paraId="1D1ED29E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выдача заявителю результата предоставления муниципальной услуги.</w:t>
      </w:r>
    </w:p>
    <w:p w14:paraId="4282C553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3.1.4. Перечень административных процедур предоставления муни</w:t>
      </w:r>
      <w:r>
        <w:rPr>
          <w:sz w:val="28"/>
        </w:rPr>
        <w:t>ципальной услуги при обращении заявителя за предоставлением муниципальной услуги в электронной форме (при условии технической реализации):</w:t>
      </w:r>
    </w:p>
    <w:p w14:paraId="2DD8D765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прием и регистрация органом, предоставляющим муниципальную услугу, заполненного в электронной форме, заявления и паке</w:t>
      </w:r>
      <w:r>
        <w:rPr>
          <w:sz w:val="28"/>
        </w:rPr>
        <w:t>та электронных документов, необходимых для предоставления услуги;</w:t>
      </w:r>
    </w:p>
    <w:p w14:paraId="72CC1A26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 xml:space="preserve">уведомление заявителя на </w:t>
      </w:r>
      <w:proofErr w:type="spellStart"/>
      <w:r>
        <w:rPr>
          <w:sz w:val="28"/>
        </w:rPr>
        <w:t>e-mail</w:t>
      </w:r>
      <w:proofErr w:type="spellEnd"/>
      <w:r>
        <w:rPr>
          <w:sz w:val="28"/>
        </w:rPr>
        <w:t xml:space="preserve"> электронной почты или в «Личный кабинет» заявителя Единого портала, Регионального портала о ходе выполнения запроса о предоставлении муниципальной услуги;</w:t>
      </w:r>
    </w:p>
    <w:p w14:paraId="1B14298E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нап</w:t>
      </w:r>
      <w:r>
        <w:rPr>
          <w:sz w:val="28"/>
        </w:rPr>
        <w:t xml:space="preserve">равление заявителю результата предоставления муниципальной услуги в электронной форме на </w:t>
      </w:r>
      <w:proofErr w:type="spellStart"/>
      <w:r>
        <w:rPr>
          <w:sz w:val="28"/>
        </w:rPr>
        <w:t>e-mail</w:t>
      </w:r>
      <w:proofErr w:type="spellEnd"/>
      <w:r>
        <w:rPr>
          <w:sz w:val="28"/>
        </w:rPr>
        <w:t xml:space="preserve"> электронной почты или в «Личный кабинет» заявителя </w:t>
      </w:r>
      <w:bookmarkStart w:id="4" w:name="_Hlk232764217"/>
      <w:r>
        <w:rPr>
          <w:sz w:val="28"/>
        </w:rPr>
        <w:t>Единого портала, Регионального портала</w:t>
      </w:r>
      <w:bookmarkEnd w:id="4"/>
      <w:r>
        <w:rPr>
          <w:sz w:val="28"/>
        </w:rPr>
        <w:t>.</w:t>
      </w:r>
    </w:p>
    <w:p w14:paraId="6F8AE8E7" w14:textId="77777777" w:rsidR="00F13E88" w:rsidRDefault="003004D4">
      <w:pPr>
        <w:tabs>
          <w:tab w:val="left" w:pos="735"/>
          <w:tab w:val="left" w:pos="31680"/>
        </w:tabs>
        <w:jc w:val="both"/>
        <w:rPr>
          <w:b/>
          <w:sz w:val="28"/>
        </w:rPr>
      </w:pPr>
      <w:r>
        <w:rPr>
          <w:b/>
          <w:sz w:val="28"/>
        </w:rPr>
        <w:t xml:space="preserve"> </w:t>
      </w:r>
    </w:p>
    <w:p w14:paraId="3F15C839" w14:textId="77777777" w:rsidR="00F13E88" w:rsidRDefault="003004D4">
      <w:pPr>
        <w:tabs>
          <w:tab w:val="left" w:pos="735"/>
          <w:tab w:val="left" w:pos="31680"/>
        </w:tabs>
        <w:rPr>
          <w:b/>
          <w:sz w:val="28"/>
        </w:rPr>
      </w:pPr>
      <w:r>
        <w:rPr>
          <w:b/>
          <w:sz w:val="28"/>
        </w:rPr>
        <w:t xml:space="preserve">                          3.2 Предоставление муниципальной услуги </w:t>
      </w:r>
    </w:p>
    <w:p w14:paraId="41AF1889" w14:textId="77777777" w:rsidR="00F13E88" w:rsidRDefault="003004D4">
      <w:pPr>
        <w:tabs>
          <w:tab w:val="left" w:pos="735"/>
          <w:tab w:val="left" w:pos="31680"/>
        </w:tabs>
        <w:rPr>
          <w:sz w:val="28"/>
        </w:rPr>
      </w:pPr>
      <w:r>
        <w:rPr>
          <w:b/>
          <w:sz w:val="28"/>
        </w:rPr>
        <w:t xml:space="preserve">                             в упреждающем</w:t>
      </w:r>
      <w:r>
        <w:rPr>
          <w:sz w:val="28"/>
        </w:rPr>
        <w:t xml:space="preserve"> </w:t>
      </w:r>
      <w:r>
        <w:rPr>
          <w:b/>
          <w:sz w:val="28"/>
        </w:rPr>
        <w:t>(</w:t>
      </w:r>
      <w:proofErr w:type="spellStart"/>
      <w:r>
        <w:rPr>
          <w:b/>
          <w:sz w:val="28"/>
        </w:rPr>
        <w:t>проактивном</w:t>
      </w:r>
      <w:proofErr w:type="spellEnd"/>
      <w:r>
        <w:rPr>
          <w:b/>
          <w:sz w:val="28"/>
        </w:rPr>
        <w:t>) режиме</w:t>
      </w:r>
    </w:p>
    <w:p w14:paraId="754D13D6" w14:textId="77777777" w:rsidR="00F13E88" w:rsidRDefault="003004D4">
      <w:pPr>
        <w:tabs>
          <w:tab w:val="left" w:pos="735"/>
          <w:tab w:val="left" w:pos="31680"/>
        </w:tabs>
        <w:jc w:val="both"/>
        <w:rPr>
          <w:color w:val="0070C0"/>
          <w:sz w:val="28"/>
        </w:rPr>
      </w:pPr>
      <w:r>
        <w:rPr>
          <w:color w:val="0070C0"/>
          <w:sz w:val="28"/>
        </w:rPr>
        <w:t xml:space="preserve"> </w:t>
      </w:r>
    </w:p>
    <w:p w14:paraId="28FEF14E" w14:textId="77777777" w:rsidR="00F13E88" w:rsidRDefault="003004D4">
      <w:pPr>
        <w:tabs>
          <w:tab w:val="left" w:pos="735"/>
          <w:tab w:val="left" w:pos="31680"/>
        </w:tabs>
        <w:jc w:val="both"/>
        <w:rPr>
          <w:sz w:val="28"/>
        </w:rPr>
      </w:pPr>
      <w:r>
        <w:rPr>
          <w:sz w:val="28"/>
        </w:rPr>
        <w:tab/>
        <w:t>3.2.1. Возможность в упреждающем (</w:t>
      </w:r>
      <w:proofErr w:type="spellStart"/>
      <w:r>
        <w:rPr>
          <w:sz w:val="28"/>
        </w:rPr>
        <w:t>проактивном</w:t>
      </w:r>
      <w:proofErr w:type="spellEnd"/>
      <w:r>
        <w:rPr>
          <w:sz w:val="28"/>
        </w:rPr>
        <w:t>) режиме предоставление муниципальной услуги без участия заявителя не применяется.</w:t>
      </w:r>
    </w:p>
    <w:p w14:paraId="577BFADA" w14:textId="77777777" w:rsidR="00F13E88" w:rsidRDefault="003004D4">
      <w:pPr>
        <w:tabs>
          <w:tab w:val="left" w:pos="735"/>
          <w:tab w:val="left" w:pos="31680"/>
        </w:tabs>
        <w:jc w:val="both"/>
        <w:rPr>
          <w:sz w:val="28"/>
        </w:rPr>
      </w:pPr>
      <w:r>
        <w:rPr>
          <w:sz w:val="28"/>
        </w:rPr>
        <w:t xml:space="preserve"> </w:t>
      </w:r>
    </w:p>
    <w:p w14:paraId="4A535BE8" w14:textId="77777777" w:rsidR="00F13E88" w:rsidRDefault="003004D4">
      <w:pPr>
        <w:jc w:val="center"/>
        <w:rPr>
          <w:b/>
          <w:sz w:val="28"/>
        </w:rPr>
      </w:pPr>
      <w:r>
        <w:rPr>
          <w:b/>
          <w:sz w:val="28"/>
        </w:rPr>
        <w:t xml:space="preserve">3.3. Описание административной </w:t>
      </w:r>
    </w:p>
    <w:p w14:paraId="7AF99D88" w14:textId="77777777" w:rsidR="00F13E88" w:rsidRDefault="003004D4">
      <w:pPr>
        <w:jc w:val="center"/>
        <w:rPr>
          <w:b/>
          <w:sz w:val="28"/>
        </w:rPr>
      </w:pPr>
      <w:r>
        <w:rPr>
          <w:b/>
          <w:sz w:val="28"/>
        </w:rPr>
        <w:t>процедуры профилирования за</w:t>
      </w:r>
      <w:r>
        <w:rPr>
          <w:b/>
          <w:sz w:val="28"/>
        </w:rPr>
        <w:t>явителя</w:t>
      </w:r>
    </w:p>
    <w:p w14:paraId="551D6AD5" w14:textId="77777777" w:rsidR="00F13E88" w:rsidRDefault="003004D4">
      <w:pPr>
        <w:jc w:val="both"/>
        <w:rPr>
          <w:color w:val="0070C0"/>
          <w:sz w:val="28"/>
        </w:rPr>
      </w:pPr>
      <w:r>
        <w:rPr>
          <w:color w:val="0070C0"/>
          <w:sz w:val="28"/>
        </w:rPr>
        <w:t xml:space="preserve"> </w:t>
      </w:r>
    </w:p>
    <w:p w14:paraId="6498541B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lastRenderedPageBreak/>
        <w:t>3.3.1 Профилирование служит для формирования из перечня ответов на вопросы  формы запроса для конкретной категории заявителя и его случая обращения, индивидуального пакета документов.</w:t>
      </w:r>
    </w:p>
    <w:p w14:paraId="42DF6AC6" w14:textId="77777777" w:rsidR="00F13E88" w:rsidRDefault="003004D4">
      <w:pPr>
        <w:jc w:val="both"/>
        <w:rPr>
          <w:sz w:val="28"/>
        </w:rPr>
      </w:pPr>
      <w:r>
        <w:rPr>
          <w:sz w:val="28"/>
        </w:rPr>
        <w:tab/>
        <w:t xml:space="preserve">По результатам получения ответов от заявителя на </w:t>
      </w:r>
      <w:r>
        <w:rPr>
          <w:sz w:val="28"/>
        </w:rPr>
        <w:t>вопросы профилирования, а также</w:t>
      </w:r>
      <w:r>
        <w:rPr>
          <w:sz w:val="28"/>
        </w:rPr>
        <w:t xml:space="preserve"> анализа</w:t>
      </w:r>
      <w:r>
        <w:rPr>
          <w:color w:val="333333"/>
          <w:sz w:val="28"/>
        </w:rPr>
        <w:t xml:space="preserve"> </w:t>
      </w:r>
      <w:r>
        <w:rPr>
          <w:sz w:val="28"/>
        </w:rPr>
        <w:t>содержания запроса заявителя</w:t>
      </w:r>
      <w:r>
        <w:rPr>
          <w:color w:val="333333"/>
          <w:sz w:val="28"/>
        </w:rPr>
        <w:t xml:space="preserve"> </w:t>
      </w:r>
      <w:r>
        <w:rPr>
          <w:sz w:val="28"/>
        </w:rPr>
        <w:t xml:space="preserve">уполномоченный орган определяет результат муниципальной услуги, за которым обратился заявитель, а также признаки заявителя. </w:t>
      </w:r>
    </w:p>
    <w:p w14:paraId="100FF50A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Профилирование осуществляется  при обращении заявителя за предоставлением муниципальной услуги в личном кабинете на Едином портале, Региональном портале.  Использование вышеуказанных технологий проводится при наличии технической возможности</w:t>
      </w:r>
      <w:r>
        <w:rPr>
          <w:i/>
          <w:sz w:val="28"/>
        </w:rPr>
        <w:t>.</w:t>
      </w:r>
    </w:p>
    <w:p w14:paraId="4F384292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По результатам</w:t>
      </w:r>
      <w:r>
        <w:rPr>
          <w:sz w:val="28"/>
        </w:rPr>
        <w:t xml:space="preserve"> получения ответов от заявителя на Едином портале, Региональном портале автоматически подбирается под конкретного заявителя результат муниципальной услуги с четким перечнем необходимых документов, сроками предоставления услуги. </w:t>
      </w:r>
    </w:p>
    <w:p w14:paraId="3C5EAEE2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Установленные по результата</w:t>
      </w:r>
      <w:r>
        <w:rPr>
          <w:sz w:val="28"/>
        </w:rPr>
        <w:t>м профилирования сведения доводятся до заявителя в электронной форме (при подаче заявителем заявления (запроса) о предоставлении муниципальной услуги посредством Единого портала, Регионального портала профилирование не осуществляется.</w:t>
      </w:r>
    </w:p>
    <w:p w14:paraId="1767F7C2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3.3.2. Результаты про</w:t>
      </w:r>
      <w:r>
        <w:rPr>
          <w:sz w:val="28"/>
        </w:rPr>
        <w:t>филирования отображаются в приложении 2 к Регламенту.</w:t>
      </w:r>
    </w:p>
    <w:p w14:paraId="0A989749" w14:textId="77777777" w:rsidR="00F13E88" w:rsidRDefault="00F13E88">
      <w:pPr>
        <w:ind w:firstLine="708"/>
        <w:jc w:val="both"/>
        <w:rPr>
          <w:sz w:val="28"/>
        </w:rPr>
      </w:pPr>
    </w:p>
    <w:p w14:paraId="1AF07BC7" w14:textId="77777777" w:rsidR="00F13E88" w:rsidRDefault="003004D4">
      <w:pPr>
        <w:rPr>
          <w:b/>
          <w:sz w:val="28"/>
        </w:rPr>
      </w:pPr>
      <w:r>
        <w:rPr>
          <w:b/>
          <w:sz w:val="28"/>
        </w:rPr>
        <w:t xml:space="preserve">           3.4. Описание административной процедуры приема заявления</w:t>
      </w:r>
      <w:r>
        <w:rPr>
          <w:b/>
          <w:color w:val="FF0000"/>
          <w:sz w:val="28"/>
        </w:rPr>
        <w:t xml:space="preserve"> </w:t>
      </w:r>
      <w:r>
        <w:rPr>
          <w:b/>
          <w:sz w:val="28"/>
        </w:rPr>
        <w:t xml:space="preserve">и </w:t>
      </w:r>
    </w:p>
    <w:p w14:paraId="16C933DF" w14:textId="77777777" w:rsidR="00F13E88" w:rsidRDefault="003004D4">
      <w:pPr>
        <w:rPr>
          <w:b/>
          <w:sz w:val="28"/>
        </w:rPr>
      </w:pPr>
      <w:r>
        <w:rPr>
          <w:b/>
          <w:sz w:val="28"/>
        </w:rPr>
        <w:t xml:space="preserve">                            документов и (или) информации, необходимых </w:t>
      </w:r>
    </w:p>
    <w:p w14:paraId="3FD7BCCA" w14:textId="77777777" w:rsidR="00F13E88" w:rsidRDefault="003004D4">
      <w:pPr>
        <w:rPr>
          <w:sz w:val="28"/>
        </w:rPr>
      </w:pPr>
      <w:r>
        <w:rPr>
          <w:b/>
          <w:sz w:val="28"/>
        </w:rPr>
        <w:t xml:space="preserve">                                для предоставления муници</w:t>
      </w:r>
      <w:r>
        <w:rPr>
          <w:b/>
          <w:sz w:val="28"/>
        </w:rPr>
        <w:t>пальной услуги</w:t>
      </w:r>
    </w:p>
    <w:p w14:paraId="527275DC" w14:textId="77777777" w:rsidR="00F13E88" w:rsidRDefault="003004D4">
      <w:pPr>
        <w:jc w:val="both"/>
        <w:rPr>
          <w:sz w:val="28"/>
        </w:rPr>
      </w:pPr>
      <w:r>
        <w:rPr>
          <w:sz w:val="28"/>
        </w:rPr>
        <w:t xml:space="preserve"> </w:t>
      </w:r>
    </w:p>
    <w:p w14:paraId="0C206905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3.4.1. Подача за</w:t>
      </w:r>
      <w:r>
        <w:rPr>
          <w:sz w:val="28"/>
        </w:rPr>
        <w:t>проса</w:t>
      </w:r>
      <w:r>
        <w:rPr>
          <w:color w:val="7030A0"/>
          <w:sz w:val="28"/>
        </w:rPr>
        <w:t xml:space="preserve"> </w:t>
      </w:r>
      <w:r>
        <w:rPr>
          <w:sz w:val="28"/>
        </w:rPr>
        <w:t>и документов и (или) информации в уполномоченный орган или МФЦ заявителем (представителем заявителя) осуществляется при личном приеме в порядке общей очереди в приемные часы или по предварительной записи.</w:t>
      </w:r>
    </w:p>
    <w:p w14:paraId="52698E1A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Перечень док</w:t>
      </w:r>
      <w:r>
        <w:rPr>
          <w:sz w:val="28"/>
        </w:rPr>
        <w:t xml:space="preserve">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запроса, документов и (или) информации приведены в приложении 3 к Регламенту. </w:t>
      </w:r>
    </w:p>
    <w:p w14:paraId="367D5882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При подаче запроса в у</w:t>
      </w:r>
      <w:r>
        <w:rPr>
          <w:sz w:val="28"/>
        </w:rPr>
        <w:t>полномоченный орган или МФЦ установление личности заявителя, его представителя в ходе личного приема производится на основании  паспорта гражданина Российской Федерации либо иного документа, удостоверяющего личность, в соответствии с законодательством Росс</w:t>
      </w:r>
      <w:r>
        <w:rPr>
          <w:sz w:val="28"/>
        </w:rPr>
        <w:t>ийской Федерации.</w:t>
      </w:r>
    </w:p>
    <w:p w14:paraId="01B93DA2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Установление личности заявителя, в случае направления запроса посредством почтовой связи производится на основании копии документа, удостоверяющего личность гражданина, заверенного в установленном законодательством порядке.</w:t>
      </w:r>
    </w:p>
    <w:p w14:paraId="3A7E317D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3.4.2. МФЦ для</w:t>
      </w:r>
      <w:r>
        <w:rPr>
          <w:sz w:val="28"/>
        </w:rPr>
        <w:t xml:space="preserve"> установления личности заявителя, его представителя, при наличии технической возможности  использует:</w:t>
      </w:r>
    </w:p>
    <w:p w14:paraId="163D66C0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          1) единую систему идентификации и аутентификации или иных государственных информационных систем, если такие государственные информационные систе</w:t>
      </w:r>
      <w:r>
        <w:rPr>
          <w:rFonts w:ascii="XO Thames" w:hAnsi="XO Thames"/>
          <w:sz w:val="28"/>
        </w:rPr>
        <w:t>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4C9B922A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2) информационные т</w:t>
      </w:r>
      <w:r>
        <w:rPr>
          <w:rFonts w:ascii="XO Thames" w:hAnsi="XO Thames"/>
          <w:sz w:val="28"/>
        </w:rPr>
        <w:t xml:space="preserve">ехнологии или специальные технические и программно-технические средства, предусмотренные </w:t>
      </w:r>
      <w:hyperlink r:id="rId18" w:tooltip="file:///C:UsersADAMAGDownloads1725-1%20(2).docx#/document/406051675/entry/9" w:history="1">
        <w:r>
          <w:rPr>
            <w:rFonts w:ascii="XO Thames" w:hAnsi="XO Thames"/>
            <w:sz w:val="28"/>
          </w:rPr>
          <w:t xml:space="preserve">статьями 9, 10 и 14 </w:t>
        </w:r>
      </w:hyperlink>
      <w:r>
        <w:rPr>
          <w:rFonts w:ascii="XO Thames" w:hAnsi="XO Thames"/>
          <w:sz w:val="28"/>
        </w:rPr>
        <w:t xml:space="preserve">Федерального закона от 29 декабря 2022 г.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</w:t>
      </w:r>
      <w:r>
        <w:rPr>
          <w:rFonts w:ascii="XO Thames" w:hAnsi="XO Thames"/>
          <w:sz w:val="28"/>
        </w:rPr>
        <w:t>Российской Федерации и признании утратившими силу отдельных положений законодательных актов Российской Федерации».</w:t>
      </w:r>
    </w:p>
    <w:p w14:paraId="07433ADD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3.4.3. При предоставлении муниципальных услуг в электронной форме идентификация и аутентификация может осуществляться посредством:</w:t>
      </w:r>
    </w:p>
    <w:p w14:paraId="3935EF73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        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</w:t>
      </w:r>
      <w:r>
        <w:rPr>
          <w:rFonts w:ascii="XO Thames" w:hAnsi="XO Thames"/>
          <w:sz w:val="28"/>
        </w:rPr>
        <w:t>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652FED56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2) информационных технологий, предусмотренных </w:t>
      </w:r>
      <w:hyperlink r:id="rId19" w:tooltip="file:///C:UsersADAMAGDownloads1725-1%20(2).docx#/document/406051675/entry/9" w:history="1">
        <w:r>
          <w:rPr>
            <w:rFonts w:ascii="XO Thames" w:hAnsi="XO Thames"/>
            <w:sz w:val="28"/>
          </w:rPr>
          <w:t>статьями 9</w:t>
        </w:r>
      </w:hyperlink>
      <w:r>
        <w:rPr>
          <w:rFonts w:ascii="XO Thames" w:hAnsi="XO Thames"/>
          <w:sz w:val="28"/>
        </w:rPr>
        <w:t xml:space="preserve">, </w:t>
      </w:r>
      <w:hyperlink r:id="rId20" w:tooltip="file:///C:UsersADAMAGDownloads1725-1%20(2).docx#/document/406051675/entry/10" w:history="1">
        <w:r>
          <w:rPr>
            <w:rFonts w:ascii="XO Thames" w:hAnsi="XO Thames"/>
            <w:sz w:val="28"/>
          </w:rPr>
          <w:t>10</w:t>
        </w:r>
      </w:hyperlink>
      <w:r>
        <w:rPr>
          <w:rFonts w:ascii="XO Thames" w:hAnsi="XO Thames"/>
          <w:sz w:val="28"/>
        </w:rPr>
        <w:t xml:space="preserve"> и </w:t>
      </w:r>
      <w:hyperlink r:id="rId21" w:tooltip="file:///C:UsersADAMAGDownloads1725-1%20(2).docx#/document/406051675/entry/14" w:history="1">
        <w:r>
          <w:rPr>
            <w:rFonts w:ascii="XO Thames" w:hAnsi="XO Thames"/>
            <w:sz w:val="28"/>
          </w:rPr>
          <w:t>14</w:t>
        </w:r>
      </w:hyperlink>
      <w:r>
        <w:rPr>
          <w:rFonts w:ascii="XO Thames" w:hAnsi="XO Thames"/>
          <w:sz w:val="28"/>
        </w:rPr>
        <w:t xml:space="preserve"> Федерального закона от 29 декабря 2022 г</w:t>
      </w:r>
      <w:r>
        <w:rPr>
          <w:rFonts w:ascii="XO Thames" w:hAnsi="XO Thames"/>
          <w:sz w:val="28"/>
        </w:rPr>
        <w:t>.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</w:t>
      </w:r>
      <w:r>
        <w:rPr>
          <w:rFonts w:ascii="XO Thames" w:hAnsi="XO Thames"/>
          <w:sz w:val="28"/>
        </w:rPr>
        <w:t>й законодательных актов Российской Федерации»  (использование вышеуказанных технологий проводится при наличии технической возможности).</w:t>
      </w:r>
    </w:p>
    <w:p w14:paraId="7AB0DEEB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В уполномоченном органе или МФЦ при приеме запроса  и документов проверяется  полнота комплекта представленны</w:t>
      </w:r>
      <w:r>
        <w:rPr>
          <w:rFonts w:ascii="XO Thames" w:hAnsi="XO Thames"/>
          <w:sz w:val="28"/>
        </w:rPr>
        <w:t>х документов (в случае необходимости осуществляет копирование необходимых документов).</w:t>
      </w:r>
    </w:p>
    <w:p w14:paraId="6E64E60A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При наличии оснований для отказа в приеме документов, принимается решение об отказе в приеме документов и уведомление заявителя об отказе в приеме документов </w:t>
      </w:r>
      <w:r>
        <w:rPr>
          <w:rFonts w:ascii="XO Thames" w:hAnsi="XO Thames"/>
          <w:sz w:val="28"/>
        </w:rPr>
        <w:t>с указанием причин отказа.</w:t>
      </w:r>
    </w:p>
    <w:p w14:paraId="2FD9F376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ab/>
        <w:t>Перечень оснований для принятия решения об отказе в приеме запроса и документов для  предоставления муниципальной услуги  указан в приложении 4  к Регламенту.</w:t>
      </w:r>
    </w:p>
    <w:p w14:paraId="575DCA03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При отсутствии оснований для отказа в приеме документов, ф</w:t>
      </w:r>
      <w:r>
        <w:rPr>
          <w:rFonts w:ascii="XO Thames" w:hAnsi="XO Thames"/>
          <w:sz w:val="28"/>
        </w:rPr>
        <w:t>ормируется и регистрируется запрос и пакет документов.</w:t>
      </w:r>
    </w:p>
    <w:p w14:paraId="441BAE41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lastRenderedPageBreak/>
        <w:t xml:space="preserve">          Передача запроса и документов в уполномоченный орган по месту нахождения МФЦ осуществляется посредством реестра приема-передачи составленного в 2-х экземплярах на бумажных носителях.</w:t>
      </w:r>
    </w:p>
    <w:p w14:paraId="74F8D34B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</w:t>
      </w:r>
      <w:r>
        <w:rPr>
          <w:rFonts w:ascii="XO Thames" w:hAnsi="XO Thames"/>
          <w:sz w:val="28"/>
        </w:rPr>
        <w:t xml:space="preserve">  Заявителю (представителю заявителя) предоставляется возможность приема уполномоченным органом, предоставляющим муниципальную услугу, или МФЦ запроса и документов и (или) информации, необходимых для предоставления муниципальной услуги, независимо от его м</w:t>
      </w:r>
      <w:r>
        <w:rPr>
          <w:rFonts w:ascii="XO Thames" w:hAnsi="XO Thames"/>
          <w:sz w:val="28"/>
        </w:rPr>
        <w:t>еста жительства или места пребывания (для физических лиц).</w:t>
      </w:r>
    </w:p>
    <w:p w14:paraId="08CEE2BB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Условием предоставления муниципальной услуги по экстерриториальному принципу является регистрация заявителя в ФГИС ЕСИА.</w:t>
      </w:r>
    </w:p>
    <w:p w14:paraId="03DCC46D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Принцип экстерриториальности при предоставлении муниципальной  услуги распространяется на запросы, принятые при личном обращении заявителя (представителя заявителя) в уполномоченном органе или МФЦ, а также представленные в форме электронного доку</w:t>
      </w:r>
      <w:r>
        <w:rPr>
          <w:rFonts w:ascii="XO Thames" w:hAnsi="XO Thames"/>
          <w:sz w:val="28"/>
        </w:rPr>
        <w:t>мента с использованием</w:t>
      </w:r>
      <w:r>
        <w:rPr>
          <w:rFonts w:ascii="Times New Roman" w:hAnsi="Times New Roman"/>
          <w:sz w:val="28"/>
        </w:rPr>
        <w:t xml:space="preserve"> Единого портала, Регионального портала.</w:t>
      </w:r>
    </w:p>
    <w:p w14:paraId="47684EAE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МФЦ передает в уполномоченный орган сканированные электронные образы заявления и документов по защищенным каналам связи VIPNET Client заверенные электронной подписью, с досылкой на бумажном варианте посредством почтового отправления «Почтой Росси</w:t>
      </w:r>
      <w:r>
        <w:rPr>
          <w:rFonts w:ascii="XO Thames" w:hAnsi="XO Thames"/>
          <w:sz w:val="28"/>
        </w:rPr>
        <w:t>и» (использование вышеуказанных технологий проводится при наличии технической возможности).</w:t>
      </w:r>
    </w:p>
    <w:p w14:paraId="079F5530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Срок регистрации запроса и прилагаемых документов, необходимых для предоставления муниципальной услуги в уполномоченном органе или МФЦ не может превышать 2</w:t>
      </w:r>
      <w:r>
        <w:rPr>
          <w:rFonts w:ascii="XO Thames" w:hAnsi="XO Thames"/>
          <w:sz w:val="28"/>
        </w:rPr>
        <w:t xml:space="preserve">0 минут. Запрос регистрируется в присутствии заявителя, которому выдается расписка с регистрационным номером. </w:t>
      </w:r>
    </w:p>
    <w:p w14:paraId="0693BC1A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При поступлении запроса в уполномоченный орган по почте, запрос регистрируется в течение 1 (одного) рабочего дня.</w:t>
      </w:r>
    </w:p>
    <w:p w14:paraId="6CA3E49E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При поступлен</w:t>
      </w:r>
      <w:r>
        <w:rPr>
          <w:rFonts w:ascii="XO Thames" w:hAnsi="XO Thames"/>
          <w:sz w:val="28"/>
        </w:rPr>
        <w:t>ии запроса в электронном виде посредством</w:t>
      </w:r>
      <w:r>
        <w:rPr>
          <w:rFonts w:ascii="Times New Roman" w:hAnsi="Times New Roman"/>
          <w:sz w:val="28"/>
        </w:rPr>
        <w:t xml:space="preserve"> Единого портала, Регионального портала </w:t>
      </w:r>
      <w:r>
        <w:rPr>
          <w:rFonts w:ascii="XO Thames" w:hAnsi="XO Thames"/>
          <w:sz w:val="28"/>
        </w:rPr>
        <w:t>запрос регистрируется не позднее рабочего дня, следующего за днем его поступления.</w:t>
      </w:r>
    </w:p>
    <w:p w14:paraId="668683EC" w14:textId="77777777" w:rsidR="00F13E88" w:rsidRDefault="003004D4">
      <w:pPr>
        <w:jc w:val="both"/>
        <w:rPr>
          <w:sz w:val="28"/>
        </w:rPr>
      </w:pPr>
      <w:r>
        <w:rPr>
          <w:sz w:val="28"/>
        </w:rPr>
        <w:t xml:space="preserve"> </w:t>
      </w:r>
    </w:p>
    <w:p w14:paraId="517FDEC2" w14:textId="77777777" w:rsidR="00F13E88" w:rsidRDefault="003004D4">
      <w:pPr>
        <w:ind w:firstLine="709"/>
        <w:contextualSpacing/>
        <w:rPr>
          <w:b/>
          <w:sz w:val="28"/>
        </w:rPr>
      </w:pPr>
      <w:r>
        <w:rPr>
          <w:b/>
          <w:sz w:val="28"/>
        </w:rPr>
        <w:t xml:space="preserve">                3.5. Описание административной процедуры </w:t>
      </w:r>
    </w:p>
    <w:p w14:paraId="31919324" w14:textId="77777777" w:rsidR="00F13E88" w:rsidRDefault="003004D4">
      <w:pPr>
        <w:ind w:firstLine="709"/>
        <w:contextualSpacing/>
        <w:rPr>
          <w:b/>
          <w:sz w:val="28"/>
        </w:rPr>
      </w:pPr>
      <w:r>
        <w:rPr>
          <w:b/>
          <w:sz w:val="28"/>
        </w:rPr>
        <w:t xml:space="preserve">       межведомственного информа</w:t>
      </w:r>
      <w:r>
        <w:rPr>
          <w:b/>
          <w:sz w:val="28"/>
        </w:rPr>
        <w:t>ционного взаимодействия</w:t>
      </w:r>
    </w:p>
    <w:p w14:paraId="38C69DAD" w14:textId="77777777" w:rsidR="00F13E88" w:rsidRDefault="00F13E88">
      <w:pPr>
        <w:ind w:firstLine="709"/>
        <w:contextualSpacing/>
        <w:rPr>
          <w:b/>
          <w:sz w:val="28"/>
        </w:rPr>
      </w:pPr>
    </w:p>
    <w:p w14:paraId="369BC845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3.5.1. В случае, если заявитель (представитель заявителя) не представил документы, предусмотренные в столбце 6 таблицы приложения 3 к Регламенту самостоятельно, уполномоченный орган запрашивает их в рамках межведомственного электро</w:t>
      </w:r>
      <w:r>
        <w:rPr>
          <w:sz w:val="28"/>
        </w:rPr>
        <w:t>нного взаимодействия.</w:t>
      </w:r>
    </w:p>
    <w:p w14:paraId="115ED16A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3.5.2. Межведомственное информационное взаимодействие осуществляется посредством федеральной государственной информационной системы «Единая система межведомственного электронного взаимодействия» (далее – СМЭВ)  в электронной форме в с</w:t>
      </w:r>
      <w:r>
        <w:rPr>
          <w:sz w:val="28"/>
        </w:rPr>
        <w:t xml:space="preserve">оответствии с форматами сведений, разработанными в соответствии с техническими требованиями к </w:t>
      </w:r>
      <w:r>
        <w:rPr>
          <w:sz w:val="28"/>
        </w:rPr>
        <w:lastRenderedPageBreak/>
        <w:t>взаимодействию информационных систем в единой системе межведомственного электронного взаимодействия, утвержденными в соответствии с постановлением Правительства Р</w:t>
      </w:r>
      <w:r>
        <w:rPr>
          <w:sz w:val="28"/>
        </w:rPr>
        <w:t>оссийской Федерации </w:t>
      </w:r>
      <w:hyperlink r:id="rId22" w:tooltip="http://pravo.gov.ru/proxy/ips/?docbody=&amp;prevDoc=602256908&amp;backlink=1&amp;&amp;nd=102141235#_blank" w:history="1">
        <w:r>
          <w:rPr>
            <w:sz w:val="28"/>
          </w:rPr>
          <w:t>8 сентября 2010 г. № 697</w:t>
        </w:r>
      </w:hyperlink>
      <w:r>
        <w:rPr>
          <w:sz w:val="28"/>
        </w:rPr>
        <w:t> «О единой си</w:t>
      </w:r>
      <w:r>
        <w:rPr>
          <w:sz w:val="28"/>
        </w:rPr>
        <w:t>стеме межведомственного электронного взаимодействия».</w:t>
      </w:r>
    </w:p>
    <w:p w14:paraId="7D949AE2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 xml:space="preserve">3.5.3. При предоставлении муниципальной услуги в рамках СМЭВ </w:t>
      </w:r>
      <w:r>
        <w:rPr>
          <w:i/>
          <w:sz w:val="28"/>
        </w:rPr>
        <w:t>(</w:t>
      </w:r>
      <w:r>
        <w:rPr>
          <w:sz w:val="28"/>
        </w:rPr>
        <w:t xml:space="preserve">при наличии технической возможности) </w:t>
      </w:r>
      <w:r>
        <w:rPr>
          <w:i/>
          <w:sz w:val="28"/>
        </w:rPr>
        <w:t xml:space="preserve"> </w:t>
      </w:r>
      <w:r>
        <w:rPr>
          <w:sz w:val="28"/>
        </w:rPr>
        <w:t>запросы направляются:</w:t>
      </w:r>
    </w:p>
    <w:p w14:paraId="4906C5F7" w14:textId="77777777" w:rsidR="00F13E88" w:rsidRDefault="003004D4">
      <w:pPr>
        <w:jc w:val="both"/>
        <w:rPr>
          <w:rFonts w:ascii="XO Thames" w:hAnsi="XO Thames"/>
          <w:i/>
          <w:sz w:val="28"/>
        </w:rPr>
      </w:pPr>
      <w:r>
        <w:rPr>
          <w:rFonts w:ascii="XO Thames" w:hAnsi="XO Thames"/>
          <w:sz w:val="28"/>
        </w:rPr>
        <w:t xml:space="preserve">          1)в управление Федеральной службы государственной регистрации, кадастр</w:t>
      </w:r>
      <w:r>
        <w:rPr>
          <w:rFonts w:ascii="XO Thames" w:hAnsi="XO Thames"/>
          <w:sz w:val="28"/>
        </w:rPr>
        <w:t xml:space="preserve">а и картографии по Краснодарскому краю – выписка из ЕГРН; </w:t>
      </w:r>
    </w:p>
    <w:p w14:paraId="23E563EF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2)в Федеральное государственное бюджетное учреждение «ФКП Росреестр» по Краснодарскому краю – землеустроительное дело.</w:t>
      </w:r>
    </w:p>
    <w:p w14:paraId="32377B14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3) в управление ФНС  России по Краснодарскому краю – выпис</w:t>
      </w:r>
      <w:r>
        <w:rPr>
          <w:rFonts w:ascii="XO Thames" w:hAnsi="XO Thames"/>
          <w:sz w:val="28"/>
        </w:rPr>
        <w:t>ка из ЕГРН, ЕГРЮЛ, ЕГРИП;</w:t>
      </w:r>
    </w:p>
    <w:p w14:paraId="15796B09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4)в управление государственной охраны объектов культурного наследия Краснодарского края – сведения об объектах культурного наследия и археологии;</w:t>
      </w:r>
    </w:p>
    <w:p w14:paraId="6E0BF7A8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5)в отдел архитектуры администрации Ленинградского муниципальног</w:t>
      </w:r>
      <w:r>
        <w:rPr>
          <w:rFonts w:ascii="XO Thames" w:hAnsi="XO Thames"/>
          <w:sz w:val="28"/>
        </w:rPr>
        <w:t>о округа – сведения из ИСОГД;</w:t>
      </w:r>
    </w:p>
    <w:p w14:paraId="5C28DB7F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6)в МКУ «Архив Ленинградский муниципальный округ» – архивные выписки и сведения.</w:t>
      </w:r>
    </w:p>
    <w:p w14:paraId="26796D88" w14:textId="77777777" w:rsidR="00F13E88" w:rsidRDefault="003004D4">
      <w:pPr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</w:t>
      </w:r>
      <w:r>
        <w:rPr>
          <w:sz w:val="28"/>
        </w:rPr>
        <w:t>Срок предоставления сведений при осуществлении межведомственного информационного взаимодействия посредством федеральной госу</w:t>
      </w:r>
      <w:r>
        <w:rPr>
          <w:sz w:val="28"/>
        </w:rPr>
        <w:t>дарственной информационной системы «Единая система межведомственного электронного взаимодействия»</w:t>
      </w:r>
      <w:r>
        <w:rPr>
          <w:i/>
          <w:sz w:val="28"/>
        </w:rPr>
        <w:t xml:space="preserve"> </w:t>
      </w:r>
      <w:r>
        <w:rPr>
          <w:sz w:val="28"/>
        </w:rPr>
        <w:t>(при наличии технической возможности) не должен превышать 48 часов с момента направления межведомственного запроса, предоставление сведений может осуществлять</w:t>
      </w:r>
      <w:r>
        <w:rPr>
          <w:sz w:val="28"/>
        </w:rPr>
        <w:t>ся в режиме реального времени при котором время с момента отправления межведомственного запроса до момента получения ответа на этот запрос не превышает 2 секунд.</w:t>
      </w:r>
    </w:p>
    <w:p w14:paraId="1B6BBE72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3.5.4. Межведомственное информационное взаимодействие может осуществляется на бумажном носител</w:t>
      </w:r>
      <w:r>
        <w:rPr>
          <w:sz w:val="28"/>
        </w:rPr>
        <w:t>е, по почте, факсу, посредством курьера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или при необходимости представления оригиналов док</w:t>
      </w:r>
      <w:r>
        <w:rPr>
          <w:sz w:val="28"/>
        </w:rPr>
        <w:t>ументов на бумажном носителе при направлении межведомственного запроса.</w:t>
      </w:r>
    </w:p>
    <w:p w14:paraId="0F75CC32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3.5.5. Срок направления информационного запроса с момента регистрации запроса заявителя о предоставлении муниципальной услуги</w:t>
      </w:r>
      <w:r>
        <w:rPr>
          <w:b/>
          <w:sz w:val="28"/>
        </w:rPr>
        <w:t xml:space="preserve"> </w:t>
      </w:r>
      <w:r>
        <w:rPr>
          <w:sz w:val="28"/>
        </w:rPr>
        <w:t>- в течение одного рабочего дня со дня получения запроса и</w:t>
      </w:r>
      <w:r>
        <w:rPr>
          <w:sz w:val="28"/>
        </w:rPr>
        <w:t xml:space="preserve"> пакета документов от заявителя.</w:t>
      </w:r>
    </w:p>
    <w:p w14:paraId="35275728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3.5.6. Срок получения ответа на информационный запрос - 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</w:t>
      </w:r>
      <w:r>
        <w:rPr>
          <w:sz w:val="28"/>
        </w:rPr>
        <w:t>го электронного взаимодействия» составляет не более 5 (пяти) рабочих дней со дня его поступления в орган (организацию), предоставляющий соответствующие сведения.</w:t>
      </w:r>
    </w:p>
    <w:p w14:paraId="41476DD3" w14:textId="77777777" w:rsidR="00F13E88" w:rsidRDefault="00F13E88">
      <w:pPr>
        <w:jc w:val="both"/>
        <w:rPr>
          <w:sz w:val="28"/>
          <w:highlight w:val="yellow"/>
        </w:rPr>
      </w:pPr>
    </w:p>
    <w:p w14:paraId="6C4D1EC0" w14:textId="77777777" w:rsidR="00F13E88" w:rsidRDefault="003004D4">
      <w:pPr>
        <w:rPr>
          <w:b/>
          <w:sz w:val="28"/>
        </w:rPr>
      </w:pPr>
      <w:r>
        <w:rPr>
          <w:b/>
          <w:sz w:val="28"/>
        </w:rPr>
        <w:lastRenderedPageBreak/>
        <w:t xml:space="preserve">                        </w:t>
      </w:r>
      <w:r>
        <w:rPr>
          <w:sz w:val="28"/>
        </w:rPr>
        <w:t xml:space="preserve"> </w:t>
      </w:r>
    </w:p>
    <w:p w14:paraId="65A1A98D" w14:textId="77777777" w:rsidR="00F13E88" w:rsidRDefault="003004D4">
      <w:pPr>
        <w:rPr>
          <w:b/>
          <w:sz w:val="28"/>
        </w:rPr>
      </w:pPr>
      <w:r>
        <w:rPr>
          <w:b/>
          <w:sz w:val="28"/>
        </w:rPr>
        <w:t xml:space="preserve">           3.7. Описание административной процедуры предоставления </w:t>
      </w:r>
    </w:p>
    <w:p w14:paraId="05F28588" w14:textId="77777777" w:rsidR="00F13E88" w:rsidRDefault="003004D4">
      <w:pPr>
        <w:rPr>
          <w:sz w:val="28"/>
        </w:rPr>
      </w:pPr>
      <w:r>
        <w:rPr>
          <w:b/>
          <w:sz w:val="28"/>
        </w:rPr>
        <w:t xml:space="preserve">                     (отказа в предоставлении) муниципальной услуги</w:t>
      </w:r>
    </w:p>
    <w:p w14:paraId="43F956D2" w14:textId="77777777" w:rsidR="00F13E88" w:rsidRDefault="003004D4">
      <w:pPr>
        <w:tabs>
          <w:tab w:val="left" w:pos="735"/>
          <w:tab w:val="left" w:pos="31680"/>
        </w:tabs>
        <w:jc w:val="both"/>
        <w:rPr>
          <w:b/>
          <w:color w:val="0070C0"/>
          <w:sz w:val="28"/>
        </w:rPr>
      </w:pPr>
      <w:r>
        <w:rPr>
          <w:b/>
          <w:color w:val="0070C0"/>
          <w:sz w:val="28"/>
        </w:rPr>
        <w:t xml:space="preserve"> </w:t>
      </w:r>
    </w:p>
    <w:p w14:paraId="4F849AC4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3.7.1. Основания для отказа в предоставлении муниципальной услуги приведены в приложении 4 к  Регламенту.</w:t>
      </w:r>
    </w:p>
    <w:p w14:paraId="2D32414C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3.7.2. Срок принятия решения о предоставлении либо об отказе в предоставлении муниципальной услуги, при отсутствии права на получение муниципальной ус</w:t>
      </w:r>
      <w:r>
        <w:rPr>
          <w:sz w:val="28"/>
        </w:rPr>
        <w:t>луги составляет не более 5 (пяти) календарных дней с даты получения уполномоченным органом, всех сведений, необходимых для принятия решения.</w:t>
      </w:r>
    </w:p>
    <w:p w14:paraId="7BFFD041" w14:textId="77777777" w:rsidR="00F13E88" w:rsidRDefault="00F13E88">
      <w:pPr>
        <w:ind w:firstLine="708"/>
        <w:jc w:val="both"/>
        <w:rPr>
          <w:b/>
          <w:sz w:val="28"/>
        </w:rPr>
      </w:pPr>
    </w:p>
    <w:p w14:paraId="1FE5510A" w14:textId="77777777" w:rsidR="00F13E88" w:rsidRDefault="003004D4">
      <w:pPr>
        <w:ind w:firstLine="708"/>
        <w:rPr>
          <w:b/>
          <w:sz w:val="28"/>
        </w:rPr>
      </w:pPr>
      <w:r>
        <w:rPr>
          <w:b/>
          <w:sz w:val="28"/>
        </w:rPr>
        <w:t xml:space="preserve">                    3.8. Описание административной процедуры </w:t>
      </w:r>
    </w:p>
    <w:p w14:paraId="3B62B730" w14:textId="77777777" w:rsidR="00F13E88" w:rsidRDefault="003004D4">
      <w:pPr>
        <w:ind w:firstLine="708"/>
        <w:rPr>
          <w:sz w:val="28"/>
        </w:rPr>
      </w:pPr>
      <w:r>
        <w:rPr>
          <w:b/>
          <w:sz w:val="28"/>
        </w:rPr>
        <w:t xml:space="preserve">             предоставления результата муниципальной</w:t>
      </w:r>
      <w:r>
        <w:rPr>
          <w:b/>
          <w:sz w:val="28"/>
        </w:rPr>
        <w:t xml:space="preserve"> услуги</w:t>
      </w:r>
    </w:p>
    <w:p w14:paraId="551A7C03" w14:textId="77777777" w:rsidR="00F13E88" w:rsidRDefault="00F13E88">
      <w:pPr>
        <w:ind w:firstLine="708"/>
        <w:jc w:val="both"/>
        <w:rPr>
          <w:sz w:val="28"/>
        </w:rPr>
      </w:pPr>
    </w:p>
    <w:p w14:paraId="7414552E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 xml:space="preserve">3.8.1. Срок предоставления заявителю результата муниципальной услуги для различных способов предоставления результата муниципальной услуги: </w:t>
      </w:r>
    </w:p>
    <w:p w14:paraId="4B14BA99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не более 1 рабочего дня.</w:t>
      </w:r>
    </w:p>
    <w:p w14:paraId="75476734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В случае подачи документов в МФЦ, через Единый портал, Региональный портал срок в</w:t>
      </w:r>
      <w:r>
        <w:rPr>
          <w:sz w:val="28"/>
        </w:rPr>
        <w:t>ыдачи документов осуществляется  в соответствии с настоящим пунктом.</w:t>
      </w:r>
    </w:p>
    <w:p w14:paraId="4F4F3E1C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Срок выполнения указанной административной процедуры входит в общий срок предоставления муниципальной услуги.</w:t>
      </w:r>
    </w:p>
    <w:p w14:paraId="2E0E9AB4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Выдача документа, являющегося результатом предоставления муниципальной услуги</w:t>
      </w:r>
      <w:r>
        <w:rPr>
          <w:sz w:val="28"/>
        </w:rPr>
        <w:t xml:space="preserve"> в уполномоченном органе, МФЦ осуществляется в день обращения заявителя за результатом предоставлении муниципальной услуги.</w:t>
      </w:r>
    </w:p>
    <w:p w14:paraId="0151BFC4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 xml:space="preserve">Направление документа, являющегося результатом предоставления муниципальной услуги, в форме электронного документа осуществляется в </w:t>
      </w:r>
      <w:r>
        <w:rPr>
          <w:sz w:val="28"/>
        </w:rPr>
        <w:t>день оформления и регистрации результата предоставления муниципальной услуги.</w:t>
      </w:r>
    </w:p>
    <w:p w14:paraId="3836638C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3.8.2. Заявителю обеспечена возможность получения результата в любом МФЦ Краснодарского края в форме экземпляра электронного документа на бумажном носителе, подписанного</w:t>
      </w:r>
      <w:r>
        <w:rPr>
          <w:rFonts w:ascii="XO Thames" w:hAnsi="XO Thames"/>
          <w:sz w:val="28"/>
        </w:rPr>
        <w:t xml:space="preserve"> электронной подписью должностного лица уполномоченного органа и  заверенного подписью и печатью МФЦ.</w:t>
      </w:r>
    </w:p>
    <w:p w14:paraId="1995C52F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По экстерриториальному принципу направление результата предоставления услуги в МФЦ  осуществляется по защищенным каналам связи VIPNET Client, зав</w:t>
      </w:r>
      <w:r>
        <w:rPr>
          <w:rFonts w:ascii="XO Thames" w:hAnsi="XO Thames"/>
          <w:sz w:val="28"/>
        </w:rPr>
        <w:t>еренного электронной подписью, с досылкой на бумажном варианте посредством почтового отправления «Почтой России» (использование вышеуказанных технологий проводится при наличии технической возможности).</w:t>
      </w:r>
    </w:p>
    <w:p w14:paraId="21BA5A6B" w14:textId="77777777" w:rsidR="00F13E88" w:rsidRDefault="003004D4">
      <w:pPr>
        <w:pStyle w:val="aff8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При направлении заявителю результата предоста</w:t>
      </w:r>
      <w:r>
        <w:rPr>
          <w:rFonts w:ascii="XO Thames" w:hAnsi="XO Thames"/>
          <w:sz w:val="28"/>
        </w:rPr>
        <w:t>вления муниципальной услуги на бумажном носителе из уполномоченного органа посредством почтового отправления «Почта России» - срок выдачи результата увеличивается на 4 (четыре) рабочих дня.</w:t>
      </w:r>
    </w:p>
    <w:p w14:paraId="052B7325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lastRenderedPageBreak/>
        <w:t>3.8.3. Результат предоставления муниципальной услуги не может быть</w:t>
      </w:r>
      <w:r>
        <w:rPr>
          <w:sz w:val="28"/>
        </w:rPr>
        <w:t xml:space="preserve"> предоставлен по выбору заявителя независимо от его места жительства или места пребывания (для физических лиц) - по экстерриториальному принципу.</w:t>
      </w:r>
    </w:p>
    <w:p w14:paraId="6EED15B9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Результат предоставления муниципальной услуги направляется заявителю  по его выбору:</w:t>
      </w:r>
    </w:p>
    <w:p w14:paraId="18675EC2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на бумажном носителе чере</w:t>
      </w:r>
      <w:r>
        <w:rPr>
          <w:sz w:val="28"/>
        </w:rPr>
        <w:t xml:space="preserve">з МФЦ, посредством почтового отправления с уведомлением; </w:t>
      </w:r>
    </w:p>
    <w:p w14:paraId="50AAF864" w14:textId="77777777" w:rsidR="00F13E88" w:rsidRDefault="003004D4">
      <w:pPr>
        <w:ind w:firstLine="708"/>
        <w:jc w:val="both"/>
        <w:rPr>
          <w:sz w:val="28"/>
        </w:rPr>
      </w:pPr>
      <w:r>
        <w:rPr>
          <w:sz w:val="28"/>
        </w:rPr>
        <w:t>в виде электронных документов и (или) электронных образов документов являющихся результатом предоставления муниципальной услуги через МФЦ, через «Личный кабинет» заявителя Единого портала, Региональ</w:t>
      </w:r>
      <w:r>
        <w:rPr>
          <w:sz w:val="28"/>
        </w:rPr>
        <w:t xml:space="preserve">ного портала или на </w:t>
      </w:r>
      <w:proofErr w:type="spellStart"/>
      <w:r>
        <w:rPr>
          <w:sz w:val="28"/>
        </w:rPr>
        <w:t>e-mail</w:t>
      </w:r>
      <w:proofErr w:type="spellEnd"/>
      <w:r>
        <w:rPr>
          <w:sz w:val="28"/>
        </w:rPr>
        <w:t xml:space="preserve"> электронной почты заявителя либо направления уведомления о необходимости явиться для подписания и/или получения документов, являющихся результатом предоставления муниципальной услуги.</w:t>
      </w:r>
    </w:p>
    <w:p w14:paraId="4A07EBD8" w14:textId="77777777" w:rsidR="00F13E88" w:rsidRDefault="003004D4">
      <w:pPr>
        <w:jc w:val="both"/>
        <w:rPr>
          <w:sz w:val="28"/>
        </w:rPr>
      </w:pPr>
      <w:r>
        <w:rPr>
          <w:sz w:val="28"/>
        </w:rPr>
        <w:t xml:space="preserve"> </w:t>
      </w:r>
      <w:bookmarkStart w:id="5" w:name="Par343"/>
      <w:bookmarkEnd w:id="5"/>
    </w:p>
    <w:p w14:paraId="2CEF9D4E" w14:textId="77777777" w:rsidR="00F13E88" w:rsidRDefault="003004D4">
      <w:pPr>
        <w:widowControl w:val="0"/>
        <w:ind w:firstLine="708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РАЗДЕЛ IV</w:t>
      </w:r>
    </w:p>
    <w:p w14:paraId="7F727905" w14:textId="77777777" w:rsidR="00F13E88" w:rsidRDefault="00F13E88">
      <w:pPr>
        <w:widowControl w:val="0"/>
        <w:ind w:firstLine="708"/>
        <w:jc w:val="center"/>
        <w:rPr>
          <w:rFonts w:ascii="PT Astra Serif" w:hAnsi="PT Astra Serif"/>
          <w:b/>
          <w:color w:val="FF0000"/>
          <w:sz w:val="28"/>
        </w:rPr>
      </w:pPr>
    </w:p>
    <w:p w14:paraId="6599C427" w14:textId="77777777" w:rsidR="00F13E88" w:rsidRDefault="003004D4">
      <w:pPr>
        <w:widowControl w:val="0"/>
        <w:ind w:firstLine="708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4. Способы </w:t>
      </w:r>
      <w:r>
        <w:rPr>
          <w:rFonts w:ascii="PT Astra Serif" w:hAnsi="PT Astra Serif"/>
          <w:b/>
          <w:sz w:val="28"/>
        </w:rPr>
        <w:t>информирования заявителей об изменении статуса рассмотрения запроса о предоставлении муниципальной услуги</w:t>
      </w:r>
    </w:p>
    <w:p w14:paraId="5706F870" w14:textId="77777777" w:rsidR="00F13E88" w:rsidRDefault="00F13E88">
      <w:pPr>
        <w:widowControl w:val="0"/>
        <w:ind w:firstLine="708"/>
        <w:jc w:val="center"/>
        <w:rPr>
          <w:rFonts w:ascii="PT Astra Serif" w:hAnsi="PT Astra Serif"/>
          <w:b/>
          <w:sz w:val="28"/>
        </w:rPr>
      </w:pPr>
    </w:p>
    <w:p w14:paraId="4175CC96" w14:textId="77777777" w:rsidR="00F13E88" w:rsidRDefault="003004D4">
      <w:pPr>
        <w:ind w:firstLine="709"/>
        <w:jc w:val="both"/>
      </w:pPr>
      <w:r>
        <w:rPr>
          <w:sz w:val="28"/>
          <w:highlight w:val="white"/>
        </w:rPr>
        <w:t xml:space="preserve">4.1. Заявитель имеет право на получение информации </w:t>
      </w:r>
      <w:r>
        <w:rPr>
          <w:rStyle w:val="1f7"/>
          <w:b w:val="0"/>
          <w:sz w:val="28"/>
        </w:rPr>
        <w:t>о ходе рассмотрения его за</w:t>
      </w:r>
      <w:r>
        <w:rPr>
          <w:sz w:val="28"/>
        </w:rPr>
        <w:t>проса о</w:t>
      </w:r>
      <w:r>
        <w:rPr>
          <w:sz w:val="23"/>
        </w:rPr>
        <w:t xml:space="preserve"> </w:t>
      </w:r>
      <w:r>
        <w:rPr>
          <w:sz w:val="28"/>
        </w:rPr>
        <w:t>предоставления муниципальной услуги.</w:t>
      </w:r>
    </w:p>
    <w:p w14:paraId="5F365F8C" w14:textId="77777777" w:rsidR="00F13E88" w:rsidRDefault="003004D4">
      <w:pPr>
        <w:ind w:firstLine="709"/>
        <w:jc w:val="both"/>
      </w:pPr>
      <w:r>
        <w:rPr>
          <w:sz w:val="28"/>
        </w:rPr>
        <w:t>4.1.1. Предоставление сведе</w:t>
      </w:r>
      <w:r>
        <w:rPr>
          <w:sz w:val="28"/>
        </w:rPr>
        <w:t xml:space="preserve">ний </w:t>
      </w:r>
      <w:r>
        <w:rPr>
          <w:rStyle w:val="1f7"/>
          <w:b w:val="0"/>
          <w:sz w:val="28"/>
        </w:rPr>
        <w:t>о ходе рассмотрения его за</w:t>
      </w:r>
      <w:r>
        <w:rPr>
          <w:sz w:val="28"/>
        </w:rPr>
        <w:t>проса о</w:t>
      </w:r>
      <w:r>
        <w:rPr>
          <w:sz w:val="23"/>
        </w:rPr>
        <w:t xml:space="preserve"> </w:t>
      </w:r>
      <w:r>
        <w:rPr>
          <w:sz w:val="28"/>
        </w:rPr>
        <w:t>предоставления муниципальной услуги осуществляется:</w:t>
      </w:r>
    </w:p>
    <w:p w14:paraId="43FC5B85" w14:textId="77777777" w:rsidR="00F13E88" w:rsidRDefault="003004D4">
      <w:pPr>
        <w:ind w:firstLine="709"/>
        <w:jc w:val="both"/>
      </w:pPr>
      <w:r>
        <w:rPr>
          <w:sz w:val="28"/>
        </w:rPr>
        <w:t>1) непосредственно при личном приеме заявителя в уполномоченном  органе или МФЦ;</w:t>
      </w:r>
    </w:p>
    <w:p w14:paraId="434FD91B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 xml:space="preserve">2) в письменном виде (ответ направляется заявителю в соответствии со </w:t>
      </w:r>
      <w:r>
        <w:rPr>
          <w:sz w:val="28"/>
        </w:rPr>
        <w:t>способом, указанным в обращении):</w:t>
      </w:r>
    </w:p>
    <w:p w14:paraId="6948A7D7" w14:textId="77777777" w:rsidR="00F13E88" w:rsidRDefault="003004D4">
      <w:pPr>
        <w:ind w:firstLine="709"/>
        <w:jc w:val="both"/>
      </w:pPr>
      <w:r>
        <w:rPr>
          <w:sz w:val="28"/>
        </w:rPr>
        <w:t>по почтовому адресу, указанному в обращении;</w:t>
      </w:r>
    </w:p>
    <w:p w14:paraId="235BC470" w14:textId="77777777" w:rsidR="00F13E88" w:rsidRDefault="003004D4">
      <w:pPr>
        <w:ind w:firstLine="709"/>
        <w:jc w:val="both"/>
      </w:pPr>
      <w:r>
        <w:rPr>
          <w:sz w:val="28"/>
        </w:rPr>
        <w:t>3) посредством размещения в открытой и доступной форме информации через  личный кабинет заявителя на Едином портале, Региональном портале.</w:t>
      </w:r>
      <w:r>
        <w:rPr>
          <w:sz w:val="23"/>
        </w:rPr>
        <w:t xml:space="preserve"> </w:t>
      </w:r>
    </w:p>
    <w:p w14:paraId="128BD4A8" w14:textId="77777777" w:rsidR="00F13E88" w:rsidRDefault="003004D4">
      <w:pPr>
        <w:ind w:firstLine="709"/>
        <w:jc w:val="both"/>
      </w:pPr>
      <w:r>
        <w:rPr>
          <w:sz w:val="28"/>
        </w:rPr>
        <w:t>4.1.2. Срок предоставления информации</w:t>
      </w:r>
      <w:r>
        <w:rPr>
          <w:sz w:val="28"/>
        </w:rPr>
        <w:t xml:space="preserve"> по письменным обращениям заявителей - не позднее 5 календарных дней со дня регистрации обращения.</w:t>
      </w:r>
    </w:p>
    <w:p w14:paraId="1969EDF3" w14:textId="77777777" w:rsidR="00F13E88" w:rsidRDefault="003004D4">
      <w:pPr>
        <w:ind w:firstLine="709"/>
        <w:jc w:val="both"/>
      </w:pPr>
      <w:r>
        <w:rPr>
          <w:sz w:val="28"/>
        </w:rPr>
        <w:t>Заявителю  направляется:</w:t>
      </w:r>
    </w:p>
    <w:p w14:paraId="0FDA509B" w14:textId="77777777" w:rsidR="00F13E88" w:rsidRDefault="003004D4">
      <w:pPr>
        <w:ind w:firstLine="709"/>
        <w:jc w:val="both"/>
      </w:pPr>
      <w:r>
        <w:rPr>
          <w:sz w:val="28"/>
        </w:rPr>
        <w:t>сведения о ходе рассмотрения запроса о предоставлении муниципальной услуги;</w:t>
      </w:r>
    </w:p>
    <w:p w14:paraId="45530F2B" w14:textId="77777777" w:rsidR="00F13E88" w:rsidRDefault="003004D4">
      <w:pPr>
        <w:ind w:firstLine="709"/>
        <w:jc w:val="both"/>
      </w:pPr>
      <w:r>
        <w:rPr>
          <w:sz w:val="28"/>
        </w:rPr>
        <w:t>уведомление о приеме и регистрации запроса и иных докуме</w:t>
      </w:r>
      <w:r>
        <w:rPr>
          <w:sz w:val="28"/>
        </w:rPr>
        <w:t xml:space="preserve">нтов, необходимых для предоставления </w:t>
      </w:r>
      <w:r>
        <w:rPr>
          <w:sz w:val="28"/>
          <w:highlight w:val="white"/>
        </w:rPr>
        <w:t>муниципальн</w:t>
      </w:r>
      <w:r>
        <w:rPr>
          <w:sz w:val="28"/>
        </w:rPr>
        <w:t xml:space="preserve">ой услуги  и начале процедуры предоставления </w:t>
      </w:r>
      <w:r>
        <w:rPr>
          <w:sz w:val="28"/>
          <w:highlight w:val="white"/>
        </w:rPr>
        <w:t>муниципальн</w:t>
      </w:r>
      <w:r>
        <w:rPr>
          <w:sz w:val="28"/>
        </w:rPr>
        <w:t>ой услуги, а также единый номер запроса, поступившего в уполномоченный орган;</w:t>
      </w:r>
    </w:p>
    <w:p w14:paraId="1E79BBB1" w14:textId="77777777" w:rsidR="00F13E88" w:rsidRDefault="003004D4">
      <w:pPr>
        <w:ind w:firstLine="709"/>
        <w:jc w:val="both"/>
      </w:pPr>
      <w:r>
        <w:rPr>
          <w:sz w:val="28"/>
        </w:rPr>
        <w:t xml:space="preserve">сведения о дате и времени окончания предоставления </w:t>
      </w:r>
      <w:r>
        <w:rPr>
          <w:sz w:val="28"/>
          <w:highlight w:val="white"/>
        </w:rPr>
        <w:t>муниципальн</w:t>
      </w:r>
      <w:r>
        <w:rPr>
          <w:sz w:val="28"/>
        </w:rPr>
        <w:t>ой услуги;</w:t>
      </w:r>
    </w:p>
    <w:p w14:paraId="3F222B53" w14:textId="77777777" w:rsidR="00F13E88" w:rsidRDefault="003004D4">
      <w:pPr>
        <w:ind w:firstLine="709"/>
        <w:jc w:val="both"/>
        <w:rPr>
          <w:sz w:val="28"/>
        </w:rPr>
      </w:pPr>
      <w:r>
        <w:rPr>
          <w:sz w:val="28"/>
        </w:rPr>
        <w:t>у</w:t>
      </w:r>
      <w:r>
        <w:rPr>
          <w:sz w:val="28"/>
        </w:rPr>
        <w:t>ведомление о результатах рассмотрения запроса о предоставлении</w:t>
      </w:r>
      <w:r>
        <w:rPr>
          <w:sz w:val="28"/>
          <w:highlight w:val="white"/>
        </w:rPr>
        <w:t xml:space="preserve"> муниципальн</w:t>
      </w:r>
      <w:r>
        <w:rPr>
          <w:sz w:val="28"/>
        </w:rPr>
        <w:t xml:space="preserve">ой услуги, содержащее сведения о принятии положительного </w:t>
      </w:r>
      <w:r>
        <w:rPr>
          <w:sz w:val="28"/>
        </w:rPr>
        <w:lastRenderedPageBreak/>
        <w:t xml:space="preserve">решения о предоставлении </w:t>
      </w:r>
      <w:r>
        <w:rPr>
          <w:sz w:val="28"/>
          <w:highlight w:val="white"/>
        </w:rPr>
        <w:t>муниципальн</w:t>
      </w:r>
      <w:r>
        <w:rPr>
          <w:sz w:val="28"/>
        </w:rPr>
        <w:t>ой услуги либо мотивированный отказ в предоставлении муниципальной услуги.</w:t>
      </w:r>
    </w:p>
    <w:p w14:paraId="1CE4E792" w14:textId="77777777" w:rsidR="00F13E88" w:rsidRDefault="003004D4">
      <w:pPr>
        <w:ind w:firstLine="709"/>
        <w:jc w:val="both"/>
      </w:pPr>
      <w:r>
        <w:rPr>
          <w:sz w:val="28"/>
        </w:rPr>
        <w:t>4.1.3.</w:t>
      </w:r>
      <w:r>
        <w:rPr>
          <w:color w:val="7030A0"/>
          <w:sz w:val="28"/>
        </w:rPr>
        <w:t xml:space="preserve"> </w:t>
      </w:r>
      <w:r>
        <w:rPr>
          <w:sz w:val="28"/>
          <w:highlight w:val="white"/>
        </w:rPr>
        <w:t>Информи</w:t>
      </w:r>
      <w:r>
        <w:rPr>
          <w:sz w:val="28"/>
          <w:highlight w:val="white"/>
        </w:rPr>
        <w:t xml:space="preserve">рование заявителей о рассмотрении запроса в МФЦ </w:t>
      </w:r>
      <w:r>
        <w:rPr>
          <w:rStyle w:val="1f7"/>
          <w:b w:val="0"/>
          <w:sz w:val="28"/>
        </w:rPr>
        <w:t>следующими способами</w:t>
      </w:r>
      <w:r>
        <w:rPr>
          <w:sz w:val="28"/>
        </w:rPr>
        <w:t>: </w:t>
      </w:r>
    </w:p>
    <w:p w14:paraId="14948C68" w14:textId="77777777" w:rsidR="00F13E88" w:rsidRDefault="003004D4">
      <w:pPr>
        <w:ind w:firstLine="709"/>
        <w:jc w:val="both"/>
      </w:pPr>
      <w:r>
        <w:rPr>
          <w:rStyle w:val="1f7"/>
          <w:b w:val="0"/>
          <w:sz w:val="28"/>
        </w:rPr>
        <w:t>через Единый портал и (или) Региональный портал,</w:t>
      </w:r>
      <w:r>
        <w:rPr>
          <w:sz w:val="28"/>
        </w:rPr>
        <w:t xml:space="preserve"> в личном кабинете по логину с паролем  в разделе «Заявления»;</w:t>
      </w:r>
    </w:p>
    <w:p w14:paraId="21DB2662" w14:textId="77777777" w:rsidR="00F13E88" w:rsidRDefault="003004D4">
      <w:pPr>
        <w:ind w:firstLine="709"/>
        <w:jc w:val="both"/>
      </w:pPr>
      <w:r>
        <w:rPr>
          <w:rStyle w:val="1f7"/>
          <w:b w:val="0"/>
          <w:sz w:val="28"/>
        </w:rPr>
        <w:t>на сайте МФЦ</w:t>
      </w:r>
      <w:r>
        <w:rPr>
          <w:sz w:val="28"/>
        </w:rPr>
        <w:t>, с главной страницы сайта в разделе «Проверить статус дела» и</w:t>
      </w:r>
      <w:r>
        <w:rPr>
          <w:sz w:val="28"/>
        </w:rPr>
        <w:t xml:space="preserve">ли «Проверка статуса заявления»; </w:t>
      </w:r>
    </w:p>
    <w:p w14:paraId="6F5C44B5" w14:textId="77777777" w:rsidR="00F13E88" w:rsidRDefault="003004D4">
      <w:pPr>
        <w:ind w:firstLine="709"/>
        <w:jc w:val="both"/>
      </w:pPr>
      <w:r>
        <w:rPr>
          <w:rStyle w:val="1f7"/>
          <w:b w:val="0"/>
          <w:sz w:val="28"/>
        </w:rPr>
        <w:t>по телефону горячей линии МФЦ</w:t>
      </w:r>
      <w:r>
        <w:rPr>
          <w:sz w:val="28"/>
        </w:rPr>
        <w:t>, указанному на официальном сайте МФЦ;</w:t>
      </w:r>
    </w:p>
    <w:p w14:paraId="41C4BC0E" w14:textId="77777777" w:rsidR="00F13E88" w:rsidRDefault="003004D4">
      <w:pPr>
        <w:ind w:firstLine="709"/>
        <w:jc w:val="both"/>
        <w:rPr>
          <w:sz w:val="28"/>
        </w:rPr>
      </w:pPr>
      <w:r>
        <w:rPr>
          <w:rStyle w:val="1f7"/>
          <w:b w:val="0"/>
          <w:sz w:val="28"/>
        </w:rPr>
        <w:t>лично в МФЦ</w:t>
      </w:r>
      <w:r>
        <w:rPr>
          <w:sz w:val="28"/>
        </w:rPr>
        <w:t xml:space="preserve"> по документу удостоверяющему личность заявителя;</w:t>
      </w:r>
    </w:p>
    <w:p w14:paraId="336F38EF" w14:textId="77777777" w:rsidR="00F13E88" w:rsidRDefault="003004D4">
      <w:pPr>
        <w:ind w:firstLine="709"/>
        <w:jc w:val="both"/>
        <w:rPr>
          <w:sz w:val="28"/>
        </w:rPr>
      </w:pPr>
      <w:r>
        <w:rPr>
          <w:rStyle w:val="1f7"/>
          <w:b w:val="0"/>
          <w:sz w:val="28"/>
        </w:rPr>
        <w:t>в мобильном приложении</w:t>
      </w:r>
      <w:r>
        <w:rPr>
          <w:sz w:val="28"/>
        </w:rPr>
        <w:t>  на главном экране в разделе «Уведомления»  вкладка «Заявления» - осущ</w:t>
      </w:r>
      <w:r>
        <w:rPr>
          <w:sz w:val="28"/>
        </w:rPr>
        <w:t>ествляется просмотр истории  всех промежуточных статусов. </w:t>
      </w:r>
    </w:p>
    <w:p w14:paraId="4CE7E61D" w14:textId="77777777" w:rsidR="00F13E88" w:rsidRDefault="003004D4">
      <w:pPr>
        <w:ind w:firstLine="709"/>
        <w:jc w:val="both"/>
      </w:pPr>
      <w:r>
        <w:rPr>
          <w:rStyle w:val="1f7"/>
          <w:b w:val="0"/>
          <w:sz w:val="28"/>
        </w:rPr>
        <w:t>4.1.4. Проверка статуса рассмотрения запроса осуществляется   самостоятельно</w:t>
      </w:r>
      <w:r>
        <w:rPr>
          <w:sz w:val="28"/>
        </w:rPr>
        <w:t xml:space="preserve"> через Единый портал и (или) Региональный портал</w:t>
      </w:r>
      <w:r>
        <w:rPr>
          <w:rStyle w:val="1f7"/>
          <w:sz w:val="28"/>
        </w:rPr>
        <w:t xml:space="preserve"> </w:t>
      </w:r>
      <w:r>
        <w:rPr>
          <w:sz w:val="28"/>
        </w:rPr>
        <w:t>с любой страницы в верхнем меню через вкладку «Заявления», внутри которо</w:t>
      </w:r>
      <w:r>
        <w:rPr>
          <w:sz w:val="28"/>
        </w:rPr>
        <w:t>й видны все статусы:</w:t>
      </w:r>
    </w:p>
    <w:p w14:paraId="7773D6B3" w14:textId="77777777" w:rsidR="00F13E88" w:rsidRDefault="003004D4">
      <w:pPr>
        <w:jc w:val="both"/>
        <w:rPr>
          <w:sz w:val="28"/>
        </w:rPr>
      </w:pPr>
      <w:r>
        <w:rPr>
          <w:rStyle w:val="1f7"/>
          <w:b w:val="0"/>
          <w:sz w:val="28"/>
        </w:rPr>
        <w:t xml:space="preserve">           «Черновик заявления»</w:t>
      </w:r>
      <w:r>
        <w:rPr>
          <w:b/>
          <w:sz w:val="28"/>
        </w:rPr>
        <w:t>.</w:t>
      </w:r>
      <w:r>
        <w:rPr>
          <w:sz w:val="28"/>
        </w:rPr>
        <w:t xml:space="preserve"> Заявление создано и сохранено на портале, но не отправлено заявителем. Если черновик долго остаётся невостребованным, система его автоматически удаляет.</w:t>
      </w:r>
    </w:p>
    <w:p w14:paraId="32008E02" w14:textId="77777777" w:rsidR="00F13E88" w:rsidRDefault="003004D4">
      <w:pPr>
        <w:jc w:val="both"/>
        <w:rPr>
          <w:sz w:val="28"/>
        </w:rPr>
      </w:pPr>
      <w:r>
        <w:rPr>
          <w:rStyle w:val="1f7"/>
          <w:b w:val="0"/>
          <w:sz w:val="28"/>
        </w:rPr>
        <w:t xml:space="preserve">            «В очереди на отправку»</w:t>
      </w:r>
      <w:r>
        <w:rPr>
          <w:b/>
          <w:sz w:val="28"/>
        </w:rPr>
        <w:t>.</w:t>
      </w:r>
      <w:r>
        <w:rPr>
          <w:sz w:val="28"/>
        </w:rPr>
        <w:t xml:space="preserve"> Пользователь</w:t>
      </w:r>
      <w:r>
        <w:rPr>
          <w:sz w:val="28"/>
        </w:rPr>
        <w:t xml:space="preserve"> не вправе редактировать документ, он ждёт отправки в уполномоченный орган. </w:t>
      </w:r>
    </w:p>
    <w:p w14:paraId="5A54BBAA" w14:textId="77777777" w:rsidR="00F13E88" w:rsidRDefault="003004D4">
      <w:pPr>
        <w:jc w:val="both"/>
        <w:rPr>
          <w:sz w:val="28"/>
        </w:rPr>
      </w:pPr>
      <w:r>
        <w:rPr>
          <w:rStyle w:val="1f7"/>
          <w:b w:val="0"/>
          <w:sz w:val="28"/>
        </w:rPr>
        <w:t xml:space="preserve">            «Зарегистрировано на портале»</w:t>
      </w:r>
      <w:r>
        <w:rPr>
          <w:b/>
          <w:sz w:val="28"/>
        </w:rPr>
        <w:t>.</w:t>
      </w:r>
      <w:r>
        <w:rPr>
          <w:sz w:val="28"/>
        </w:rPr>
        <w:t xml:space="preserve"> Автоматическая система проверила, что обращение составлено по всем правилам сайта, документы готовы к отправке в уполномоченный орган.  </w:t>
      </w:r>
    </w:p>
    <w:p w14:paraId="7FB059E5" w14:textId="77777777" w:rsidR="00F13E88" w:rsidRDefault="003004D4">
      <w:pPr>
        <w:jc w:val="both"/>
        <w:rPr>
          <w:sz w:val="28"/>
        </w:rPr>
      </w:pPr>
      <w:r>
        <w:rPr>
          <w:rStyle w:val="1f7"/>
          <w:b w:val="0"/>
          <w:sz w:val="28"/>
        </w:rPr>
        <w:t xml:space="preserve">            «Отправлено в ведомство»</w:t>
      </w:r>
      <w:r>
        <w:rPr>
          <w:b/>
          <w:sz w:val="28"/>
        </w:rPr>
        <w:t>.</w:t>
      </w:r>
      <w:r>
        <w:rPr>
          <w:sz w:val="28"/>
        </w:rPr>
        <w:t xml:space="preserve"> Обращение ушло на рассмотрение в уполномоченный орган. </w:t>
      </w:r>
    </w:p>
    <w:p w14:paraId="2B75B109" w14:textId="77777777" w:rsidR="00F13E88" w:rsidRDefault="003004D4">
      <w:pPr>
        <w:jc w:val="both"/>
        <w:rPr>
          <w:sz w:val="28"/>
        </w:rPr>
      </w:pPr>
      <w:r>
        <w:rPr>
          <w:rStyle w:val="1f7"/>
          <w:b w:val="0"/>
          <w:sz w:val="28"/>
        </w:rPr>
        <w:t xml:space="preserve">            «Зарегистрировано ведомством»</w:t>
      </w:r>
      <w:r>
        <w:rPr>
          <w:b/>
          <w:sz w:val="28"/>
        </w:rPr>
        <w:t>.</w:t>
      </w:r>
      <w:r>
        <w:rPr>
          <w:sz w:val="28"/>
        </w:rPr>
        <w:t xml:space="preserve"> Документы приняты в уполномоченном органе, заявлению присвоен входящий номер, назначено должностное лицо для предметно</w:t>
      </w:r>
      <w:r>
        <w:rPr>
          <w:sz w:val="28"/>
        </w:rPr>
        <w:t>го рассмотрения.</w:t>
      </w:r>
    </w:p>
    <w:p w14:paraId="5D157013" w14:textId="77777777" w:rsidR="00F13E88" w:rsidRDefault="003004D4">
      <w:pPr>
        <w:jc w:val="both"/>
        <w:rPr>
          <w:sz w:val="28"/>
        </w:rPr>
      </w:pPr>
      <w:r>
        <w:rPr>
          <w:rStyle w:val="1f7"/>
          <w:b w:val="0"/>
          <w:sz w:val="28"/>
        </w:rPr>
        <w:t xml:space="preserve">           «Принято к рассмотрению»</w:t>
      </w:r>
      <w:r>
        <w:rPr>
          <w:b/>
          <w:sz w:val="28"/>
        </w:rPr>
        <w:t>.</w:t>
      </w:r>
      <w:r>
        <w:rPr>
          <w:sz w:val="28"/>
        </w:rPr>
        <w:t xml:space="preserve"> Должностное лицо приступило к предметному рассмотрению запроса.  </w:t>
      </w:r>
    </w:p>
    <w:p w14:paraId="1A795F86" w14:textId="77777777" w:rsidR="00F13E88" w:rsidRDefault="003004D4">
      <w:pPr>
        <w:jc w:val="both"/>
        <w:rPr>
          <w:sz w:val="28"/>
        </w:rPr>
      </w:pPr>
      <w:r>
        <w:rPr>
          <w:rStyle w:val="1f7"/>
          <w:b w:val="0"/>
          <w:sz w:val="28"/>
        </w:rPr>
        <w:t xml:space="preserve">           «Ожидание дополнительной информации»</w:t>
      </w:r>
      <w:r>
        <w:rPr>
          <w:b/>
          <w:sz w:val="28"/>
        </w:rPr>
        <w:t>.</w:t>
      </w:r>
      <w:r>
        <w:rPr>
          <w:sz w:val="28"/>
        </w:rPr>
        <w:t xml:space="preserve"> Этот статус не является обязательным, он присваивается, когда для вынесения решения по заявке уполномоченному органу нужны уточняющие данные или дополнительные документы, которые обязан предоставить заявитель.</w:t>
      </w:r>
    </w:p>
    <w:p w14:paraId="3D524A42" w14:textId="77777777" w:rsidR="00F13E88" w:rsidRDefault="003004D4">
      <w:pPr>
        <w:jc w:val="both"/>
        <w:rPr>
          <w:sz w:val="28"/>
        </w:rPr>
      </w:pPr>
      <w:r>
        <w:rPr>
          <w:rStyle w:val="1f7"/>
          <w:b w:val="0"/>
          <w:sz w:val="28"/>
        </w:rPr>
        <w:t xml:space="preserve">          «Приглашение на приём»</w:t>
      </w:r>
      <w:r>
        <w:rPr>
          <w:b/>
          <w:sz w:val="28"/>
        </w:rPr>
        <w:t>.</w:t>
      </w:r>
      <w:r>
        <w:rPr>
          <w:sz w:val="28"/>
        </w:rPr>
        <w:t xml:space="preserve"> Статус появляется в случае, если окончание оказания муниципальной услуги требует личной явки заявителя. </w:t>
      </w:r>
    </w:p>
    <w:p w14:paraId="18F790C2" w14:textId="77777777" w:rsidR="00F13E88" w:rsidRDefault="003004D4">
      <w:pPr>
        <w:jc w:val="both"/>
        <w:rPr>
          <w:sz w:val="28"/>
        </w:rPr>
      </w:pPr>
      <w:r>
        <w:rPr>
          <w:rStyle w:val="1f7"/>
          <w:b w:val="0"/>
          <w:sz w:val="28"/>
        </w:rPr>
        <w:t xml:space="preserve">          «Заявление отменяется»</w:t>
      </w:r>
      <w:r>
        <w:rPr>
          <w:b/>
          <w:sz w:val="28"/>
        </w:rPr>
        <w:t>.</w:t>
      </w:r>
      <w:r>
        <w:rPr>
          <w:sz w:val="28"/>
        </w:rPr>
        <w:t xml:space="preserve"> Статус появляется в случае, если заявитель отменил запрос.</w:t>
      </w:r>
    </w:p>
    <w:p w14:paraId="6C792097" w14:textId="77777777" w:rsidR="00F13E88" w:rsidRDefault="003004D4">
      <w:pPr>
        <w:jc w:val="both"/>
        <w:rPr>
          <w:sz w:val="28"/>
        </w:rPr>
      </w:pPr>
      <w:r>
        <w:rPr>
          <w:rStyle w:val="1f7"/>
          <w:b w:val="0"/>
          <w:sz w:val="28"/>
        </w:rPr>
        <w:t xml:space="preserve">          «Отказано в предоставлении услуги»</w:t>
      </w:r>
      <w:r>
        <w:rPr>
          <w:b/>
          <w:sz w:val="28"/>
        </w:rPr>
        <w:t>.</w:t>
      </w:r>
      <w:r>
        <w:rPr>
          <w:sz w:val="28"/>
        </w:rPr>
        <w:t xml:space="preserve">  Статус поя</w:t>
      </w:r>
      <w:r>
        <w:rPr>
          <w:sz w:val="28"/>
        </w:rPr>
        <w:t>вляется в случае, если  уполномоченный орган отказывает в предоставлении услуги. </w:t>
      </w:r>
    </w:p>
    <w:p w14:paraId="7DE430F2" w14:textId="77777777" w:rsidR="00F13E88" w:rsidRDefault="003004D4">
      <w:pPr>
        <w:jc w:val="both"/>
        <w:rPr>
          <w:sz w:val="28"/>
        </w:rPr>
      </w:pPr>
      <w:r>
        <w:rPr>
          <w:rStyle w:val="1f7"/>
          <w:b w:val="0"/>
          <w:sz w:val="28"/>
        </w:rPr>
        <w:t xml:space="preserve">          «Услуга оказана»</w:t>
      </w:r>
      <w:r>
        <w:rPr>
          <w:b/>
          <w:sz w:val="28"/>
        </w:rPr>
        <w:t>.</w:t>
      </w:r>
      <w:r>
        <w:rPr>
          <w:sz w:val="28"/>
        </w:rPr>
        <w:t xml:space="preserve"> Документы рассмотрены и по ним вынесено положительное решение.</w:t>
      </w:r>
    </w:p>
    <w:p w14:paraId="3636A9ED" w14:textId="77777777" w:rsidR="00F13E88" w:rsidRDefault="00F13E88">
      <w:pPr>
        <w:widowControl w:val="0"/>
        <w:ind w:firstLine="708"/>
        <w:jc w:val="center"/>
        <w:rPr>
          <w:rFonts w:ascii="PT Astra Serif" w:hAnsi="PT Astra Serif"/>
          <w:b/>
          <w:sz w:val="28"/>
        </w:rPr>
      </w:pPr>
    </w:p>
    <w:p w14:paraId="6A21C63B" w14:textId="77777777" w:rsidR="00F13E88" w:rsidRDefault="00F13E88">
      <w:pPr>
        <w:spacing w:before="120" w:after="120"/>
        <w:ind w:left="120" w:right="120" w:hanging="120"/>
        <w:rPr>
          <w:rFonts w:ascii="Arial" w:hAnsi="Arial"/>
          <w:color w:val="2C2D2E"/>
          <w:sz w:val="23"/>
          <w:highlight w:val="white"/>
        </w:rPr>
      </w:pPr>
    </w:p>
    <w:p w14:paraId="2CBEBD2C" w14:textId="77777777" w:rsidR="00F13E88" w:rsidRDefault="003004D4">
      <w:pPr>
        <w:pStyle w:val="aff8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Заместитель главы Ленинградского  </w:t>
      </w:r>
    </w:p>
    <w:p w14:paraId="2C6BFE81" w14:textId="77777777" w:rsidR="00F13E88" w:rsidRDefault="003004D4">
      <w:pPr>
        <w:pStyle w:val="aff8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муниципального округа, начальник</w:t>
      </w:r>
    </w:p>
    <w:p w14:paraId="460F5336" w14:textId="77777777" w:rsidR="00F13E88" w:rsidRDefault="003004D4">
      <w:pPr>
        <w:pStyle w:val="aff8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отдела имущес</w:t>
      </w:r>
      <w:r>
        <w:rPr>
          <w:rFonts w:ascii="XO Thames" w:hAnsi="XO Thames"/>
          <w:sz w:val="28"/>
        </w:rPr>
        <w:t>твенных отношений</w:t>
      </w:r>
    </w:p>
    <w:p w14:paraId="54F808DF" w14:textId="77777777" w:rsidR="00F13E88" w:rsidRDefault="003004D4">
      <w:pPr>
        <w:pStyle w:val="aff8"/>
      </w:pPr>
      <w:r>
        <w:rPr>
          <w:rFonts w:ascii="XO Thames" w:hAnsi="XO Thames"/>
          <w:sz w:val="28"/>
        </w:rPr>
        <w:t>администрации                                                                                         Р.Г. Тоцка</w:t>
      </w:r>
      <w:r>
        <w:rPr>
          <w:rFonts w:ascii="Times New Roman" w:hAnsi="Times New Roman"/>
          <w:sz w:val="28"/>
        </w:rPr>
        <w:t xml:space="preserve">я      </w:t>
      </w:r>
      <w:r>
        <w:t xml:space="preserve">                                                                     </w:t>
      </w:r>
    </w:p>
    <w:p w14:paraId="4A792D13" w14:textId="77777777" w:rsidR="00F13E88" w:rsidRDefault="00F13E88">
      <w:pPr>
        <w:pStyle w:val="aff8"/>
      </w:pPr>
    </w:p>
    <w:p w14:paraId="25C3187B" w14:textId="77777777" w:rsidR="00F13E88" w:rsidRDefault="003004D4">
      <w:pPr>
        <w:pStyle w:val="aff8"/>
        <w:rPr>
          <w:rFonts w:ascii="XO Thames" w:hAnsi="XO Thames"/>
          <w:sz w:val="28"/>
        </w:rPr>
      </w:pPr>
      <w:r>
        <w:rPr>
          <w:rFonts w:ascii="XO Thames" w:hAnsi="XO Thames"/>
          <w:sz w:val="28"/>
          <w:highlight w:val="white"/>
        </w:rPr>
        <w:t>Внести в </w:t>
      </w:r>
      <w:hyperlink r:id="rId23" w:history="1">
        <w:r>
          <w:rPr>
            <w:rFonts w:ascii="XO Thames" w:hAnsi="XO Thames"/>
            <w:sz w:val="28"/>
            <w:highlight w:val="white"/>
            <w:u w:color="000000"/>
          </w:rPr>
          <w:t>Федеральный закон</w:t>
        </w:r>
      </w:hyperlink>
      <w:r>
        <w:rPr>
          <w:rFonts w:ascii="XO Thames" w:hAnsi="XO Thames"/>
          <w:sz w:val="28"/>
          <w:highlight w:val="white"/>
        </w:rPr>
        <w:t> от 27 июля 2010 года № 210-ФЗ "Об организации предоставления государственных и муниципальных услуг" </w:t>
      </w:r>
    </w:p>
    <w:p w14:paraId="488EF3B6" w14:textId="77777777" w:rsidR="00F13E88" w:rsidRDefault="003004D4">
      <w:pPr>
        <w:spacing w:before="269" w:after="26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1) в </w:t>
      </w:r>
      <w:hyperlink r:id="rId24" w:history="1">
        <w:r>
          <w:rPr>
            <w:rFonts w:ascii="XO Thames" w:hAnsi="XO Thames"/>
            <w:sz w:val="28"/>
            <w:u w:color="000000"/>
          </w:rPr>
          <w:t>пункте 2 части 1 статьи 10</w:t>
        </w:r>
      </w:hyperlink>
      <w:r>
        <w:rPr>
          <w:rFonts w:ascii="XO Thames" w:hAnsi="XO Thames"/>
          <w:sz w:val="28"/>
        </w:rPr>
        <w:t> </w:t>
      </w:r>
      <w:r>
        <w:rPr>
          <w:rFonts w:ascii="XO Thames" w:hAnsi="XO Thames"/>
          <w:sz w:val="28"/>
        </w:rPr>
        <w:t>слово "услуг;" заменить словами "услуг. 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с использованием информационно-технологической и ко</w:t>
      </w:r>
      <w:r>
        <w:rPr>
          <w:rFonts w:ascii="XO Thames" w:hAnsi="XO Thames"/>
          <w:sz w:val="28"/>
        </w:rPr>
        <w:t>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</w:t>
      </w:r>
      <w:r>
        <w:rPr>
          <w:rFonts w:ascii="XO Thames" w:hAnsi="XO Thames"/>
          <w:sz w:val="28"/>
        </w:rPr>
        <w:t>ичительные меры, не допускается;";</w:t>
      </w:r>
    </w:p>
    <w:p w14:paraId="2F285C78" w14:textId="77777777" w:rsidR="00F13E88" w:rsidRDefault="003004D4">
      <w:pPr>
        <w:spacing w:before="269" w:after="26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2) </w:t>
      </w:r>
      <w:hyperlink r:id="rId25" w:history="1">
        <w:r>
          <w:rPr>
            <w:rFonts w:ascii="XO Thames" w:hAnsi="XO Thames"/>
            <w:sz w:val="28"/>
            <w:u w:color="000000"/>
          </w:rPr>
          <w:t>статью 21</w:t>
        </w:r>
      </w:hyperlink>
      <w:r>
        <w:rPr>
          <w:rFonts w:ascii="XO Thames" w:hAnsi="XO Thames"/>
          <w:sz w:val="28"/>
        </w:rPr>
        <w:t> дополнить </w:t>
      </w:r>
      <w:hyperlink r:id="rId26" w:history="1">
        <w:r>
          <w:rPr>
            <w:rFonts w:ascii="XO Thames" w:hAnsi="XO Thames"/>
            <w:sz w:val="28"/>
            <w:u w:color="000000"/>
          </w:rPr>
          <w:t>частью 10</w:t>
        </w:r>
      </w:hyperlink>
      <w:r>
        <w:rPr>
          <w:rFonts w:ascii="XO Thames" w:hAnsi="XO Thames"/>
          <w:sz w:val="28"/>
        </w:rPr>
        <w:t> следующего содержания:</w:t>
      </w:r>
    </w:p>
    <w:p w14:paraId="3A7028C8" w14:textId="77777777" w:rsidR="00F13E88" w:rsidRDefault="003004D4">
      <w:pPr>
        <w:spacing w:before="269" w:after="269"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"10. В случае наличия </w:t>
      </w:r>
      <w:r>
        <w:rPr>
          <w:rFonts w:ascii="XO Thames" w:hAnsi="XO Thames"/>
          <w:sz w:val="28"/>
        </w:rPr>
        <w:t xml:space="preserve">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</w:t>
      </w:r>
      <w:r>
        <w:rPr>
          <w:rFonts w:ascii="XO Thames" w:hAnsi="XO Thames"/>
          <w:sz w:val="28"/>
        </w:rPr>
        <w:t>электронной форме.".</w:t>
      </w:r>
    </w:p>
    <w:p w14:paraId="7BD95B8A" w14:textId="77777777" w:rsidR="00F13E88" w:rsidRDefault="003004D4">
      <w:pPr>
        <w:spacing w:before="120" w:after="120"/>
        <w:ind w:left="120" w:right="120"/>
      </w:pPr>
      <w:r>
        <w:br/>
      </w:r>
    </w:p>
    <w:p w14:paraId="5C99C9FF" w14:textId="77777777" w:rsidR="00F13E88" w:rsidRDefault="00F13E88">
      <w:pPr>
        <w:pStyle w:val="aff8"/>
      </w:pPr>
    </w:p>
    <w:sectPr w:rsidR="00F13E88">
      <w:headerReference w:type="default" r:id="rId27"/>
      <w:pgSz w:w="11908" w:h="16848"/>
      <w:pgMar w:top="1134" w:right="624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5130E" w14:textId="77777777" w:rsidR="003004D4" w:rsidRDefault="003004D4">
      <w:r>
        <w:separator/>
      </w:r>
    </w:p>
  </w:endnote>
  <w:endnote w:type="continuationSeparator" w:id="0">
    <w:p w14:paraId="5404DC07" w14:textId="77777777" w:rsidR="003004D4" w:rsidRDefault="00300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pitch w:val="default"/>
  </w:font>
  <w:font w:name="Tinos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ED055" w14:textId="77777777" w:rsidR="003004D4" w:rsidRDefault="003004D4">
      <w:r>
        <w:separator/>
      </w:r>
    </w:p>
  </w:footnote>
  <w:footnote w:type="continuationSeparator" w:id="0">
    <w:p w14:paraId="341978FC" w14:textId="77777777" w:rsidR="003004D4" w:rsidRDefault="00300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6D404" w14:textId="77777777" w:rsidR="00F13E88" w:rsidRDefault="003004D4">
    <w:pPr>
      <w:pStyle w:val="a3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43EA5"/>
    <w:multiLevelType w:val="multilevel"/>
    <w:tmpl w:val="147ACC42"/>
    <w:lvl w:ilvl="0">
      <w:start w:val="1"/>
      <w:numFmt w:val="decimal"/>
      <w:lvlText w:val="%1."/>
      <w:lvlJc w:val="left"/>
      <w:pPr>
        <w:widowControl/>
        <w:ind w:left="495" w:hanging="495"/>
      </w:pPr>
    </w:lvl>
    <w:lvl w:ilvl="1">
      <w:start w:val="1"/>
      <w:numFmt w:val="decimal"/>
      <w:lvlText w:val="%1.%2."/>
      <w:lvlJc w:val="left"/>
      <w:pPr>
        <w:widowControl/>
        <w:ind w:left="720" w:hanging="720"/>
      </w:pPr>
    </w:lvl>
    <w:lvl w:ilvl="2">
      <w:start w:val="1"/>
      <w:numFmt w:val="decimal"/>
      <w:lvlText w:val="%1.%2.%3."/>
      <w:lvlJc w:val="left"/>
      <w:pPr>
        <w:widowControl/>
        <w:ind w:left="720" w:hanging="720"/>
      </w:pPr>
    </w:lvl>
    <w:lvl w:ilvl="3">
      <w:start w:val="1"/>
      <w:numFmt w:val="decimal"/>
      <w:lvlText w:val="%1.%2.%3.%4."/>
      <w:lvlJc w:val="left"/>
      <w:pPr>
        <w:widowControl/>
        <w:ind w:left="1080" w:hanging="1080"/>
      </w:pPr>
    </w:lvl>
    <w:lvl w:ilvl="4">
      <w:start w:val="1"/>
      <w:numFmt w:val="decimal"/>
      <w:lvlText w:val="%1.%2.%3.%4.%5."/>
      <w:lvlJc w:val="left"/>
      <w:pPr>
        <w:widowControl/>
        <w:ind w:left="1080" w:hanging="1080"/>
      </w:pPr>
    </w:lvl>
    <w:lvl w:ilvl="5">
      <w:start w:val="1"/>
      <w:numFmt w:val="decimal"/>
      <w:lvlText w:val="%1.%2.%3.%4.%5.%6."/>
      <w:lvlJc w:val="left"/>
      <w:pPr>
        <w:widowControl/>
        <w:ind w:left="1440" w:hanging="1440"/>
      </w:pPr>
    </w:lvl>
    <w:lvl w:ilvl="6">
      <w:start w:val="1"/>
      <w:numFmt w:val="decimal"/>
      <w:lvlText w:val="%1.%2.%3.%4.%5.%6.%7."/>
      <w:lvlJc w:val="left"/>
      <w:pPr>
        <w:widowControl/>
        <w:ind w:left="1800" w:hanging="1800"/>
      </w:pPr>
    </w:lvl>
    <w:lvl w:ilvl="7">
      <w:start w:val="1"/>
      <w:numFmt w:val="decimal"/>
      <w:lvlText w:val="%1.%2.%3.%4.%5.%6.%7.%8."/>
      <w:lvlJc w:val="left"/>
      <w:pPr>
        <w:widowControl/>
        <w:ind w:left="1800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216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E88"/>
    <w:rsid w:val="003004D4"/>
    <w:rsid w:val="00423243"/>
    <w:rsid w:val="00F1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0C114"/>
  <w15:docId w15:val="{3FD12E38-0F9E-43F2-9546-ED8AFDF9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link w:val="11"/>
    <w:uiPriority w:val="9"/>
    <w:qFormat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link w:val="20"/>
    <w:uiPriority w:val="9"/>
    <w:qFormat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link w:val="30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link w:val="40"/>
    <w:uiPriority w:val="9"/>
    <w:qFormat/>
    <w:pPr>
      <w:keepNext/>
      <w:keepLines/>
      <w:spacing w:before="200" w:after="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link w:val="50"/>
    <w:uiPriority w:val="9"/>
    <w:qFormat/>
    <w:pPr>
      <w:keepNext/>
      <w:keepLines/>
      <w:spacing w:before="200" w:after="0"/>
      <w:outlineLvl w:val="4"/>
    </w:pPr>
    <w:rPr>
      <w:rFonts w:asciiTheme="majorHAnsi" w:hAnsiTheme="majorHAnsi"/>
      <w:color w:val="243F60" w:themeColor="accent1" w:themeShade="7F"/>
    </w:rPr>
  </w:style>
  <w:style w:type="paragraph" w:styleId="6">
    <w:name w:val="heading 6"/>
    <w:link w:val="60"/>
    <w:uiPriority w:val="9"/>
    <w:qFormat/>
    <w:pPr>
      <w:keepNext/>
      <w:keepLines/>
      <w:spacing w:before="200" w:after="0"/>
      <w:outlineLvl w:val="5"/>
    </w:pPr>
    <w:rPr>
      <w:rFonts w:asciiTheme="majorHAnsi" w:hAnsiTheme="majorHAnsi"/>
      <w:i/>
      <w:color w:val="243F60" w:themeColor="accent1" w:themeShade="7F"/>
    </w:rPr>
  </w:style>
  <w:style w:type="paragraph" w:styleId="7">
    <w:name w:val="heading 7"/>
    <w:link w:val="70"/>
    <w:uiPriority w:val="9"/>
    <w:qFormat/>
    <w:pPr>
      <w:keepNext/>
      <w:keepLines/>
      <w:spacing w:before="200" w:after="0"/>
      <w:outlineLvl w:val="6"/>
    </w:pPr>
    <w:rPr>
      <w:rFonts w:asciiTheme="majorHAnsi" w:hAnsiTheme="majorHAnsi"/>
      <w:i/>
      <w:color w:val="404040" w:themeColor="text1" w:themeTint="BF"/>
    </w:rPr>
  </w:style>
  <w:style w:type="paragraph" w:styleId="8">
    <w:name w:val="heading 8"/>
    <w:link w:val="80"/>
    <w:uiPriority w:val="9"/>
    <w:qFormat/>
    <w:pPr>
      <w:keepNext/>
      <w:keepLines/>
      <w:spacing w:before="200" w:after="0"/>
      <w:outlineLvl w:val="7"/>
    </w:pPr>
    <w:rPr>
      <w:rFonts w:asciiTheme="majorHAnsi" w:hAnsiTheme="majorHAnsi"/>
      <w:color w:val="404040" w:themeColor="text1" w:themeTint="BF"/>
      <w:sz w:val="20"/>
    </w:rPr>
  </w:style>
  <w:style w:type="paragraph" w:styleId="9">
    <w:name w:val="heading 9"/>
    <w:link w:val="90"/>
    <w:uiPriority w:val="9"/>
    <w:qFormat/>
    <w:pPr>
      <w:keepNext/>
      <w:keepLines/>
      <w:spacing w:before="200" w:after="0"/>
      <w:outlineLvl w:val="8"/>
    </w:pPr>
    <w:rPr>
      <w:rFonts w:asciiTheme="majorHAnsi" w:hAnsiTheme="majorHAnsi"/>
      <w:i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210">
    <w:name w:val="Основной текст с отступом 21"/>
    <w:basedOn w:val="a"/>
    <w:link w:val="211"/>
    <w:pPr>
      <w:ind w:firstLine="540"/>
      <w:jc w:val="both"/>
    </w:pPr>
    <w:rPr>
      <w:sz w:val="28"/>
    </w:rPr>
  </w:style>
  <w:style w:type="character" w:customStyle="1" w:styleId="211">
    <w:name w:val="Основной текст с отступом 21"/>
    <w:basedOn w:val="1"/>
    <w:link w:val="210"/>
    <w:rPr>
      <w:rFonts w:ascii="Times New Roman" w:hAnsi="Times New Roman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link w:val="7"/>
    <w:rPr>
      <w:rFonts w:asciiTheme="majorHAnsi" w:hAnsiTheme="majorHAnsi"/>
      <w:i/>
      <w:color w:val="404040" w:themeColor="text1" w:themeTint="BF"/>
    </w:rPr>
  </w:style>
  <w:style w:type="paragraph" w:customStyle="1" w:styleId="12">
    <w:name w:val="Номер страницы1"/>
    <w:basedOn w:val="13"/>
    <w:link w:val="14"/>
  </w:style>
  <w:style w:type="character" w:customStyle="1" w:styleId="14">
    <w:name w:val="Номер страницы1"/>
    <w:basedOn w:val="15"/>
    <w:link w:val="12"/>
  </w:style>
  <w:style w:type="paragraph" w:customStyle="1" w:styleId="23">
    <w:name w:val="Знак Знак Знак Знак2"/>
    <w:basedOn w:val="a"/>
    <w:link w:val="24"/>
    <w:pPr>
      <w:spacing w:before="100" w:after="100"/>
      <w:jc w:val="both"/>
    </w:pPr>
    <w:rPr>
      <w:rFonts w:ascii="Tahoma" w:hAnsi="Tahoma"/>
      <w:sz w:val="20"/>
    </w:rPr>
  </w:style>
  <w:style w:type="character" w:customStyle="1" w:styleId="24">
    <w:name w:val="Знак Знак Знак Знак2"/>
    <w:basedOn w:val="1"/>
    <w:link w:val="23"/>
    <w:rPr>
      <w:rFonts w:ascii="Tahoma" w:hAnsi="Tahoma"/>
      <w:sz w:val="20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3">
    <w:name w:val="header"/>
    <w:link w:val="a4"/>
    <w:pPr>
      <w:spacing w:after="0" w:line="240" w:lineRule="auto"/>
    </w:pPr>
  </w:style>
  <w:style w:type="character" w:customStyle="1" w:styleId="a4">
    <w:name w:val="Верхний колонтитул Знак"/>
    <w:link w:val="a3"/>
  </w:style>
  <w:style w:type="paragraph" w:customStyle="1" w:styleId="Endnote">
    <w:name w:val="Endnote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0">
    <w:name w:val="Заголовок 3 Знак"/>
    <w:link w:val="3"/>
    <w:rPr>
      <w:rFonts w:asciiTheme="majorHAnsi" w:hAnsiTheme="majorHAnsi"/>
      <w:b/>
      <w:color w:val="4F81BD" w:themeColor="accent1"/>
    </w:rPr>
  </w:style>
  <w:style w:type="paragraph" w:styleId="a5">
    <w:name w:val="caption"/>
    <w:link w:val="a6"/>
    <w:pPr>
      <w:spacing w:line="240" w:lineRule="auto"/>
    </w:pPr>
    <w:rPr>
      <w:i/>
      <w:color w:val="1F497D" w:themeColor="text2"/>
      <w:sz w:val="18"/>
    </w:rPr>
  </w:style>
  <w:style w:type="character" w:customStyle="1" w:styleId="a6">
    <w:name w:val="Название объекта Знак"/>
    <w:link w:val="a5"/>
    <w:rPr>
      <w:i/>
      <w:color w:val="1F497D" w:themeColor="text2"/>
      <w:sz w:val="18"/>
    </w:rPr>
  </w:style>
  <w:style w:type="paragraph" w:customStyle="1" w:styleId="16">
    <w:name w:val="Неразрешенное упоминание1"/>
    <w:basedOn w:val="13"/>
    <w:link w:val="17"/>
    <w:rPr>
      <w:color w:val="605E5C"/>
      <w:shd w:val="clear" w:color="auto" w:fill="E1DFDD"/>
    </w:rPr>
  </w:style>
  <w:style w:type="character" w:customStyle="1" w:styleId="17">
    <w:name w:val="Неразрешенное упоминание1"/>
    <w:basedOn w:val="15"/>
    <w:link w:val="16"/>
    <w:rPr>
      <w:color w:val="605E5C"/>
      <w:shd w:val="clear" w:color="auto" w:fill="E1DFDD"/>
    </w:rPr>
  </w:style>
  <w:style w:type="paragraph" w:customStyle="1" w:styleId="FontStyle83">
    <w:name w:val="Font Style83"/>
    <w:basedOn w:val="13"/>
    <w:link w:val="FontStyle830"/>
    <w:rPr>
      <w:rFonts w:ascii="Times New Roman" w:hAnsi="Times New Roman"/>
      <w:sz w:val="26"/>
    </w:rPr>
  </w:style>
  <w:style w:type="character" w:customStyle="1" w:styleId="FontStyle830">
    <w:name w:val="Font Style83"/>
    <w:basedOn w:val="15"/>
    <w:link w:val="FontStyle83"/>
    <w:rPr>
      <w:rFonts w:ascii="Times New Roman" w:hAnsi="Times New Roman"/>
      <w:sz w:val="26"/>
    </w:rPr>
  </w:style>
  <w:style w:type="paragraph" w:customStyle="1" w:styleId="18">
    <w:name w:val="Просмотренная гиперссылка1"/>
    <w:link w:val="19"/>
    <w:rPr>
      <w:color w:val="800080" w:themeColor="followedHyperlink"/>
      <w:u w:val="single"/>
    </w:rPr>
  </w:style>
  <w:style w:type="character" w:customStyle="1" w:styleId="19">
    <w:name w:val="Просмотренная гиперссылка1"/>
    <w:link w:val="18"/>
    <w:rPr>
      <w:color w:val="800080" w:themeColor="followedHyperlink"/>
      <w:u w:val="single"/>
    </w:rPr>
  </w:style>
  <w:style w:type="paragraph" w:styleId="a7">
    <w:name w:val="footer"/>
    <w:link w:val="a8"/>
    <w:pPr>
      <w:spacing w:after="0" w:line="240" w:lineRule="auto"/>
    </w:pPr>
  </w:style>
  <w:style w:type="character" w:customStyle="1" w:styleId="a8">
    <w:name w:val="Нижний колонтитул Знак"/>
    <w:link w:val="a7"/>
  </w:style>
  <w:style w:type="paragraph" w:customStyle="1" w:styleId="1a">
    <w:name w:val="Знак концевой сноски1"/>
    <w:link w:val="1b"/>
    <w:rPr>
      <w:vertAlign w:val="superscript"/>
    </w:rPr>
  </w:style>
  <w:style w:type="character" w:customStyle="1" w:styleId="1b">
    <w:name w:val="Знак концевой сноски1"/>
    <w:link w:val="1a"/>
    <w:rPr>
      <w:vertAlign w:val="superscript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Body Text Indent"/>
    <w:basedOn w:val="a"/>
    <w:link w:val="ac"/>
    <w:pPr>
      <w:ind w:firstLine="720"/>
      <w:jc w:val="both"/>
    </w:pPr>
    <w:rPr>
      <w:sz w:val="28"/>
    </w:rPr>
  </w:style>
  <w:style w:type="character" w:customStyle="1" w:styleId="ac">
    <w:name w:val="Основной текст с отступом Знак"/>
    <w:basedOn w:val="1"/>
    <w:link w:val="ab"/>
    <w:rPr>
      <w:rFonts w:ascii="Times New Roman" w:hAnsi="Times New Roman"/>
      <w:sz w:val="28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d">
    <w:name w:val="Знак Знак Знак Знак"/>
    <w:basedOn w:val="a"/>
    <w:link w:val="ae"/>
    <w:pPr>
      <w:spacing w:after="160" w:line="240" w:lineRule="exact"/>
    </w:pPr>
    <w:rPr>
      <w:rFonts w:ascii="Verdana" w:hAnsi="Verdana"/>
    </w:rPr>
  </w:style>
  <w:style w:type="character" w:customStyle="1" w:styleId="ae">
    <w:name w:val="Знак Знак Знак Знак"/>
    <w:basedOn w:val="1"/>
    <w:link w:val="ad"/>
    <w:rPr>
      <w:rFonts w:ascii="Verdana" w:hAnsi="Verdana"/>
      <w:sz w:val="24"/>
    </w:rPr>
  </w:style>
  <w:style w:type="paragraph" w:customStyle="1" w:styleId="1c">
    <w:name w:val="Слабая ссылка1"/>
    <w:link w:val="1d"/>
    <w:rPr>
      <w:smallCaps/>
      <w:color w:val="C0504D" w:themeColor="accent2"/>
      <w:u w:val="single"/>
    </w:rPr>
  </w:style>
  <w:style w:type="character" w:customStyle="1" w:styleId="1d">
    <w:name w:val="Слабая ссылка1"/>
    <w:link w:val="1c"/>
    <w:rPr>
      <w:smallCaps/>
      <w:color w:val="C0504D" w:themeColor="accent2"/>
      <w:u w:val="single"/>
    </w:rPr>
  </w:style>
  <w:style w:type="character" w:customStyle="1" w:styleId="90">
    <w:name w:val="Заголовок 9 Знак"/>
    <w:link w:val="9"/>
    <w:rPr>
      <w:rFonts w:asciiTheme="majorHAnsi" w:hAnsiTheme="majorHAnsi"/>
      <w:i/>
      <w:color w:val="404040" w:themeColor="text1" w:themeTint="BF"/>
      <w:sz w:val="20"/>
    </w:rPr>
  </w:style>
  <w:style w:type="paragraph" w:customStyle="1" w:styleId="1e">
    <w:name w:val="Знак сноски1"/>
    <w:link w:val="1f"/>
    <w:rPr>
      <w:vertAlign w:val="superscript"/>
    </w:rPr>
  </w:style>
  <w:style w:type="character" w:customStyle="1" w:styleId="1f">
    <w:name w:val="Знак сноски1"/>
    <w:link w:val="1e"/>
    <w:rPr>
      <w:vertAlign w:val="superscript"/>
    </w:rPr>
  </w:style>
  <w:style w:type="paragraph" w:customStyle="1" w:styleId="1f0">
    <w:name w:val="Обычный1"/>
    <w:link w:val="1f1"/>
    <w:rPr>
      <w:rFonts w:ascii="Times New Roman" w:hAnsi="Times New Roman"/>
      <w:sz w:val="24"/>
    </w:rPr>
  </w:style>
  <w:style w:type="character" w:customStyle="1" w:styleId="1f1">
    <w:name w:val="Обычный1"/>
    <w:link w:val="1f0"/>
    <w:rPr>
      <w:rFonts w:ascii="Times New Roman" w:hAnsi="Times New Roman"/>
      <w:sz w:val="24"/>
    </w:rPr>
  </w:style>
  <w:style w:type="paragraph" w:customStyle="1" w:styleId="af">
    <w:name w:val="Заголовок группы контролов"/>
    <w:basedOn w:val="a"/>
    <w:next w:val="a"/>
    <w:link w:val="af0"/>
    <w:pPr>
      <w:widowControl w:val="0"/>
      <w:ind w:firstLine="720"/>
      <w:jc w:val="both"/>
    </w:pPr>
    <w:rPr>
      <w:rFonts w:ascii="Arial" w:hAnsi="Arial"/>
      <w:b/>
    </w:rPr>
  </w:style>
  <w:style w:type="character" w:customStyle="1" w:styleId="af0">
    <w:name w:val="Заголовок группы контролов"/>
    <w:basedOn w:val="1"/>
    <w:link w:val="af"/>
    <w:rPr>
      <w:rFonts w:ascii="Arial" w:hAnsi="Arial"/>
      <w:b/>
      <w:sz w:val="24"/>
    </w:rPr>
  </w:style>
  <w:style w:type="paragraph" w:customStyle="1" w:styleId="212">
    <w:name w:val="Знак Знак Знак Знак21"/>
    <w:basedOn w:val="a"/>
    <w:link w:val="213"/>
    <w:pPr>
      <w:spacing w:before="100" w:after="100"/>
      <w:jc w:val="both"/>
    </w:pPr>
    <w:rPr>
      <w:rFonts w:ascii="Tahoma" w:hAnsi="Tahoma"/>
      <w:sz w:val="20"/>
    </w:rPr>
  </w:style>
  <w:style w:type="character" w:customStyle="1" w:styleId="213">
    <w:name w:val="Знак Знак Знак Знак21"/>
    <w:basedOn w:val="1"/>
    <w:link w:val="212"/>
    <w:rPr>
      <w:rFonts w:ascii="Tahoma" w:hAnsi="Tahoma"/>
      <w:sz w:val="20"/>
    </w:rPr>
  </w:style>
  <w:style w:type="paragraph" w:styleId="25">
    <w:name w:val="Quote"/>
    <w:link w:val="26"/>
    <w:rPr>
      <w:i/>
      <w:color w:val="000000" w:themeColor="text1"/>
    </w:rPr>
  </w:style>
  <w:style w:type="character" w:customStyle="1" w:styleId="26">
    <w:name w:val="Цитата 2 Знак"/>
    <w:link w:val="25"/>
    <w:rPr>
      <w:i/>
      <w:color w:val="000000" w:themeColor="text1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formattext">
    <w:name w:val="formattext"/>
    <w:basedOn w:val="a"/>
    <w:link w:val="formattext0"/>
    <w:pPr>
      <w:spacing w:beforeAutospacing="1" w:afterAutospacing="1"/>
      <w:ind w:firstLine="709"/>
    </w:p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1f2">
    <w:name w:val="Слабое выделение1"/>
    <w:link w:val="1f3"/>
    <w:rPr>
      <w:i/>
      <w:color w:val="808080" w:themeColor="text1" w:themeTint="7F"/>
    </w:rPr>
  </w:style>
  <w:style w:type="character" w:customStyle="1" w:styleId="1f3">
    <w:name w:val="Слабое выделение1"/>
    <w:link w:val="1f2"/>
    <w:rPr>
      <w:i/>
      <w:color w:val="808080" w:themeColor="text1" w:themeTint="7F"/>
    </w:rPr>
  </w:style>
  <w:style w:type="paragraph" w:customStyle="1" w:styleId="1f4">
    <w:name w:val="Выделение1"/>
    <w:link w:val="1f5"/>
    <w:rPr>
      <w:i/>
    </w:rPr>
  </w:style>
  <w:style w:type="character" w:customStyle="1" w:styleId="1f5">
    <w:name w:val="Выделение1"/>
    <w:link w:val="1f4"/>
    <w:rPr>
      <w:i/>
    </w:rPr>
  </w:style>
  <w:style w:type="paragraph" w:customStyle="1" w:styleId="1f6">
    <w:name w:val="Строгий1"/>
    <w:link w:val="1f7"/>
    <w:rPr>
      <w:b/>
    </w:rPr>
  </w:style>
  <w:style w:type="character" w:customStyle="1" w:styleId="1f7">
    <w:name w:val="Строгий1"/>
    <w:link w:val="1f6"/>
    <w:rPr>
      <w:b/>
    </w:rPr>
  </w:style>
  <w:style w:type="paragraph" w:customStyle="1" w:styleId="Heading1Char">
    <w:name w:val="Heading 1 Char"/>
    <w:link w:val="Heading1Char0"/>
    <w:rPr>
      <w:rFonts w:ascii="Cambria" w:hAnsi="Cambria"/>
      <w:b/>
      <w:color w:val="365F91"/>
      <w:sz w:val="28"/>
    </w:rPr>
  </w:style>
  <w:style w:type="character" w:customStyle="1" w:styleId="Heading1Char0">
    <w:name w:val="Heading 1 Char"/>
    <w:link w:val="Heading1Char"/>
    <w:rPr>
      <w:rFonts w:ascii="Cambria" w:hAnsi="Cambria"/>
      <w:b/>
      <w:color w:val="365F91"/>
      <w:sz w:val="28"/>
    </w:rPr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</w:style>
  <w:style w:type="paragraph" w:styleId="af1">
    <w:name w:val="List Paragraph"/>
    <w:basedOn w:val="a"/>
    <w:link w:val="af2"/>
    <w:pPr>
      <w:ind w:left="720"/>
      <w:contextualSpacing/>
    </w:pPr>
  </w:style>
  <w:style w:type="character" w:customStyle="1" w:styleId="af2">
    <w:name w:val="Абзац списка Знак"/>
    <w:basedOn w:val="1"/>
    <w:link w:val="af1"/>
    <w:rPr>
      <w:rFonts w:ascii="Times New Roman" w:hAnsi="Times New Roman"/>
      <w:sz w:val="24"/>
    </w:rPr>
  </w:style>
  <w:style w:type="paragraph" w:customStyle="1" w:styleId="BodyTextChar">
    <w:name w:val="Body Text Char"/>
    <w:link w:val="BodyTextChar0"/>
    <w:rPr>
      <w:sz w:val="24"/>
    </w:rPr>
  </w:style>
  <w:style w:type="character" w:customStyle="1" w:styleId="BodyTextChar0">
    <w:name w:val="Body Text Char"/>
    <w:link w:val="BodyTextChar"/>
    <w:rPr>
      <w:sz w:val="24"/>
    </w:rPr>
  </w:style>
  <w:style w:type="character" w:customStyle="1" w:styleId="50">
    <w:name w:val="Заголовок 5 Знак"/>
    <w:link w:val="5"/>
    <w:rPr>
      <w:rFonts w:asciiTheme="majorHAnsi" w:hAnsiTheme="majorHAnsi"/>
      <w:color w:val="243F60" w:themeColor="accent1" w:themeShade="7F"/>
    </w:rPr>
  </w:style>
  <w:style w:type="paragraph" w:customStyle="1" w:styleId="ConsPlusNormal">
    <w:name w:val="ConsPlusNormal"/>
    <w:link w:val="ConsPlusNormal0"/>
    <w:pPr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character" w:customStyle="1" w:styleId="11">
    <w:name w:val="Заголовок 1 Знак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af3">
    <w:name w:val="Гипертекстовая ссылка"/>
    <w:link w:val="af4"/>
    <w:rPr>
      <w:color w:val="106BBE"/>
    </w:rPr>
  </w:style>
  <w:style w:type="character" w:customStyle="1" w:styleId="af4">
    <w:name w:val="Гипертекстовая ссылка"/>
    <w:link w:val="af3"/>
    <w:rPr>
      <w:color w:val="106BBE"/>
    </w:rPr>
  </w:style>
  <w:style w:type="paragraph" w:styleId="af5">
    <w:name w:val="Normal (Web)"/>
    <w:basedOn w:val="a"/>
    <w:link w:val="af6"/>
  </w:style>
  <w:style w:type="character" w:customStyle="1" w:styleId="af6">
    <w:name w:val="Обычный (Интернет) Знак"/>
    <w:basedOn w:val="1"/>
    <w:link w:val="af5"/>
    <w:rPr>
      <w:rFonts w:ascii="Times New Roman" w:hAnsi="Times New Roman"/>
      <w:sz w:val="24"/>
    </w:rPr>
  </w:style>
  <w:style w:type="paragraph" w:customStyle="1" w:styleId="af7">
    <w:name w:val="Нормальный (таблица)"/>
    <w:basedOn w:val="a"/>
    <w:next w:val="a"/>
    <w:link w:val="af8"/>
    <w:pPr>
      <w:widowControl w:val="0"/>
      <w:jc w:val="both"/>
    </w:pPr>
    <w:rPr>
      <w:rFonts w:ascii="Arial" w:hAnsi="Arial"/>
    </w:rPr>
  </w:style>
  <w:style w:type="character" w:customStyle="1" w:styleId="af8">
    <w:name w:val="Нормальный (таблица)"/>
    <w:basedOn w:val="1"/>
    <w:link w:val="af7"/>
    <w:rPr>
      <w:rFonts w:ascii="Arial" w:hAnsi="Arial"/>
      <w:sz w:val="24"/>
    </w:rPr>
  </w:style>
  <w:style w:type="paragraph" w:customStyle="1" w:styleId="1f8">
    <w:name w:val="Гиперссылка1"/>
    <w:link w:val="af9"/>
    <w:rPr>
      <w:color w:val="0000FF"/>
      <w:u w:val="single"/>
    </w:rPr>
  </w:style>
  <w:style w:type="character" w:styleId="af9">
    <w:name w:val="Hyperlink"/>
    <w:link w:val="1f8"/>
    <w:rPr>
      <w:color w:val="0000FF"/>
      <w:u w:val="single"/>
    </w:rPr>
  </w:style>
  <w:style w:type="paragraph" w:customStyle="1" w:styleId="Footnote">
    <w:name w:val="Footnote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link w:val="Footnote"/>
    <w:rPr>
      <w:sz w:val="20"/>
    </w:rPr>
  </w:style>
  <w:style w:type="character" w:customStyle="1" w:styleId="80">
    <w:name w:val="Заголовок 8 Знак"/>
    <w:link w:val="8"/>
    <w:rPr>
      <w:rFonts w:asciiTheme="majorHAnsi" w:hAnsiTheme="majorHAnsi"/>
      <w:color w:val="404040" w:themeColor="text1" w:themeTint="BF"/>
      <w:sz w:val="20"/>
    </w:rPr>
  </w:style>
  <w:style w:type="paragraph" w:customStyle="1" w:styleId="1f9">
    <w:name w:val="Гиперссылка1"/>
    <w:link w:val="1fa"/>
    <w:rPr>
      <w:color w:val="0000FF"/>
      <w:u w:val="single"/>
    </w:rPr>
  </w:style>
  <w:style w:type="character" w:customStyle="1" w:styleId="1fa">
    <w:name w:val="Гиперссылка1"/>
    <w:link w:val="1f9"/>
    <w:rPr>
      <w:color w:val="0000FF"/>
      <w:u w:val="single"/>
    </w:rPr>
  </w:style>
  <w:style w:type="paragraph" w:styleId="1fb">
    <w:name w:val="toc 1"/>
    <w:next w:val="a"/>
    <w:link w:val="1fc"/>
    <w:uiPriority w:val="39"/>
    <w:rPr>
      <w:rFonts w:ascii="XO Thames" w:hAnsi="XO Thames"/>
      <w:b/>
      <w:sz w:val="28"/>
    </w:rPr>
  </w:style>
  <w:style w:type="character" w:customStyle="1" w:styleId="1fc">
    <w:name w:val="Оглавление 1 Знак"/>
    <w:link w:val="1fb"/>
    <w:rPr>
      <w:rFonts w:ascii="XO Thames" w:hAnsi="XO Thames"/>
      <w:b/>
      <w:sz w:val="28"/>
    </w:rPr>
  </w:style>
  <w:style w:type="paragraph" w:styleId="afa">
    <w:name w:val="Intense Quote"/>
    <w:link w:val="a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i/>
      <w:color w:val="4F81BD" w:themeColor="accent1"/>
    </w:rPr>
  </w:style>
  <w:style w:type="character" w:customStyle="1" w:styleId="afb">
    <w:name w:val="Выделенная цитата Знак"/>
    <w:link w:val="afa"/>
    <w:rPr>
      <w:b/>
      <w:i/>
      <w:color w:val="4F81BD" w:themeColor="accent1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c">
    <w:name w:val="Block Text"/>
    <w:basedOn w:val="a"/>
    <w:link w:val="afd"/>
    <w:pPr>
      <w:widowControl w:val="0"/>
      <w:spacing w:line="504" w:lineRule="auto"/>
      <w:ind w:left="1880" w:right="1800"/>
      <w:jc w:val="center"/>
    </w:pPr>
    <w:rPr>
      <w:b/>
      <w:sz w:val="20"/>
    </w:rPr>
  </w:style>
  <w:style w:type="character" w:customStyle="1" w:styleId="afd">
    <w:name w:val="Цитата Знак"/>
    <w:basedOn w:val="1"/>
    <w:link w:val="afc"/>
    <w:rPr>
      <w:rFonts w:ascii="Times New Roman" w:hAnsi="Times New Roman"/>
      <w:b/>
      <w:sz w:val="20"/>
    </w:rPr>
  </w:style>
  <w:style w:type="paragraph" w:styleId="afe">
    <w:name w:val="Plain Text"/>
    <w:link w:val="aff"/>
    <w:pPr>
      <w:spacing w:after="0" w:line="240" w:lineRule="auto"/>
    </w:pPr>
    <w:rPr>
      <w:rFonts w:ascii="Courier New" w:hAnsi="Courier New"/>
      <w:sz w:val="21"/>
    </w:rPr>
  </w:style>
  <w:style w:type="character" w:customStyle="1" w:styleId="aff">
    <w:name w:val="Текст Знак"/>
    <w:link w:val="afe"/>
    <w:rPr>
      <w:rFonts w:ascii="Courier New" w:hAnsi="Courier New"/>
      <w:sz w:val="21"/>
    </w:rPr>
  </w:style>
  <w:style w:type="paragraph" w:customStyle="1" w:styleId="ConsNormal">
    <w:name w:val="ConsNormal"/>
    <w:link w:val="ConsNormal0"/>
    <w:pPr>
      <w:widowControl w:val="0"/>
      <w:spacing w:after="0" w:line="240" w:lineRule="auto"/>
      <w:ind w:right="19772" w:firstLine="720"/>
    </w:pPr>
    <w:rPr>
      <w:rFonts w:ascii="Arial" w:hAnsi="Arial"/>
      <w:sz w:val="38"/>
    </w:rPr>
  </w:style>
  <w:style w:type="character" w:customStyle="1" w:styleId="ConsNormal0">
    <w:name w:val="ConsNormal"/>
    <w:link w:val="ConsNormal"/>
    <w:rPr>
      <w:rFonts w:ascii="Arial" w:hAnsi="Arial"/>
      <w:sz w:val="38"/>
    </w:rPr>
  </w:style>
  <w:style w:type="paragraph" w:customStyle="1" w:styleId="1fd">
    <w:name w:val="Название книги1"/>
    <w:link w:val="1fe"/>
    <w:rPr>
      <w:b/>
      <w:smallCaps/>
      <w:spacing w:val="5"/>
    </w:rPr>
  </w:style>
  <w:style w:type="character" w:customStyle="1" w:styleId="1fe">
    <w:name w:val="Название книги1"/>
    <w:link w:val="1fd"/>
    <w:rPr>
      <w:b/>
      <w:smallCaps/>
      <w:spacing w:val="5"/>
    </w:rPr>
  </w:style>
  <w:style w:type="paragraph" w:customStyle="1" w:styleId="aff0">
    <w:name w:val="Другое"/>
    <w:basedOn w:val="a"/>
    <w:link w:val="aff1"/>
    <w:pPr>
      <w:widowControl w:val="0"/>
      <w:spacing w:line="252" w:lineRule="auto"/>
      <w:ind w:firstLine="400"/>
    </w:pPr>
    <w:rPr>
      <w:rFonts w:asciiTheme="minorHAnsi" w:hAnsiTheme="minorHAnsi"/>
      <w:sz w:val="19"/>
    </w:rPr>
  </w:style>
  <w:style w:type="character" w:customStyle="1" w:styleId="aff1">
    <w:name w:val="Другое"/>
    <w:basedOn w:val="1"/>
    <w:link w:val="aff0"/>
    <w:rPr>
      <w:rFonts w:asciiTheme="minorHAnsi" w:hAnsiTheme="minorHAnsi"/>
      <w:sz w:val="19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sz w:val="24"/>
    </w:rPr>
  </w:style>
  <w:style w:type="paragraph" w:customStyle="1" w:styleId="FontStyle58">
    <w:name w:val="Font Style58"/>
    <w:basedOn w:val="13"/>
    <w:link w:val="FontStyle580"/>
    <w:rPr>
      <w:rFonts w:ascii="Times New Roman" w:hAnsi="Times New Roman"/>
    </w:rPr>
  </w:style>
  <w:style w:type="character" w:customStyle="1" w:styleId="FontStyle580">
    <w:name w:val="Font Style58"/>
    <w:basedOn w:val="15"/>
    <w:link w:val="FontStyle58"/>
    <w:rPr>
      <w:rFonts w:ascii="Times New Roman" w:hAnsi="Times New Roman"/>
    </w:rPr>
  </w:style>
  <w:style w:type="paragraph" w:customStyle="1" w:styleId="1ff">
    <w:name w:val="Сильная ссылка1"/>
    <w:link w:val="1ff0"/>
    <w:rPr>
      <w:b/>
      <w:smallCaps/>
      <w:color w:val="C0504D" w:themeColor="accent2"/>
      <w:spacing w:val="5"/>
      <w:u w:val="single"/>
    </w:rPr>
  </w:style>
  <w:style w:type="character" w:customStyle="1" w:styleId="1ff0">
    <w:name w:val="Сильная ссылка1"/>
    <w:link w:val="1ff"/>
    <w:rPr>
      <w:b/>
      <w:smallCaps/>
      <w:color w:val="C0504D" w:themeColor="accent2"/>
      <w:spacing w:val="5"/>
      <w:u w:val="single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f2">
    <w:name w:val="Body Text"/>
    <w:basedOn w:val="a"/>
    <w:link w:val="aff3"/>
    <w:pPr>
      <w:spacing w:after="120"/>
    </w:pPr>
  </w:style>
  <w:style w:type="character" w:customStyle="1" w:styleId="aff3">
    <w:name w:val="Основной текст Знак"/>
    <w:basedOn w:val="1"/>
    <w:link w:val="aff2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1ff1">
    <w:name w:val="Текст1"/>
    <w:basedOn w:val="a"/>
    <w:link w:val="1ff2"/>
    <w:rPr>
      <w:rFonts w:ascii="Courier New" w:hAnsi="Courier New"/>
      <w:sz w:val="20"/>
    </w:rPr>
  </w:style>
  <w:style w:type="character" w:customStyle="1" w:styleId="1ff2">
    <w:name w:val="Текст1"/>
    <w:basedOn w:val="1"/>
    <w:link w:val="1ff1"/>
    <w:rPr>
      <w:rFonts w:ascii="Courier New" w:hAnsi="Courier New"/>
      <w:sz w:val="20"/>
    </w:rPr>
  </w:style>
  <w:style w:type="paragraph" w:customStyle="1" w:styleId="Link">
    <w:name w:val="Link"/>
    <w:link w:val="Link0"/>
  </w:style>
  <w:style w:type="character" w:customStyle="1" w:styleId="Link0">
    <w:name w:val="Link"/>
    <w:link w:val="Link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S1">
    <w:name w:val="S_1"/>
    <w:basedOn w:val="a"/>
    <w:link w:val="S10"/>
    <w:pPr>
      <w:ind w:firstLine="720"/>
      <w:jc w:val="both"/>
    </w:pPr>
    <w:rPr>
      <w:rFonts w:ascii="Arial" w:hAnsi="Arial"/>
      <w:sz w:val="26"/>
    </w:rPr>
  </w:style>
  <w:style w:type="character" w:customStyle="1" w:styleId="S10">
    <w:name w:val="S_1"/>
    <w:basedOn w:val="1"/>
    <w:link w:val="S1"/>
    <w:rPr>
      <w:rFonts w:ascii="Arial" w:hAnsi="Arial"/>
      <w:sz w:val="26"/>
    </w:rPr>
  </w:style>
  <w:style w:type="paragraph" w:customStyle="1" w:styleId="aff4">
    <w:name w:val="Цветовое выделение"/>
    <w:link w:val="aff5"/>
    <w:rPr>
      <w:b/>
      <w:color w:val="26282F"/>
    </w:rPr>
  </w:style>
  <w:style w:type="character" w:customStyle="1" w:styleId="aff5">
    <w:name w:val="Цветовое выделение"/>
    <w:link w:val="aff4"/>
    <w:rPr>
      <w:b/>
      <w:color w:val="26282F"/>
    </w:rPr>
  </w:style>
  <w:style w:type="paragraph" w:customStyle="1" w:styleId="27">
    <w:name w:val="Основной шрифт абзаца2"/>
    <w:link w:val="aff6"/>
  </w:style>
  <w:style w:type="paragraph" w:styleId="aff6">
    <w:name w:val="Subtitle"/>
    <w:link w:val="aff7"/>
    <w:uiPriority w:val="11"/>
    <w:qFormat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f7">
    <w:name w:val="Подзаголовок Знак"/>
    <w:link w:val="aff6"/>
    <w:rPr>
      <w:rFonts w:asciiTheme="majorHAnsi" w:hAnsiTheme="majorHAnsi"/>
      <w:i/>
      <w:color w:val="4F81BD" w:themeColor="accent1"/>
      <w:spacing w:val="15"/>
      <w:sz w:val="24"/>
    </w:rPr>
  </w:style>
  <w:style w:type="paragraph" w:styleId="aff8">
    <w:name w:val="No Spacing"/>
    <w:link w:val="aff9"/>
    <w:pPr>
      <w:spacing w:after="0" w:line="240" w:lineRule="auto"/>
    </w:pPr>
  </w:style>
  <w:style w:type="character" w:customStyle="1" w:styleId="aff9">
    <w:name w:val="Без интервала Знак"/>
    <w:link w:val="aff8"/>
  </w:style>
  <w:style w:type="paragraph" w:styleId="affa">
    <w:name w:val="Title"/>
    <w:link w:val="affb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fb">
    <w:name w:val="Заголовок Знак"/>
    <w:link w:val="affa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link w:val="4"/>
    <w:rPr>
      <w:rFonts w:asciiTheme="majorHAnsi" w:hAnsiTheme="majorHAnsi"/>
      <w:b/>
      <w:i/>
      <w:color w:val="4F81BD" w:themeColor="accent1"/>
    </w:rPr>
  </w:style>
  <w:style w:type="paragraph" w:customStyle="1" w:styleId="1ff3">
    <w:name w:val="Сильное выделение1"/>
    <w:link w:val="1ff4"/>
    <w:rPr>
      <w:b/>
      <w:i/>
      <w:color w:val="4F81BD" w:themeColor="accent1"/>
    </w:rPr>
  </w:style>
  <w:style w:type="character" w:customStyle="1" w:styleId="1ff4">
    <w:name w:val="Сильное выделение1"/>
    <w:link w:val="1ff3"/>
    <w:rPr>
      <w:b/>
      <w:i/>
      <w:color w:val="4F81BD" w:themeColor="accent1"/>
    </w:rPr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character" w:customStyle="1" w:styleId="20">
    <w:name w:val="Заголовок 2 Знак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Heading">
    <w:name w:val="Heading"/>
    <w:link w:val="Heading0"/>
    <w:pPr>
      <w:spacing w:after="0" w:line="240" w:lineRule="auto"/>
    </w:pPr>
    <w:rPr>
      <w:rFonts w:ascii="Arial" w:hAnsi="Arial"/>
      <w:b/>
    </w:rPr>
  </w:style>
  <w:style w:type="character" w:customStyle="1" w:styleId="Heading0">
    <w:name w:val="Heading"/>
    <w:link w:val="Heading"/>
    <w:rPr>
      <w:rFonts w:ascii="Arial" w:hAnsi="Arial"/>
      <w:b/>
    </w:rPr>
  </w:style>
  <w:style w:type="character" w:customStyle="1" w:styleId="60">
    <w:name w:val="Заголовок 6 Знак"/>
    <w:link w:val="6"/>
    <w:rPr>
      <w:rFonts w:asciiTheme="majorHAnsi" w:hAnsiTheme="majorHAnsi"/>
      <w:i/>
      <w:color w:val="243F60" w:themeColor="accent1" w:themeShade="7F"/>
    </w:rPr>
  </w:style>
  <w:style w:type="paragraph" w:customStyle="1" w:styleId="s11">
    <w:name w:val="s_1"/>
    <w:basedOn w:val="a"/>
    <w:link w:val="s12"/>
    <w:pPr>
      <w:spacing w:beforeAutospacing="1" w:afterAutospacing="1"/>
    </w:pPr>
  </w:style>
  <w:style w:type="character" w:customStyle="1" w:styleId="s12">
    <w:name w:val="s_1"/>
    <w:basedOn w:val="1"/>
    <w:link w:val="s11"/>
    <w:rPr>
      <w:rFonts w:ascii="Times New Roman" w:hAnsi="Times New Roman"/>
      <w:sz w:val="24"/>
    </w:rPr>
  </w:style>
  <w:style w:type="table" w:styleId="affc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5">
    <w:name w:val="Сетка таблицы1"/>
    <w:basedOn w:val="a1"/>
    <w:pPr>
      <w:widowControl w:val="0"/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">
    <w:name w:val="Сетка таблицы2"/>
    <w:basedOn w:val="a1"/>
    <w:pPr>
      <w:widowControl w:val="0"/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#/document/12124624/entry/392813" TargetMode="External"/><Relationship Id="rId13" Type="http://schemas.openxmlformats.org/officeDocument/2006/relationships/hyperlink" Target="https://internet.garant.ru/#/document/12124624/entry/39293" TargetMode="External"/><Relationship Id="rId18" Type="http://schemas.openxmlformats.org/officeDocument/2006/relationships/hyperlink" Target="file:///C:/Users/ADAMAG/Downloads/1725-1%20(2).docx#/document/406051675/entry/9" TargetMode="External"/><Relationship Id="rId26" Type="http://schemas.openxmlformats.org/officeDocument/2006/relationships/hyperlink" Target="https://internet.garant.ru/#/document/12177515/entry/21010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/Users/ADAMAG/Downloads/1725-1%20(2).docx#/document/406051675/entry/14" TargetMode="External"/><Relationship Id="rId7" Type="http://schemas.openxmlformats.org/officeDocument/2006/relationships/hyperlink" Target="https://internet.garant.ru/#/document/12131702/entry/900" TargetMode="External"/><Relationship Id="rId12" Type="http://schemas.openxmlformats.org/officeDocument/2006/relationships/hyperlink" Target="https://internet.garant.ru/#/document/12124624/entry/39292" TargetMode="External"/><Relationship Id="rId17" Type="http://schemas.openxmlformats.org/officeDocument/2006/relationships/hyperlink" Target="https://internet.garant.ru/document/redirect/12177515/21102" TargetMode="External"/><Relationship Id="rId25" Type="http://schemas.openxmlformats.org/officeDocument/2006/relationships/hyperlink" Target="https://internet.garant.ru/#/document/12177515/entry/21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2184522/21" TargetMode="External"/><Relationship Id="rId20" Type="http://schemas.openxmlformats.org/officeDocument/2006/relationships/hyperlink" Target="file:///C:/Users/ADAMAG/Downloads/1725-1%20(2).docx#/document/406051675/entry/10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#/document/12124624/entry/39299" TargetMode="External"/><Relationship Id="rId24" Type="http://schemas.openxmlformats.org/officeDocument/2006/relationships/hyperlink" Target="https://internet.garant.ru/#/document/12177515/entry/100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gosuslugi.ru/" TargetMode="External"/><Relationship Id="rId23" Type="http://schemas.openxmlformats.org/officeDocument/2006/relationships/hyperlink" Target="https://internet.garant.ru/#/document/12177515/entry/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internet.garant.ru/#/document/12124624/entry/49" TargetMode="External"/><Relationship Id="rId19" Type="http://schemas.openxmlformats.org/officeDocument/2006/relationships/hyperlink" Target="file:///C:/Users/ADAMAG/Downloads/1725-1%20(2).docx#/document/406051675/entry/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#/document/12124624/entry/11119" TargetMode="External"/><Relationship Id="rId14" Type="http://schemas.openxmlformats.org/officeDocument/2006/relationships/hyperlink" Target="http://gosuslugi.ru/" TargetMode="External"/><Relationship Id="rId22" Type="http://schemas.openxmlformats.org/officeDocument/2006/relationships/hyperlink" Target="http://pravo.gov.ru/proxy/ips/?docbody=&amp;prevDoc=602256908&amp;backlink=1&amp;&amp;nd=102141235#_blank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9898</Words>
  <Characters>56423</Characters>
  <Application>Microsoft Office Word</Application>
  <DocSecurity>0</DocSecurity>
  <Lines>470</Lines>
  <Paragraphs>132</Paragraphs>
  <ScaleCrop>false</ScaleCrop>
  <Company/>
  <LinksUpToDate>false</LinksUpToDate>
  <CharactersWithSpaces>66189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AAS</cp:lastModifiedBy>
  <cp:revision>2</cp:revision>
  <dcterms:created xsi:type="dcterms:W3CDTF">2026-08-14T08:58:00Z</dcterms:created>
  <dcterms:modified xsi:type="dcterms:W3CDTF">2026-08-17T07:47:00Z</dcterms:modified>
</cp:coreProperties>
</file>